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69C5" w14:textId="77777777" w:rsidR="00921B46" w:rsidRDefault="00921B46" w:rsidP="00921B46">
      <w:pPr>
        <w:pStyle w:val="07index"/>
      </w:pPr>
      <w:r>
        <w:t>Příloha č. 1</w:t>
      </w:r>
    </w:p>
    <w:p w14:paraId="47C503FB" w14:textId="3F9CD988" w:rsidR="007628BB" w:rsidRPr="001D1AE6" w:rsidRDefault="00B665BA" w:rsidP="00921B46">
      <w:pPr>
        <w:pStyle w:val="01h1"/>
        <w:rPr>
          <w:sz w:val="40"/>
          <w:szCs w:val="40"/>
        </w:rPr>
      </w:pPr>
      <w:r w:rsidRPr="00701C62">
        <w:rPr>
          <w:noProof/>
        </w:rPr>
        <w:drawing>
          <wp:anchor distT="0" distB="0" distL="114300" distR="114300" simplePos="0" relativeHeight="251659264" behindDoc="1" locked="0" layoutInCell="1" allowOverlap="1" wp14:anchorId="7ECA0DAF" wp14:editId="4F044EE4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494800" cy="637200"/>
            <wp:effectExtent l="0" t="0" r="0" b="0"/>
            <wp:wrapNone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8BB" w:rsidRPr="001D1AE6">
        <w:rPr>
          <w:sz w:val="40"/>
          <w:szCs w:val="40"/>
        </w:rPr>
        <w:t>Vzor</w:t>
      </w:r>
      <w:r w:rsidR="00177737" w:rsidRPr="001D1AE6">
        <w:rPr>
          <w:sz w:val="40"/>
          <w:szCs w:val="40"/>
        </w:rPr>
        <w:t xml:space="preserve"> </w:t>
      </w:r>
      <w:r w:rsidR="007628BB" w:rsidRPr="001D1AE6">
        <w:rPr>
          <w:sz w:val="40"/>
          <w:szCs w:val="40"/>
        </w:rPr>
        <w:t>rozpočtu</w:t>
      </w:r>
    </w:p>
    <w:p w14:paraId="6C369A29" w14:textId="0F7E28B0" w:rsidR="007628BB" w:rsidRDefault="007628BB" w:rsidP="001D1AE6">
      <w:pPr>
        <w:pStyle w:val="05textodrz"/>
        <w:tabs>
          <w:tab w:val="right" w:leader="dot" w:pos="9070"/>
        </w:tabs>
        <w:ind w:left="284" w:hanging="284"/>
      </w:pPr>
      <w:r>
        <w:t>Identifikace</w:t>
      </w:r>
      <w:r w:rsidR="00177737">
        <w:t xml:space="preserve"> </w:t>
      </w:r>
      <w:r>
        <w:t>projektu:</w:t>
      </w:r>
      <w:r w:rsidR="001D1AE6">
        <w:t xml:space="preserve"> </w:t>
      </w:r>
      <w:r w:rsidR="001D1AE6">
        <w:tab/>
      </w:r>
    </w:p>
    <w:p w14:paraId="05C4F8E8" w14:textId="6C9BCD52" w:rsidR="007628BB" w:rsidRDefault="007628BB" w:rsidP="001D1AE6">
      <w:pPr>
        <w:pStyle w:val="05textodrz"/>
        <w:tabs>
          <w:tab w:val="right" w:leader="dot" w:pos="9070"/>
        </w:tabs>
        <w:ind w:left="284" w:hanging="284"/>
      </w:pPr>
      <w:r>
        <w:t>Řešitel:</w:t>
      </w:r>
      <w:r w:rsidR="001D1AE6">
        <w:t xml:space="preserve"> </w:t>
      </w:r>
      <w:r w:rsidR="001D1AE6">
        <w:tab/>
      </w:r>
    </w:p>
    <w:p w14:paraId="708D7FDF" w14:textId="3A99543E" w:rsidR="007628BB" w:rsidRDefault="007628BB" w:rsidP="001D1AE6">
      <w:pPr>
        <w:pStyle w:val="05textodrz"/>
        <w:tabs>
          <w:tab w:val="right" w:leader="dot" w:pos="9070"/>
        </w:tabs>
        <w:spacing w:after="360"/>
        <w:ind w:left="284" w:hanging="284"/>
      </w:pPr>
      <w:r>
        <w:t>Termín</w:t>
      </w:r>
      <w:r w:rsidR="00177737">
        <w:t xml:space="preserve"> </w:t>
      </w:r>
      <w:r>
        <w:t>realizace:</w:t>
      </w:r>
      <w:r w:rsidR="001D1AE6">
        <w:t xml:space="preserve"> </w:t>
      </w:r>
      <w:r w:rsidR="001D1AE6">
        <w:tab/>
      </w:r>
    </w:p>
    <w:tbl>
      <w:tblPr>
        <w:tblStyle w:val="Mkatabulky"/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2487"/>
        <w:gridCol w:w="1517"/>
        <w:gridCol w:w="5068"/>
      </w:tblGrid>
      <w:tr w:rsidR="007628BB" w:rsidRPr="001D1AE6" w14:paraId="7E0B05AE" w14:textId="77777777" w:rsidTr="001D1AE6">
        <w:trPr>
          <w:trHeight w:val="851"/>
        </w:trPr>
        <w:tc>
          <w:tcPr>
            <w:tcW w:w="2739" w:type="dxa"/>
            <w:shd w:val="clear" w:color="auto" w:fill="D9D9D9" w:themeFill="background1" w:themeFillShade="D9"/>
            <w:vAlign w:val="center"/>
          </w:tcPr>
          <w:p w14:paraId="718AF585" w14:textId="77777777" w:rsidR="007628BB" w:rsidRPr="001D1AE6" w:rsidRDefault="007628BB" w:rsidP="001D1AE6">
            <w:pPr>
              <w:rPr>
                <w:rFonts w:ascii="Comenia Sans Cond" w:hAnsi="Comenia Sans Cond"/>
                <w:b/>
                <w:bCs/>
                <w:lang w:val="cs-CZ"/>
              </w:rPr>
            </w:pPr>
            <w:r w:rsidRPr="001D1AE6">
              <w:rPr>
                <w:rFonts w:ascii="Comenia Sans Cond" w:hAnsi="Comenia Sans Cond"/>
                <w:b/>
                <w:bCs/>
              </w:rPr>
              <w:t>Kategorie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7AF9EF37" w14:textId="4DBDE7E1" w:rsidR="007628BB" w:rsidRPr="001D1AE6" w:rsidRDefault="007628BB" w:rsidP="001D1AE6">
            <w:pPr>
              <w:jc w:val="center"/>
              <w:rPr>
                <w:rFonts w:ascii="Comenia Sans Cond" w:hAnsi="Comenia Sans Cond"/>
                <w:b/>
                <w:bCs/>
                <w:lang w:val="cs-CZ"/>
              </w:rPr>
            </w:pPr>
            <w:r w:rsidRPr="001D1AE6">
              <w:rPr>
                <w:rFonts w:ascii="Comenia Sans Cond" w:hAnsi="Comenia Sans Cond"/>
                <w:b/>
                <w:bCs/>
              </w:rPr>
              <w:t>Požadovaná</w:t>
            </w:r>
            <w:r w:rsidR="00177737" w:rsidRPr="001D1AE6">
              <w:rPr>
                <w:rFonts w:ascii="Comenia Sans Cond" w:hAnsi="Comenia Sans Cond"/>
                <w:b/>
                <w:bCs/>
              </w:rPr>
              <w:t xml:space="preserve"> </w:t>
            </w:r>
            <w:r w:rsidRPr="001D1AE6">
              <w:rPr>
                <w:rFonts w:ascii="Comenia Sans Cond" w:hAnsi="Comenia Sans Cond"/>
                <w:b/>
                <w:bCs/>
              </w:rPr>
              <w:t>částka</w:t>
            </w:r>
            <w:r w:rsidR="00177737" w:rsidRPr="001D1AE6">
              <w:rPr>
                <w:rFonts w:ascii="Comenia Sans Cond" w:hAnsi="Comenia Sans Cond"/>
                <w:b/>
                <w:bCs/>
              </w:rPr>
              <w:t xml:space="preserve"> </w:t>
            </w:r>
            <w:r w:rsidRPr="001D1AE6">
              <w:rPr>
                <w:rFonts w:ascii="Comenia Sans Cond" w:hAnsi="Comenia Sans Cond"/>
                <w:b/>
                <w:bCs/>
              </w:rPr>
              <w:t>v</w:t>
            </w:r>
            <w:r w:rsidR="00177737" w:rsidRPr="001D1AE6">
              <w:rPr>
                <w:rFonts w:ascii="Comenia Sans Cond" w:hAnsi="Comenia Sans Cond"/>
                <w:b/>
                <w:bCs/>
              </w:rPr>
              <w:t xml:space="preserve"> </w:t>
            </w:r>
            <w:r w:rsidRPr="001D1AE6">
              <w:rPr>
                <w:rFonts w:ascii="Comenia Sans Cond" w:hAnsi="Comenia Sans Cond"/>
                <w:b/>
                <w:bCs/>
              </w:rPr>
              <w:t>Kč</w:t>
            </w:r>
          </w:p>
        </w:tc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615B1394" w14:textId="77777777" w:rsidR="007628BB" w:rsidRPr="001D1AE6" w:rsidRDefault="007628BB" w:rsidP="001D1AE6">
            <w:pPr>
              <w:jc w:val="center"/>
              <w:rPr>
                <w:rFonts w:ascii="Comenia Sans Cond" w:hAnsi="Comenia Sans Cond"/>
                <w:b/>
                <w:bCs/>
                <w:lang w:val="cs-CZ"/>
              </w:rPr>
            </w:pPr>
            <w:r w:rsidRPr="001D1AE6">
              <w:rPr>
                <w:rFonts w:ascii="Comenia Sans Cond" w:hAnsi="Comenia Sans Cond"/>
                <w:b/>
                <w:bCs/>
              </w:rPr>
              <w:t>Odůvodnění</w:t>
            </w:r>
          </w:p>
        </w:tc>
      </w:tr>
      <w:tr w:rsidR="007628BB" w:rsidRPr="001D1AE6" w14:paraId="6C3169AC" w14:textId="77777777" w:rsidTr="001D1AE6">
        <w:trPr>
          <w:trHeight w:val="851"/>
        </w:trPr>
        <w:tc>
          <w:tcPr>
            <w:tcW w:w="2739" w:type="dxa"/>
            <w:vAlign w:val="center"/>
          </w:tcPr>
          <w:p w14:paraId="07E5DA27" w14:textId="77777777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  <w:r w:rsidRPr="001D1AE6">
              <w:rPr>
                <w:rFonts w:ascii="Comenia Sans Cond" w:hAnsi="Comenia Sans Cond"/>
              </w:rPr>
              <w:t>Jízdné</w:t>
            </w:r>
          </w:p>
        </w:tc>
        <w:tc>
          <w:tcPr>
            <w:tcW w:w="1576" w:type="dxa"/>
            <w:vAlign w:val="center"/>
          </w:tcPr>
          <w:p w14:paraId="17EEBA0D" w14:textId="77777777" w:rsidR="007628BB" w:rsidRPr="001D1AE6" w:rsidRDefault="007628BB" w:rsidP="001D1AE6">
            <w:pPr>
              <w:jc w:val="right"/>
              <w:rPr>
                <w:rFonts w:ascii="Comenia Sans Cond" w:hAnsi="Comenia Sans Cond"/>
                <w:lang w:val="cs-CZ"/>
              </w:rPr>
            </w:pPr>
          </w:p>
        </w:tc>
        <w:tc>
          <w:tcPr>
            <w:tcW w:w="5946" w:type="dxa"/>
            <w:vAlign w:val="center"/>
          </w:tcPr>
          <w:p w14:paraId="3C643AD2" w14:textId="77777777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</w:p>
        </w:tc>
      </w:tr>
      <w:tr w:rsidR="007628BB" w:rsidRPr="001D1AE6" w14:paraId="6B0E9618" w14:textId="77777777" w:rsidTr="001D1AE6">
        <w:trPr>
          <w:trHeight w:val="851"/>
        </w:trPr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3EAFCE17" w14:textId="77777777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  <w:r w:rsidRPr="001D1AE6">
              <w:rPr>
                <w:rFonts w:ascii="Comenia Sans Cond" w:hAnsi="Comenia Sans Cond"/>
              </w:rPr>
              <w:t>Ubytování</w:t>
            </w: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98223B1" w14:textId="77777777" w:rsidR="007628BB" w:rsidRPr="001D1AE6" w:rsidRDefault="007628BB" w:rsidP="001D1AE6">
            <w:pPr>
              <w:jc w:val="right"/>
              <w:rPr>
                <w:rFonts w:ascii="Comenia Sans Cond" w:hAnsi="Comenia Sans Cond"/>
                <w:lang w:val="cs-CZ"/>
              </w:rPr>
            </w:pPr>
          </w:p>
        </w:tc>
        <w:tc>
          <w:tcPr>
            <w:tcW w:w="5946" w:type="dxa"/>
            <w:shd w:val="clear" w:color="auto" w:fill="F2F2F2" w:themeFill="background1" w:themeFillShade="F2"/>
            <w:vAlign w:val="center"/>
          </w:tcPr>
          <w:p w14:paraId="10A02741" w14:textId="77777777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</w:p>
        </w:tc>
      </w:tr>
      <w:tr w:rsidR="007628BB" w:rsidRPr="001D1AE6" w14:paraId="68B884BC" w14:textId="77777777" w:rsidTr="001D1AE6">
        <w:trPr>
          <w:trHeight w:val="851"/>
        </w:trPr>
        <w:tc>
          <w:tcPr>
            <w:tcW w:w="2739" w:type="dxa"/>
            <w:vAlign w:val="center"/>
          </w:tcPr>
          <w:p w14:paraId="29A0FA60" w14:textId="44417D5F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  <w:r w:rsidRPr="001D1AE6">
              <w:rPr>
                <w:rFonts w:ascii="Comenia Sans Cond" w:hAnsi="Comenia Sans Cond"/>
              </w:rPr>
              <w:t>Stravn</w:t>
            </w:r>
            <w:r w:rsidR="001D1AE6">
              <w:rPr>
                <w:rFonts w:ascii="Comenia Sans Cond" w:hAnsi="Comenia Sans Cond"/>
              </w:rPr>
              <w:t xml:space="preserve">é </w:t>
            </w:r>
            <w:r w:rsidRPr="001D1AE6">
              <w:rPr>
                <w:rStyle w:val="Znakapoznpodarou"/>
                <w:rFonts w:ascii="Comenia Sans Cond" w:hAnsi="Comenia Sans Cond"/>
              </w:rPr>
              <w:footnoteReference w:id="2"/>
            </w:r>
          </w:p>
        </w:tc>
        <w:tc>
          <w:tcPr>
            <w:tcW w:w="1576" w:type="dxa"/>
            <w:vAlign w:val="center"/>
          </w:tcPr>
          <w:p w14:paraId="1FB1FED5" w14:textId="77777777" w:rsidR="007628BB" w:rsidRPr="001D1AE6" w:rsidRDefault="007628BB" w:rsidP="001D1AE6">
            <w:pPr>
              <w:jc w:val="right"/>
              <w:rPr>
                <w:rFonts w:ascii="Comenia Sans Cond" w:hAnsi="Comenia Sans Cond"/>
                <w:lang w:val="cs-CZ"/>
              </w:rPr>
            </w:pPr>
          </w:p>
        </w:tc>
        <w:tc>
          <w:tcPr>
            <w:tcW w:w="5946" w:type="dxa"/>
            <w:vAlign w:val="center"/>
          </w:tcPr>
          <w:p w14:paraId="0A89EF93" w14:textId="77777777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</w:p>
        </w:tc>
      </w:tr>
      <w:tr w:rsidR="007628BB" w:rsidRPr="001D1AE6" w14:paraId="7C0F075F" w14:textId="77777777" w:rsidTr="001D1AE6">
        <w:trPr>
          <w:trHeight w:val="851"/>
        </w:trPr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09C91231" w14:textId="574BB5F4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  <w:r w:rsidRPr="001D1AE6">
              <w:rPr>
                <w:rFonts w:ascii="Comenia Sans Cond" w:hAnsi="Comenia Sans Cond"/>
              </w:rPr>
              <w:t>Místní</w:t>
            </w:r>
            <w:r w:rsidR="00177737" w:rsidRPr="001D1AE6">
              <w:rPr>
                <w:rFonts w:ascii="Comenia Sans Cond" w:hAnsi="Comenia Sans Cond"/>
              </w:rPr>
              <w:t xml:space="preserve"> </w:t>
            </w:r>
            <w:r w:rsidRPr="001D1AE6">
              <w:rPr>
                <w:rFonts w:ascii="Comenia Sans Cond" w:hAnsi="Comenia Sans Cond"/>
              </w:rPr>
              <w:t>doprava</w:t>
            </w: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01CB98E1" w14:textId="77777777" w:rsidR="007628BB" w:rsidRPr="001D1AE6" w:rsidRDefault="007628BB" w:rsidP="001D1AE6">
            <w:pPr>
              <w:jc w:val="right"/>
              <w:rPr>
                <w:rFonts w:ascii="Comenia Sans Cond" w:hAnsi="Comenia Sans Cond"/>
                <w:lang w:val="cs-CZ"/>
              </w:rPr>
            </w:pPr>
          </w:p>
        </w:tc>
        <w:tc>
          <w:tcPr>
            <w:tcW w:w="5946" w:type="dxa"/>
            <w:shd w:val="clear" w:color="auto" w:fill="F2F2F2" w:themeFill="background1" w:themeFillShade="F2"/>
            <w:vAlign w:val="center"/>
          </w:tcPr>
          <w:p w14:paraId="7AB49041" w14:textId="77777777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</w:p>
        </w:tc>
      </w:tr>
      <w:tr w:rsidR="007628BB" w:rsidRPr="001D1AE6" w14:paraId="5A8FEBBB" w14:textId="77777777" w:rsidTr="001D1AE6">
        <w:trPr>
          <w:trHeight w:val="851"/>
        </w:trPr>
        <w:tc>
          <w:tcPr>
            <w:tcW w:w="2739" w:type="dxa"/>
            <w:vAlign w:val="center"/>
          </w:tcPr>
          <w:p w14:paraId="679ABEB8" w14:textId="1AB55965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  <w:r w:rsidRPr="001D1AE6">
              <w:rPr>
                <w:rFonts w:ascii="Comenia Sans Cond" w:hAnsi="Comenia Sans Cond"/>
              </w:rPr>
              <w:t>Poplatek</w:t>
            </w:r>
            <w:r w:rsidR="00177737" w:rsidRPr="001D1AE6">
              <w:rPr>
                <w:rFonts w:ascii="Comenia Sans Cond" w:hAnsi="Comenia Sans Cond"/>
              </w:rPr>
              <w:t xml:space="preserve"> </w:t>
            </w:r>
            <w:r w:rsidRPr="001D1AE6">
              <w:rPr>
                <w:rFonts w:ascii="Comenia Sans Cond" w:hAnsi="Comenia Sans Cond"/>
              </w:rPr>
              <w:t>za</w:t>
            </w:r>
            <w:r w:rsidR="001D1AE6">
              <w:rPr>
                <w:rFonts w:ascii="Comenia Sans Cond" w:hAnsi="Comenia Sans Cond"/>
              </w:rPr>
              <w:t> </w:t>
            </w:r>
            <w:r w:rsidRPr="001D1AE6">
              <w:rPr>
                <w:rFonts w:ascii="Comenia Sans Cond" w:hAnsi="Comenia Sans Cond"/>
              </w:rPr>
              <w:t>konferenci/</w:t>
            </w:r>
            <w:r w:rsidR="001D1AE6">
              <w:rPr>
                <w:rFonts w:ascii="Comenia Sans Cond" w:hAnsi="Comenia Sans Cond"/>
              </w:rPr>
              <w:br/>
            </w:r>
            <w:r w:rsidRPr="001D1AE6">
              <w:rPr>
                <w:rFonts w:ascii="Comenia Sans Cond" w:hAnsi="Comenia Sans Cond"/>
              </w:rPr>
              <w:t>workshop/</w:t>
            </w:r>
            <w:r w:rsidR="00177737" w:rsidRPr="001D1AE6">
              <w:rPr>
                <w:rFonts w:ascii="Comenia Sans Cond" w:hAnsi="Comenia Sans Cond"/>
              </w:rPr>
              <w:t xml:space="preserve"> </w:t>
            </w:r>
            <w:r w:rsidRPr="001D1AE6">
              <w:rPr>
                <w:rFonts w:ascii="Comenia Sans Cond" w:hAnsi="Comenia Sans Cond"/>
              </w:rPr>
              <w:t>školení</w:t>
            </w:r>
            <w:r w:rsidR="00177737" w:rsidRPr="001D1AE6">
              <w:rPr>
                <w:rFonts w:ascii="Comenia Sans Cond" w:hAnsi="Comenia Sans Cond"/>
              </w:rPr>
              <w:t xml:space="preserve"> </w:t>
            </w:r>
            <w:r w:rsidRPr="001D1AE6">
              <w:rPr>
                <w:rFonts w:ascii="Comenia Sans Cond" w:hAnsi="Comenia Sans Cond"/>
              </w:rPr>
              <w:t>apod.</w:t>
            </w:r>
          </w:p>
        </w:tc>
        <w:tc>
          <w:tcPr>
            <w:tcW w:w="1576" w:type="dxa"/>
            <w:vAlign w:val="center"/>
          </w:tcPr>
          <w:p w14:paraId="369398BF" w14:textId="77777777" w:rsidR="007628BB" w:rsidRPr="001D1AE6" w:rsidRDefault="007628BB" w:rsidP="001D1AE6">
            <w:pPr>
              <w:jc w:val="right"/>
              <w:rPr>
                <w:rFonts w:ascii="Comenia Sans Cond" w:hAnsi="Comenia Sans Cond"/>
                <w:lang w:val="cs-CZ"/>
              </w:rPr>
            </w:pPr>
          </w:p>
        </w:tc>
        <w:tc>
          <w:tcPr>
            <w:tcW w:w="5946" w:type="dxa"/>
            <w:vAlign w:val="center"/>
          </w:tcPr>
          <w:p w14:paraId="5757B38C" w14:textId="77777777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</w:p>
        </w:tc>
      </w:tr>
      <w:tr w:rsidR="007628BB" w:rsidRPr="001D1AE6" w14:paraId="137FB9CD" w14:textId="77777777" w:rsidTr="001D1AE6">
        <w:trPr>
          <w:trHeight w:val="851"/>
        </w:trPr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5E535806" w14:textId="08304908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  <w:r w:rsidRPr="001D1AE6">
              <w:rPr>
                <w:rFonts w:ascii="Comenia Sans Cond" w:hAnsi="Comenia Sans Cond"/>
              </w:rPr>
              <w:t>Publikační</w:t>
            </w:r>
            <w:r w:rsidR="00177737" w:rsidRPr="001D1AE6">
              <w:rPr>
                <w:rFonts w:ascii="Comenia Sans Cond" w:hAnsi="Comenia Sans Cond"/>
              </w:rPr>
              <w:t xml:space="preserve"> </w:t>
            </w:r>
            <w:r w:rsidRPr="001D1AE6">
              <w:rPr>
                <w:rFonts w:ascii="Comenia Sans Cond" w:hAnsi="Comenia Sans Cond"/>
              </w:rPr>
              <w:t>náklady</w:t>
            </w: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3E64B805" w14:textId="77777777" w:rsidR="007628BB" w:rsidRPr="001D1AE6" w:rsidRDefault="007628BB" w:rsidP="001D1AE6">
            <w:pPr>
              <w:jc w:val="right"/>
              <w:rPr>
                <w:rFonts w:ascii="Comenia Sans Cond" w:hAnsi="Comenia Sans Cond"/>
                <w:lang w:val="cs-CZ"/>
              </w:rPr>
            </w:pPr>
          </w:p>
        </w:tc>
        <w:tc>
          <w:tcPr>
            <w:tcW w:w="5946" w:type="dxa"/>
            <w:shd w:val="clear" w:color="auto" w:fill="F2F2F2" w:themeFill="background1" w:themeFillShade="F2"/>
            <w:vAlign w:val="center"/>
          </w:tcPr>
          <w:p w14:paraId="38F4697D" w14:textId="77777777" w:rsidR="007628BB" w:rsidRPr="001D1AE6" w:rsidRDefault="007628BB" w:rsidP="001D1AE6">
            <w:pPr>
              <w:rPr>
                <w:rFonts w:ascii="Comenia Sans Cond" w:hAnsi="Comenia Sans Cond"/>
                <w:lang w:val="cs-CZ"/>
              </w:rPr>
            </w:pPr>
          </w:p>
        </w:tc>
      </w:tr>
      <w:tr w:rsidR="007628BB" w:rsidRPr="001D1AE6" w14:paraId="67E3D417" w14:textId="77777777" w:rsidTr="001D1AE6">
        <w:trPr>
          <w:trHeight w:val="851"/>
        </w:trPr>
        <w:tc>
          <w:tcPr>
            <w:tcW w:w="2739" w:type="dxa"/>
            <w:vAlign w:val="center"/>
          </w:tcPr>
          <w:p w14:paraId="5C7CD0E4" w14:textId="77777777" w:rsidR="007628BB" w:rsidRPr="001D1AE6" w:rsidRDefault="007628BB" w:rsidP="001D1AE6">
            <w:pPr>
              <w:rPr>
                <w:rFonts w:ascii="Comenia Sans Cond" w:hAnsi="Comenia Sans Cond"/>
                <w:b/>
                <w:bCs/>
                <w:lang w:val="cs-CZ"/>
              </w:rPr>
            </w:pPr>
            <w:r w:rsidRPr="001D1AE6">
              <w:rPr>
                <w:rFonts w:ascii="Comenia Sans Cond" w:hAnsi="Comenia Sans Cond"/>
                <w:b/>
                <w:bCs/>
              </w:rPr>
              <w:t>Celkem</w:t>
            </w:r>
          </w:p>
        </w:tc>
        <w:tc>
          <w:tcPr>
            <w:tcW w:w="1576" w:type="dxa"/>
            <w:vAlign w:val="center"/>
          </w:tcPr>
          <w:p w14:paraId="3B669771" w14:textId="77777777" w:rsidR="007628BB" w:rsidRPr="001D1AE6" w:rsidRDefault="007628BB" w:rsidP="001D1AE6">
            <w:pPr>
              <w:jc w:val="right"/>
              <w:rPr>
                <w:rFonts w:ascii="Comenia Sans Cond" w:hAnsi="Comenia Sans Cond"/>
                <w:b/>
                <w:bCs/>
                <w:lang w:val="cs-CZ"/>
              </w:rPr>
            </w:pPr>
          </w:p>
        </w:tc>
        <w:tc>
          <w:tcPr>
            <w:tcW w:w="5946" w:type="dxa"/>
            <w:vAlign w:val="center"/>
          </w:tcPr>
          <w:p w14:paraId="69CC9101" w14:textId="6B886B1D" w:rsidR="007628BB" w:rsidRPr="001D1AE6" w:rsidRDefault="007628BB" w:rsidP="001D1AE6">
            <w:pPr>
              <w:jc w:val="center"/>
              <w:rPr>
                <w:rFonts w:ascii="Comenia Sans Cond" w:hAnsi="Comenia Sans Cond"/>
                <w:b/>
                <w:bCs/>
                <w:lang w:val="cs-CZ"/>
              </w:rPr>
            </w:pPr>
          </w:p>
        </w:tc>
      </w:tr>
    </w:tbl>
    <w:p w14:paraId="2CF30561" w14:textId="0EF4C864" w:rsidR="001D1AE6" w:rsidRDefault="001D1AE6" w:rsidP="001D1AE6">
      <w:pPr>
        <w:pStyle w:val="02text"/>
      </w:pPr>
    </w:p>
    <w:sectPr w:rsidR="001D1AE6" w:rsidSect="00177737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03DB" w14:textId="77777777" w:rsidR="00C16E9D" w:rsidRDefault="00C16E9D" w:rsidP="001A503E">
      <w:pPr>
        <w:spacing w:after="0" w:line="240" w:lineRule="auto"/>
      </w:pPr>
      <w:r>
        <w:separator/>
      </w:r>
    </w:p>
  </w:endnote>
  <w:endnote w:type="continuationSeparator" w:id="0">
    <w:p w14:paraId="1EA55581" w14:textId="77777777" w:rsidR="00C16E9D" w:rsidRDefault="00C16E9D" w:rsidP="001A503E">
      <w:pPr>
        <w:spacing w:after="0" w:line="240" w:lineRule="auto"/>
      </w:pPr>
      <w:r>
        <w:continuationSeparator/>
      </w:r>
    </w:p>
  </w:endnote>
  <w:endnote w:type="continuationNotice" w:id="1">
    <w:p w14:paraId="4520D660" w14:textId="77777777" w:rsidR="00C16E9D" w:rsidRDefault="00C16E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49159939"/>
      <w:docPartObj>
        <w:docPartGallery w:val="Page Numbers (Bottom of Page)"/>
        <w:docPartUnique/>
      </w:docPartObj>
    </w:sdtPr>
    <w:sdtContent>
      <w:p w14:paraId="582FEBD2" w14:textId="5D080510" w:rsidR="00177737" w:rsidRPr="00B665BA" w:rsidRDefault="00177737" w:rsidP="00B665BA">
        <w:pPr>
          <w:pStyle w:val="02text"/>
          <w:jc w:val="center"/>
          <w:rPr>
            <w:sz w:val="16"/>
            <w:szCs w:val="16"/>
          </w:rPr>
        </w:pPr>
        <w:r w:rsidRPr="00B665BA">
          <w:rPr>
            <w:sz w:val="16"/>
            <w:szCs w:val="16"/>
          </w:rPr>
          <w:fldChar w:fldCharType="begin"/>
        </w:r>
        <w:r w:rsidRPr="00B665BA">
          <w:rPr>
            <w:sz w:val="16"/>
            <w:szCs w:val="16"/>
          </w:rPr>
          <w:instrText>PAGE   \* MERGEFORMAT</w:instrText>
        </w:r>
        <w:r w:rsidRPr="00B665BA">
          <w:rPr>
            <w:sz w:val="16"/>
            <w:szCs w:val="16"/>
          </w:rPr>
          <w:fldChar w:fldCharType="separate"/>
        </w:r>
        <w:r w:rsidRPr="00B665BA">
          <w:rPr>
            <w:sz w:val="16"/>
            <w:szCs w:val="16"/>
          </w:rPr>
          <w:t>2</w:t>
        </w:r>
        <w:r w:rsidRPr="00B665BA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0BEF" w14:textId="77777777" w:rsidR="00C16E9D" w:rsidRDefault="00C16E9D" w:rsidP="001A503E">
      <w:pPr>
        <w:spacing w:after="0" w:line="240" w:lineRule="auto"/>
      </w:pPr>
      <w:r>
        <w:separator/>
      </w:r>
    </w:p>
  </w:footnote>
  <w:footnote w:type="continuationSeparator" w:id="0">
    <w:p w14:paraId="00819AB5" w14:textId="77777777" w:rsidR="00C16E9D" w:rsidRDefault="00C16E9D" w:rsidP="001A503E">
      <w:pPr>
        <w:spacing w:after="0" w:line="240" w:lineRule="auto"/>
      </w:pPr>
      <w:r>
        <w:continuationSeparator/>
      </w:r>
    </w:p>
  </w:footnote>
  <w:footnote w:type="continuationNotice" w:id="1">
    <w:p w14:paraId="5BFCFDFC" w14:textId="77777777" w:rsidR="00C16E9D" w:rsidRDefault="00C16E9D">
      <w:pPr>
        <w:spacing w:after="0" w:line="240" w:lineRule="auto"/>
      </w:pPr>
    </w:p>
  </w:footnote>
  <w:footnote w:id="2">
    <w:p w14:paraId="4D039BF5" w14:textId="1F737E3B" w:rsidR="00177737" w:rsidRDefault="00177737" w:rsidP="001D1AE6">
      <w:pPr>
        <w:pStyle w:val="06pozn"/>
      </w:pPr>
      <w:r>
        <w:rPr>
          <w:rStyle w:val="Znakapoznpodarou"/>
        </w:rPr>
        <w:footnoteRef/>
      </w:r>
      <w:r>
        <w:t xml:space="preserve"> Pro orientační výpočet můžete použít </w:t>
      </w:r>
      <w:hyperlink r:id="rId1" w:history="1">
        <w:r w:rsidRPr="00B75254">
          <w:rPr>
            <w:rStyle w:val="Hypertextovodkaz"/>
          </w:rPr>
          <w:t>Kalkulačku na výpočet tuzemského stravného 2026</w:t>
        </w:r>
      </w:hyperlink>
      <w:r>
        <w:t xml:space="preserve"> nebo </w:t>
      </w:r>
      <w:hyperlink r:id="rId2" w:history="1">
        <w:r w:rsidRPr="00B75254">
          <w:rPr>
            <w:rStyle w:val="Hypertextovodkaz"/>
          </w:rPr>
          <w:t>Kalkulačku na výpočet stravného u zahraniční cesty 2026</w:t>
        </w:r>
      </w:hyperlink>
      <w:r w:rsidR="001D1AE6" w:rsidRPr="001D1AE6">
        <w:rPr>
          <w:rStyle w:val="Hypertextovodkaz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CBA2" w14:textId="77777777" w:rsidR="00177737" w:rsidRPr="00177737" w:rsidRDefault="00177737" w:rsidP="00177737">
    <w:pPr>
      <w:pStyle w:val="02text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71BD"/>
    <w:multiLevelType w:val="hybridMultilevel"/>
    <w:tmpl w:val="23722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7539D"/>
    <w:multiLevelType w:val="hybridMultilevel"/>
    <w:tmpl w:val="F752C934"/>
    <w:lvl w:ilvl="0" w:tplc="C9A0A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1568"/>
    <w:multiLevelType w:val="hybridMultilevel"/>
    <w:tmpl w:val="B92A2EB6"/>
    <w:lvl w:ilvl="0" w:tplc="E71836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39C55BC"/>
    <w:multiLevelType w:val="hybridMultilevel"/>
    <w:tmpl w:val="A03A3F00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F764A"/>
    <w:multiLevelType w:val="hybridMultilevel"/>
    <w:tmpl w:val="762E2CFA"/>
    <w:lvl w:ilvl="0" w:tplc="04050017">
      <w:start w:val="1"/>
      <w:numFmt w:val="lowerLetter"/>
      <w:lvlText w:val="%1)"/>
      <w:lvlJc w:val="left"/>
      <w:pPr>
        <w:ind w:left="1452" w:hanging="360"/>
      </w:p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</w:lvl>
    <w:lvl w:ilvl="3" w:tplc="0405000F" w:tentative="1">
      <w:start w:val="1"/>
      <w:numFmt w:val="decimal"/>
      <w:lvlText w:val="%4."/>
      <w:lvlJc w:val="left"/>
      <w:pPr>
        <w:ind w:left="3612" w:hanging="360"/>
      </w:p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</w:lvl>
    <w:lvl w:ilvl="6" w:tplc="0405000F" w:tentative="1">
      <w:start w:val="1"/>
      <w:numFmt w:val="decimal"/>
      <w:lvlText w:val="%7."/>
      <w:lvlJc w:val="left"/>
      <w:pPr>
        <w:ind w:left="5772" w:hanging="360"/>
      </w:p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 w15:restartNumberingAfterBreak="0">
    <w:nsid w:val="411D36C7"/>
    <w:multiLevelType w:val="hybridMultilevel"/>
    <w:tmpl w:val="7916D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5268B"/>
    <w:multiLevelType w:val="multilevel"/>
    <w:tmpl w:val="9570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31182"/>
    <w:multiLevelType w:val="hybridMultilevel"/>
    <w:tmpl w:val="72D8695E"/>
    <w:lvl w:ilvl="0" w:tplc="FD8A3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C3BC2"/>
    <w:multiLevelType w:val="hybridMultilevel"/>
    <w:tmpl w:val="F39435F4"/>
    <w:lvl w:ilvl="0" w:tplc="1A023C64">
      <w:start w:val="1"/>
      <w:numFmt w:val="decimal"/>
      <w:pStyle w:val="03textcisl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49CC"/>
    <w:multiLevelType w:val="multilevel"/>
    <w:tmpl w:val="FAAC55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menia Serif" w:hAnsi="Comenia Serif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591D8F"/>
    <w:multiLevelType w:val="hybridMultilevel"/>
    <w:tmpl w:val="F34E8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F4BBE"/>
    <w:multiLevelType w:val="multilevel"/>
    <w:tmpl w:val="E6D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menia Serif" w:hAnsi="Comenia Serif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0079F"/>
    <w:multiLevelType w:val="hybridMultilevel"/>
    <w:tmpl w:val="83B8A9B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F4BF8"/>
    <w:multiLevelType w:val="hybridMultilevel"/>
    <w:tmpl w:val="EF6A37F0"/>
    <w:lvl w:ilvl="0" w:tplc="17FA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93B3D"/>
    <w:multiLevelType w:val="hybridMultilevel"/>
    <w:tmpl w:val="A69401FE"/>
    <w:lvl w:ilvl="0" w:tplc="B2FAD2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46672"/>
    <w:multiLevelType w:val="multilevel"/>
    <w:tmpl w:val="2F34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562415">
    <w:abstractNumId w:val="13"/>
  </w:num>
  <w:num w:numId="2" w16cid:durableId="1345209660">
    <w:abstractNumId w:val="3"/>
  </w:num>
  <w:num w:numId="3" w16cid:durableId="181938679">
    <w:abstractNumId w:val="16"/>
  </w:num>
  <w:num w:numId="4" w16cid:durableId="32846891">
    <w:abstractNumId w:val="0"/>
  </w:num>
  <w:num w:numId="5" w16cid:durableId="1351181704">
    <w:abstractNumId w:val="12"/>
  </w:num>
  <w:num w:numId="6" w16cid:durableId="164825215">
    <w:abstractNumId w:val="4"/>
  </w:num>
  <w:num w:numId="7" w16cid:durableId="1352105086">
    <w:abstractNumId w:val="1"/>
  </w:num>
  <w:num w:numId="8" w16cid:durableId="2066180709">
    <w:abstractNumId w:val="6"/>
  </w:num>
  <w:num w:numId="9" w16cid:durableId="638264998">
    <w:abstractNumId w:val="14"/>
  </w:num>
  <w:num w:numId="10" w16cid:durableId="1176575084">
    <w:abstractNumId w:val="9"/>
  </w:num>
  <w:num w:numId="11" w16cid:durableId="1088846430">
    <w:abstractNumId w:val="15"/>
  </w:num>
  <w:num w:numId="12" w16cid:durableId="764962982">
    <w:abstractNumId w:val="11"/>
  </w:num>
  <w:num w:numId="13" w16cid:durableId="1105076646">
    <w:abstractNumId w:val="7"/>
  </w:num>
  <w:num w:numId="14" w16cid:durableId="1474640511">
    <w:abstractNumId w:val="8"/>
  </w:num>
  <w:num w:numId="15" w16cid:durableId="1359744575">
    <w:abstractNumId w:val="17"/>
  </w:num>
  <w:num w:numId="16" w16cid:durableId="833647306">
    <w:abstractNumId w:val="10"/>
  </w:num>
  <w:num w:numId="17" w16cid:durableId="309209633">
    <w:abstractNumId w:val="5"/>
  </w:num>
  <w:num w:numId="18" w16cid:durableId="674382686">
    <w:abstractNumId w:val="2"/>
  </w:num>
  <w:num w:numId="19" w16cid:durableId="805198181">
    <w:abstractNumId w:val="10"/>
    <w:lvlOverride w:ilvl="0">
      <w:startOverride w:val="1"/>
    </w:lvlOverride>
  </w:num>
  <w:num w:numId="20" w16cid:durableId="2044473042">
    <w:abstractNumId w:val="10"/>
    <w:lvlOverride w:ilvl="0">
      <w:startOverride w:val="1"/>
    </w:lvlOverride>
  </w:num>
  <w:num w:numId="21" w16cid:durableId="1773934704">
    <w:abstractNumId w:val="10"/>
    <w:lvlOverride w:ilvl="0">
      <w:startOverride w:val="1"/>
    </w:lvlOverride>
  </w:num>
  <w:num w:numId="22" w16cid:durableId="1024021357">
    <w:abstractNumId w:val="5"/>
    <w:lvlOverride w:ilvl="0">
      <w:startOverride w:val="1"/>
    </w:lvlOverride>
  </w:num>
  <w:num w:numId="23" w16cid:durableId="1592468048">
    <w:abstractNumId w:val="10"/>
    <w:lvlOverride w:ilvl="0">
      <w:startOverride w:val="1"/>
    </w:lvlOverride>
  </w:num>
  <w:num w:numId="24" w16cid:durableId="1627808651">
    <w:abstractNumId w:val="5"/>
    <w:lvlOverride w:ilvl="0">
      <w:startOverride w:val="1"/>
    </w:lvlOverride>
  </w:num>
  <w:num w:numId="25" w16cid:durableId="1022362512">
    <w:abstractNumId w:val="10"/>
    <w:lvlOverride w:ilvl="0">
      <w:startOverride w:val="1"/>
    </w:lvlOverride>
  </w:num>
  <w:num w:numId="26" w16cid:durableId="637881721">
    <w:abstractNumId w:val="5"/>
    <w:lvlOverride w:ilvl="0">
      <w:startOverride w:val="1"/>
    </w:lvlOverride>
  </w:num>
  <w:num w:numId="27" w16cid:durableId="188956811">
    <w:abstractNumId w:val="10"/>
    <w:lvlOverride w:ilvl="0">
      <w:startOverride w:val="1"/>
    </w:lvlOverride>
  </w:num>
  <w:num w:numId="28" w16cid:durableId="407725403">
    <w:abstractNumId w:val="5"/>
    <w:lvlOverride w:ilvl="0">
      <w:startOverride w:val="1"/>
    </w:lvlOverride>
  </w:num>
  <w:num w:numId="29" w16cid:durableId="195503798">
    <w:abstractNumId w:val="10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AC"/>
    <w:rsid w:val="00005D8B"/>
    <w:rsid w:val="00007F76"/>
    <w:rsid w:val="00014B44"/>
    <w:rsid w:val="00031F16"/>
    <w:rsid w:val="00056F81"/>
    <w:rsid w:val="00057EE1"/>
    <w:rsid w:val="00073C1D"/>
    <w:rsid w:val="00075ABD"/>
    <w:rsid w:val="00075CB3"/>
    <w:rsid w:val="000B3EE5"/>
    <w:rsid w:val="000C5E9E"/>
    <w:rsid w:val="000C5F14"/>
    <w:rsid w:val="000E493D"/>
    <w:rsid w:val="00102B85"/>
    <w:rsid w:val="0010582C"/>
    <w:rsid w:val="001371FE"/>
    <w:rsid w:val="001417D1"/>
    <w:rsid w:val="0017184B"/>
    <w:rsid w:val="00171C53"/>
    <w:rsid w:val="00177737"/>
    <w:rsid w:val="001902C6"/>
    <w:rsid w:val="001A503E"/>
    <w:rsid w:val="001C4B86"/>
    <w:rsid w:val="001C66D3"/>
    <w:rsid w:val="001D1AE6"/>
    <w:rsid w:val="001D625F"/>
    <w:rsid w:val="001E1BF4"/>
    <w:rsid w:val="00220BFE"/>
    <w:rsid w:val="002235B5"/>
    <w:rsid w:val="00223DF4"/>
    <w:rsid w:val="00242005"/>
    <w:rsid w:val="00251054"/>
    <w:rsid w:val="00251B50"/>
    <w:rsid w:val="002676DF"/>
    <w:rsid w:val="00271B21"/>
    <w:rsid w:val="002B6AF9"/>
    <w:rsid w:val="002C6997"/>
    <w:rsid w:val="002C74D5"/>
    <w:rsid w:val="002C7F6D"/>
    <w:rsid w:val="002F7DCF"/>
    <w:rsid w:val="003177FC"/>
    <w:rsid w:val="003530AE"/>
    <w:rsid w:val="003552FB"/>
    <w:rsid w:val="00360125"/>
    <w:rsid w:val="00382349"/>
    <w:rsid w:val="003A0F89"/>
    <w:rsid w:val="003A4095"/>
    <w:rsid w:val="003C3F75"/>
    <w:rsid w:val="003C7A67"/>
    <w:rsid w:val="003D00FF"/>
    <w:rsid w:val="003F0FB1"/>
    <w:rsid w:val="003F2EBC"/>
    <w:rsid w:val="004104D0"/>
    <w:rsid w:val="00413A84"/>
    <w:rsid w:val="004358FF"/>
    <w:rsid w:val="00476E97"/>
    <w:rsid w:val="00476F6F"/>
    <w:rsid w:val="00477AF6"/>
    <w:rsid w:val="004811AC"/>
    <w:rsid w:val="00481CE4"/>
    <w:rsid w:val="0048251D"/>
    <w:rsid w:val="004B395B"/>
    <w:rsid w:val="004D016A"/>
    <w:rsid w:val="004D4E6D"/>
    <w:rsid w:val="004D6EA0"/>
    <w:rsid w:val="004F3D16"/>
    <w:rsid w:val="00506B62"/>
    <w:rsid w:val="0051624F"/>
    <w:rsid w:val="0053258D"/>
    <w:rsid w:val="00532F8E"/>
    <w:rsid w:val="00542092"/>
    <w:rsid w:val="00544B4C"/>
    <w:rsid w:val="00554B32"/>
    <w:rsid w:val="00564B16"/>
    <w:rsid w:val="005667AF"/>
    <w:rsid w:val="0057454D"/>
    <w:rsid w:val="005910CB"/>
    <w:rsid w:val="005928E0"/>
    <w:rsid w:val="005937F4"/>
    <w:rsid w:val="005A0FB8"/>
    <w:rsid w:val="005B02E0"/>
    <w:rsid w:val="005D2FBA"/>
    <w:rsid w:val="005D4AFB"/>
    <w:rsid w:val="005D76EE"/>
    <w:rsid w:val="00601368"/>
    <w:rsid w:val="006124EB"/>
    <w:rsid w:val="00617F8A"/>
    <w:rsid w:val="006230CE"/>
    <w:rsid w:val="00625874"/>
    <w:rsid w:val="006268FC"/>
    <w:rsid w:val="00630CCB"/>
    <w:rsid w:val="0063279E"/>
    <w:rsid w:val="006345CD"/>
    <w:rsid w:val="006376C8"/>
    <w:rsid w:val="00644D78"/>
    <w:rsid w:val="006468DA"/>
    <w:rsid w:val="006706C9"/>
    <w:rsid w:val="00671B63"/>
    <w:rsid w:val="00695B12"/>
    <w:rsid w:val="006B0A5E"/>
    <w:rsid w:val="006B4DCC"/>
    <w:rsid w:val="006C60A0"/>
    <w:rsid w:val="006D2033"/>
    <w:rsid w:val="006E0DA7"/>
    <w:rsid w:val="006E58B8"/>
    <w:rsid w:val="006E6485"/>
    <w:rsid w:val="006E70F8"/>
    <w:rsid w:val="006F4998"/>
    <w:rsid w:val="006F68BC"/>
    <w:rsid w:val="006F6D61"/>
    <w:rsid w:val="00700232"/>
    <w:rsid w:val="00700936"/>
    <w:rsid w:val="007059B0"/>
    <w:rsid w:val="00710023"/>
    <w:rsid w:val="007628BB"/>
    <w:rsid w:val="0076447A"/>
    <w:rsid w:val="0078362C"/>
    <w:rsid w:val="00787C97"/>
    <w:rsid w:val="007B0EC5"/>
    <w:rsid w:val="007D4E38"/>
    <w:rsid w:val="007E0F78"/>
    <w:rsid w:val="007E7B56"/>
    <w:rsid w:val="00834049"/>
    <w:rsid w:val="00840BF2"/>
    <w:rsid w:val="00844108"/>
    <w:rsid w:val="00845C14"/>
    <w:rsid w:val="00862BB4"/>
    <w:rsid w:val="0087317C"/>
    <w:rsid w:val="008A0461"/>
    <w:rsid w:val="008A7129"/>
    <w:rsid w:val="008B016F"/>
    <w:rsid w:val="008B3991"/>
    <w:rsid w:val="008B5619"/>
    <w:rsid w:val="008C2380"/>
    <w:rsid w:val="008E3F02"/>
    <w:rsid w:val="008F1B6E"/>
    <w:rsid w:val="008F382D"/>
    <w:rsid w:val="008F4E85"/>
    <w:rsid w:val="0090083E"/>
    <w:rsid w:val="009074DA"/>
    <w:rsid w:val="009206CF"/>
    <w:rsid w:val="00921B46"/>
    <w:rsid w:val="009221AD"/>
    <w:rsid w:val="0095467B"/>
    <w:rsid w:val="00982B92"/>
    <w:rsid w:val="00984114"/>
    <w:rsid w:val="009A02A3"/>
    <w:rsid w:val="009A1980"/>
    <w:rsid w:val="009A645B"/>
    <w:rsid w:val="009C387E"/>
    <w:rsid w:val="009D0288"/>
    <w:rsid w:val="009E1370"/>
    <w:rsid w:val="009F396C"/>
    <w:rsid w:val="00A057C7"/>
    <w:rsid w:val="00A31243"/>
    <w:rsid w:val="00A323D1"/>
    <w:rsid w:val="00A439D5"/>
    <w:rsid w:val="00A55154"/>
    <w:rsid w:val="00A60E3B"/>
    <w:rsid w:val="00A622F1"/>
    <w:rsid w:val="00A814CE"/>
    <w:rsid w:val="00A96A37"/>
    <w:rsid w:val="00AA4EF6"/>
    <w:rsid w:val="00AC05AC"/>
    <w:rsid w:val="00AC3EAC"/>
    <w:rsid w:val="00AC512B"/>
    <w:rsid w:val="00AD2358"/>
    <w:rsid w:val="00AD4E89"/>
    <w:rsid w:val="00AF06AC"/>
    <w:rsid w:val="00AF1F4C"/>
    <w:rsid w:val="00AF5EB3"/>
    <w:rsid w:val="00B01EF1"/>
    <w:rsid w:val="00B45447"/>
    <w:rsid w:val="00B50022"/>
    <w:rsid w:val="00B53170"/>
    <w:rsid w:val="00B646CB"/>
    <w:rsid w:val="00B665BA"/>
    <w:rsid w:val="00B719F8"/>
    <w:rsid w:val="00BA1411"/>
    <w:rsid w:val="00BA2BA7"/>
    <w:rsid w:val="00BC412B"/>
    <w:rsid w:val="00BD0109"/>
    <w:rsid w:val="00BE09CF"/>
    <w:rsid w:val="00BE3D9C"/>
    <w:rsid w:val="00BF62F7"/>
    <w:rsid w:val="00BF74CB"/>
    <w:rsid w:val="00BF7DEE"/>
    <w:rsid w:val="00C145CF"/>
    <w:rsid w:val="00C16E9D"/>
    <w:rsid w:val="00C31E6B"/>
    <w:rsid w:val="00C60F42"/>
    <w:rsid w:val="00C62DCF"/>
    <w:rsid w:val="00C6468D"/>
    <w:rsid w:val="00C67012"/>
    <w:rsid w:val="00C93403"/>
    <w:rsid w:val="00CA1DE6"/>
    <w:rsid w:val="00CA4CAA"/>
    <w:rsid w:val="00CA529C"/>
    <w:rsid w:val="00CF506F"/>
    <w:rsid w:val="00D074DD"/>
    <w:rsid w:val="00D31CC7"/>
    <w:rsid w:val="00D32BF1"/>
    <w:rsid w:val="00D65A1F"/>
    <w:rsid w:val="00DA109D"/>
    <w:rsid w:val="00DA7E2D"/>
    <w:rsid w:val="00DB0421"/>
    <w:rsid w:val="00DB59BD"/>
    <w:rsid w:val="00DD3165"/>
    <w:rsid w:val="00DE1620"/>
    <w:rsid w:val="00DE2D38"/>
    <w:rsid w:val="00DF24C9"/>
    <w:rsid w:val="00E045C9"/>
    <w:rsid w:val="00E10BDC"/>
    <w:rsid w:val="00E11B03"/>
    <w:rsid w:val="00E252A2"/>
    <w:rsid w:val="00E622F5"/>
    <w:rsid w:val="00E646B1"/>
    <w:rsid w:val="00E704B0"/>
    <w:rsid w:val="00E70A28"/>
    <w:rsid w:val="00EC0B1C"/>
    <w:rsid w:val="00EF0BF6"/>
    <w:rsid w:val="00F00086"/>
    <w:rsid w:val="00F013BC"/>
    <w:rsid w:val="00F04AD8"/>
    <w:rsid w:val="00F154A4"/>
    <w:rsid w:val="00F15647"/>
    <w:rsid w:val="00F32365"/>
    <w:rsid w:val="00F526C5"/>
    <w:rsid w:val="00F64F79"/>
    <w:rsid w:val="00F65A9E"/>
    <w:rsid w:val="00F76437"/>
    <w:rsid w:val="00F83397"/>
    <w:rsid w:val="00F84E97"/>
    <w:rsid w:val="00F86871"/>
    <w:rsid w:val="00F92203"/>
    <w:rsid w:val="00F93954"/>
    <w:rsid w:val="00F97C4E"/>
    <w:rsid w:val="00FB1C39"/>
    <w:rsid w:val="00FB68DF"/>
    <w:rsid w:val="00FC563C"/>
    <w:rsid w:val="00FD5991"/>
    <w:rsid w:val="00FF20F3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1273"/>
  <w15:chartTrackingRefBased/>
  <w15:docId w15:val="{F72820B6-1F73-4A52-ADFA-A625A2C2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AF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AF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0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0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06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6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06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06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06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06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AF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AF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AF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06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AF06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AF06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AF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06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AF06A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4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rsid w:val="00A439D5"/>
    <w:rPr>
      <w:b/>
      <w:bCs/>
    </w:rPr>
  </w:style>
  <w:style w:type="paragraph" w:styleId="Revize">
    <w:name w:val="Revision"/>
    <w:hidden/>
    <w:uiPriority w:val="99"/>
    <w:semiHidden/>
    <w:rsid w:val="00671B63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625874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258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58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58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4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4D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D3165"/>
    <w:rPr>
      <w:color w:val="467886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0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0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03E"/>
    <w:rPr>
      <w:vertAlign w:val="superscript"/>
    </w:rPr>
  </w:style>
  <w:style w:type="paragraph" w:customStyle="1" w:styleId="01h1">
    <w:name w:val="01_h1"/>
    <w:next w:val="02text"/>
    <w:qFormat/>
    <w:rsid w:val="00177737"/>
    <w:pPr>
      <w:suppressAutoHyphens/>
      <w:spacing w:before="360" w:after="240" w:line="240" w:lineRule="auto"/>
      <w:jc w:val="center"/>
    </w:pPr>
    <w:rPr>
      <w:rFonts w:ascii="Comenia Sans" w:eastAsia="Times New Roman" w:hAnsi="Comenia Sans" w:cs="Times New Roman"/>
      <w:b/>
      <w:kern w:val="0"/>
      <w:sz w:val="28"/>
      <w:szCs w:val="28"/>
      <w:lang w:eastAsia="cs-CZ"/>
      <w14:ligatures w14:val="none"/>
    </w:rPr>
  </w:style>
  <w:style w:type="paragraph" w:customStyle="1" w:styleId="02text">
    <w:name w:val="02_text"/>
    <w:link w:val="02textChar"/>
    <w:qFormat/>
    <w:rsid w:val="00177737"/>
    <w:pPr>
      <w:suppressAutoHyphens/>
      <w:spacing w:after="120" w:line="240" w:lineRule="auto"/>
      <w:jc w:val="both"/>
    </w:pPr>
    <w:rPr>
      <w:rFonts w:ascii="Comenia Serif" w:hAnsi="Comenia Serif" w:cs="Times New Roman"/>
      <w:kern w:val="0"/>
      <w:szCs w:val="20"/>
      <w14:ligatures w14:val="none"/>
    </w:rPr>
  </w:style>
  <w:style w:type="character" w:customStyle="1" w:styleId="02textChar">
    <w:name w:val="02_text Char"/>
    <w:basedOn w:val="Standardnpsmoodstavce"/>
    <w:link w:val="02text"/>
    <w:locked/>
    <w:rsid w:val="006268FC"/>
    <w:rPr>
      <w:rFonts w:ascii="Comenia Serif" w:hAnsi="Comenia Serif" w:cs="Times New Roman"/>
      <w:kern w:val="0"/>
      <w:szCs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325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E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8B8"/>
  </w:style>
  <w:style w:type="paragraph" w:styleId="Zpat">
    <w:name w:val="footer"/>
    <w:basedOn w:val="Normln"/>
    <w:link w:val="ZpatChar"/>
    <w:uiPriority w:val="99"/>
    <w:unhideWhenUsed/>
    <w:rsid w:val="006E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8B8"/>
  </w:style>
  <w:style w:type="paragraph" w:customStyle="1" w:styleId="04textabc">
    <w:name w:val="04_text_abc"/>
    <w:basedOn w:val="02text"/>
    <w:qFormat/>
    <w:rsid w:val="00177737"/>
    <w:pPr>
      <w:numPr>
        <w:numId w:val="17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1417D1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7628BB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titulek">
    <w:name w:val="00_titulek"/>
    <w:next w:val="02text"/>
    <w:qFormat/>
    <w:rsid w:val="00177737"/>
    <w:pPr>
      <w:suppressAutoHyphens/>
      <w:spacing w:before="480" w:after="240" w:line="240" w:lineRule="auto"/>
      <w:jc w:val="center"/>
    </w:pPr>
    <w:rPr>
      <w:rFonts w:ascii="Comenia Sans" w:eastAsia="Times New Roman" w:hAnsi="Comenia Sans" w:cs="Times New Roman"/>
      <w:b/>
      <w:noProof/>
      <w:kern w:val="0"/>
      <w:sz w:val="44"/>
      <w:szCs w:val="32"/>
      <w:lang w:eastAsia="cs-CZ"/>
      <w14:ligatures w14:val="none"/>
    </w:rPr>
  </w:style>
  <w:style w:type="paragraph" w:customStyle="1" w:styleId="03textcislo">
    <w:name w:val="03_text_cislo"/>
    <w:basedOn w:val="02text"/>
    <w:qFormat/>
    <w:rsid w:val="00177737"/>
    <w:pPr>
      <w:numPr>
        <w:numId w:val="16"/>
      </w:numPr>
    </w:pPr>
  </w:style>
  <w:style w:type="paragraph" w:customStyle="1" w:styleId="05textodrz">
    <w:name w:val="05_text_odrz"/>
    <w:basedOn w:val="02text"/>
    <w:qFormat/>
    <w:rsid w:val="00177737"/>
    <w:pPr>
      <w:numPr>
        <w:numId w:val="18"/>
      </w:numPr>
      <w:jc w:val="left"/>
    </w:pPr>
  </w:style>
  <w:style w:type="paragraph" w:customStyle="1" w:styleId="06pozn">
    <w:name w:val="06_pozn"/>
    <w:basedOn w:val="02text"/>
    <w:qFormat/>
    <w:rsid w:val="00177737"/>
    <w:pPr>
      <w:spacing w:after="0"/>
    </w:pPr>
    <w:rPr>
      <w:sz w:val="16"/>
    </w:rPr>
  </w:style>
  <w:style w:type="paragraph" w:customStyle="1" w:styleId="07index">
    <w:name w:val="07_index"/>
    <w:basedOn w:val="Normln"/>
    <w:qFormat/>
    <w:rsid w:val="00177737"/>
    <w:pPr>
      <w:suppressAutoHyphens/>
      <w:spacing w:line="240" w:lineRule="auto"/>
      <w:jc w:val="right"/>
    </w:pPr>
    <w:rPr>
      <w:rFonts w:ascii="Comenia Sans" w:hAnsi="Comenia Sans" w:cs="Times New Roman"/>
      <w:b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ctovani.net/kalkulacka-zahranicni-cesty-stravne-kapesne.php" TargetMode="External"/><Relationship Id="rId1" Type="http://schemas.openxmlformats.org/officeDocument/2006/relationships/hyperlink" Target="https://www.uctovani.net/kalkulacka-tuzemske-stravne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Tomášková Hana</dc:creator>
  <cp:keywords/>
  <dc:description/>
  <cp:lastModifiedBy>Bláhová Jitka 3</cp:lastModifiedBy>
  <cp:revision>3</cp:revision>
  <dcterms:created xsi:type="dcterms:W3CDTF">2026-03-13T06:45:00Z</dcterms:created>
  <dcterms:modified xsi:type="dcterms:W3CDTF">2026-03-13T06:46:00Z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e405a860-a78e-467a-af31-3ed3ffc290ae</vt:lpwstr>
  </property>
</Properties>
</file>