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9825" w14:textId="77777777" w:rsidR="00E8504B" w:rsidRPr="00ED729A" w:rsidRDefault="00E8504B" w:rsidP="00E8504B">
      <w:pPr>
        <w:pStyle w:val="Zkladntext"/>
        <w:jc w:val="center"/>
        <w:rPr>
          <w:rFonts w:ascii="Calibri" w:hAnsi="Calibri" w:cs="Arial"/>
          <w:b/>
          <w:lang w:val="cs-CZ"/>
        </w:rPr>
      </w:pPr>
      <w:r>
        <w:rPr>
          <w:rFonts w:ascii="Calibri" w:hAnsi="Calibri" w:cs="Arial"/>
          <w:b/>
          <w:lang w:val="cs-CZ"/>
        </w:rPr>
        <w:t xml:space="preserve">Dohoda o práci zaměstnance </w:t>
      </w:r>
      <w:r w:rsidRPr="007A6B77">
        <w:rPr>
          <w:rFonts w:ascii="Calibri" w:hAnsi="Calibri" w:cs="Arial"/>
          <w:b/>
        </w:rPr>
        <w:t>Univerzity Hradec Králové</w:t>
      </w:r>
      <w:r>
        <w:rPr>
          <w:rFonts w:ascii="Calibri" w:hAnsi="Calibri" w:cs="Arial"/>
          <w:b/>
          <w:lang w:val="cs-CZ"/>
        </w:rPr>
        <w:t xml:space="preserve"> z domova</w:t>
      </w:r>
    </w:p>
    <w:p w14:paraId="15F09125" w14:textId="77777777" w:rsidR="00E8504B" w:rsidRPr="00ED729A" w:rsidRDefault="00E8504B" w:rsidP="00E8504B">
      <w:pPr>
        <w:pStyle w:val="Zkladntext"/>
        <w:jc w:val="center"/>
        <w:rPr>
          <w:rFonts w:ascii="Calibri" w:hAnsi="Calibri" w:cs="Arial"/>
          <w:sz w:val="22"/>
          <w:szCs w:val="22"/>
          <w:lang w:val="cs-CZ"/>
        </w:rPr>
      </w:pPr>
    </w:p>
    <w:p w14:paraId="48FCF9C7" w14:textId="1547BF6E" w:rsidR="00E8504B" w:rsidRDefault="00E8504B" w:rsidP="00E8504B">
      <w:pPr>
        <w:pStyle w:val="Zkladntext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uzavřená </w:t>
      </w:r>
      <w:r w:rsidR="006C3F2C">
        <w:rPr>
          <w:rFonts w:ascii="Calibri" w:hAnsi="Calibri" w:cs="Arial"/>
          <w:sz w:val="22"/>
          <w:szCs w:val="22"/>
          <w:lang w:val="cs-CZ"/>
        </w:rPr>
        <w:t xml:space="preserve">ve smyslu § 317 zákona č. 262/2006 Sb., zákoníku práce, ve znění pozdějších předpisů (dále jen „dohoda“), </w:t>
      </w:r>
      <w:r>
        <w:rPr>
          <w:rFonts w:ascii="Calibri" w:hAnsi="Calibri" w:cs="Arial"/>
          <w:sz w:val="22"/>
          <w:szCs w:val="22"/>
        </w:rPr>
        <w:t>mezi</w:t>
      </w:r>
    </w:p>
    <w:p w14:paraId="2C07301F" w14:textId="77777777" w:rsidR="00E8504B" w:rsidRDefault="00E8504B" w:rsidP="00E8504B">
      <w:pPr>
        <w:pStyle w:val="Zkladntext"/>
        <w:jc w:val="center"/>
        <w:rPr>
          <w:rFonts w:ascii="Calibri" w:hAnsi="Calibri" w:cs="Arial"/>
          <w:sz w:val="22"/>
          <w:szCs w:val="22"/>
        </w:rPr>
      </w:pPr>
    </w:p>
    <w:p w14:paraId="2ACDCD29" w14:textId="77777777" w:rsidR="00E8504B" w:rsidRDefault="00E8504B" w:rsidP="00E8504B">
      <w:pPr>
        <w:pStyle w:val="Zkladntext"/>
        <w:tabs>
          <w:tab w:val="left" w:pos="851"/>
        </w:tabs>
        <w:spacing w:after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Název: </w:t>
      </w:r>
      <w:r>
        <w:rPr>
          <w:rFonts w:ascii="Calibri" w:hAnsi="Calibri" w:cs="Arial"/>
          <w:b/>
          <w:sz w:val="22"/>
          <w:szCs w:val="22"/>
        </w:rPr>
        <w:tab/>
      </w:r>
      <w:r w:rsidRPr="00D46BA5">
        <w:rPr>
          <w:rFonts w:ascii="Calibri" w:hAnsi="Calibri" w:cs="Arial"/>
          <w:b/>
          <w:bCs/>
          <w:sz w:val="22"/>
          <w:szCs w:val="22"/>
        </w:rPr>
        <w:t>Univerzita Hradec Králové</w:t>
      </w:r>
    </w:p>
    <w:p w14:paraId="344464B4" w14:textId="77777777" w:rsidR="00E8504B" w:rsidRDefault="00E8504B" w:rsidP="00E8504B">
      <w:pPr>
        <w:pStyle w:val="Zkladntext"/>
        <w:tabs>
          <w:tab w:val="left" w:pos="851"/>
        </w:tabs>
        <w:spacing w:after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Sídlo: 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Rokitanského 62, Hradec Králové 3</w:t>
      </w:r>
    </w:p>
    <w:p w14:paraId="3ED819D1" w14:textId="77777777" w:rsidR="00E8504B" w:rsidRDefault="00E8504B" w:rsidP="00E8504B">
      <w:pPr>
        <w:pStyle w:val="Zkladntext"/>
        <w:tabs>
          <w:tab w:val="left" w:pos="851"/>
        </w:tabs>
        <w:spacing w:after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IČ: 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62 69 00 94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 xml:space="preserve">DIČ: </w:t>
      </w:r>
      <w:r>
        <w:rPr>
          <w:rFonts w:ascii="Calibri" w:hAnsi="Calibri" w:cs="Arial"/>
          <w:sz w:val="22"/>
          <w:szCs w:val="22"/>
        </w:rPr>
        <w:t>CZ62690094</w:t>
      </w:r>
    </w:p>
    <w:p w14:paraId="03634B42" w14:textId="7FBAED15" w:rsidR="00E8504B" w:rsidRDefault="00E8504B" w:rsidP="00E8504B">
      <w:pPr>
        <w:pStyle w:val="Zkladntext"/>
        <w:spacing w:after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Zastoupená:</w:t>
      </w:r>
      <w:r w:rsidR="004F1D14">
        <w:rPr>
          <w:rFonts w:ascii="Calibri" w:hAnsi="Calibri" w:cs="Arial"/>
          <w:sz w:val="22"/>
          <w:szCs w:val="22"/>
          <w:lang w:val="cs-CZ"/>
        </w:rPr>
        <w:t xml:space="preserve"> </w:t>
      </w:r>
      <w:r w:rsidR="004F1D14" w:rsidRPr="004F1D14">
        <w:rPr>
          <w:rFonts w:ascii="Calibri" w:hAnsi="Calibri" w:cs="Arial"/>
          <w:sz w:val="22"/>
          <w:szCs w:val="22"/>
          <w:lang w:val="cs-CZ"/>
        </w:rPr>
        <w:t>prof. Ing. Kamil</w:t>
      </w:r>
      <w:r w:rsidR="004F1D14">
        <w:rPr>
          <w:rFonts w:ascii="Calibri" w:hAnsi="Calibri" w:cs="Arial"/>
          <w:sz w:val="22"/>
          <w:szCs w:val="22"/>
          <w:lang w:val="cs-CZ"/>
        </w:rPr>
        <w:t>em</w:t>
      </w:r>
      <w:r w:rsidR="004F1D14" w:rsidRPr="004F1D14">
        <w:rPr>
          <w:rFonts w:ascii="Calibri" w:hAnsi="Calibri" w:cs="Arial"/>
          <w:sz w:val="22"/>
          <w:szCs w:val="22"/>
          <w:lang w:val="cs-CZ"/>
        </w:rPr>
        <w:t xml:space="preserve"> Kuč</w:t>
      </w:r>
      <w:r w:rsidR="004F1D14">
        <w:rPr>
          <w:rFonts w:ascii="Calibri" w:hAnsi="Calibri" w:cs="Arial"/>
          <w:sz w:val="22"/>
          <w:szCs w:val="22"/>
          <w:lang w:val="cs-CZ"/>
        </w:rPr>
        <w:t>ou</w:t>
      </w:r>
      <w:r w:rsidR="004F1D14" w:rsidRPr="004F1D14">
        <w:rPr>
          <w:rFonts w:ascii="Calibri" w:hAnsi="Calibri" w:cs="Arial"/>
          <w:sz w:val="22"/>
          <w:szCs w:val="22"/>
          <w:lang w:val="cs-CZ"/>
        </w:rPr>
        <w:t>, Ph.D.</w:t>
      </w:r>
      <w:r w:rsidR="007A672A">
        <w:rPr>
          <w:rFonts w:ascii="Calibri" w:hAnsi="Calibri" w:cs="Arial"/>
          <w:sz w:val="22"/>
          <w:szCs w:val="22"/>
          <w:lang w:val="cs-CZ"/>
        </w:rPr>
        <w:t>, rektorem</w:t>
      </w:r>
    </w:p>
    <w:p w14:paraId="134ADEC6" w14:textId="77777777" w:rsidR="00E8504B" w:rsidRDefault="00E8504B" w:rsidP="00E8504B">
      <w:pPr>
        <w:pStyle w:val="Zkladntext"/>
        <w:rPr>
          <w:rFonts w:ascii="Calibri" w:hAnsi="Calibri" w:cs="Arial"/>
          <w:sz w:val="22"/>
          <w:szCs w:val="22"/>
        </w:rPr>
      </w:pPr>
    </w:p>
    <w:p w14:paraId="3A510375" w14:textId="77777777" w:rsidR="00E8504B" w:rsidRDefault="00E8504B" w:rsidP="00E8504B">
      <w:pPr>
        <w:pStyle w:val="Zkladntext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(dále jen </w:t>
      </w:r>
      <w:r>
        <w:rPr>
          <w:rFonts w:ascii="Calibri" w:hAnsi="Calibri" w:cs="Arial"/>
          <w:sz w:val="22"/>
          <w:szCs w:val="22"/>
          <w:lang w:val="cs-CZ"/>
        </w:rPr>
        <w:t>„zaměstnavatel“ či „UHK“</w:t>
      </w:r>
      <w:r>
        <w:rPr>
          <w:rFonts w:ascii="Calibri" w:hAnsi="Calibri" w:cs="Arial"/>
          <w:sz w:val="22"/>
          <w:szCs w:val="22"/>
        </w:rPr>
        <w:t>)</w:t>
      </w:r>
    </w:p>
    <w:p w14:paraId="50FE7BD1" w14:textId="77777777" w:rsidR="00E8504B" w:rsidRDefault="00E8504B" w:rsidP="00E8504B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a</w:t>
      </w:r>
    </w:p>
    <w:p w14:paraId="4DE0D25F" w14:textId="77777777" w:rsidR="00E8504B" w:rsidRPr="00C119D8" w:rsidRDefault="00E8504B" w:rsidP="00E8504B">
      <w:pPr>
        <w:pStyle w:val="Zkladntext"/>
        <w:tabs>
          <w:tab w:val="left" w:pos="851"/>
        </w:tabs>
        <w:spacing w:after="0"/>
        <w:ind w:left="851" w:hanging="85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  <w:lang w:val="cs-CZ"/>
        </w:rPr>
        <w:t>Jméno a příjmení</w:t>
      </w:r>
      <w:r>
        <w:rPr>
          <w:rFonts w:ascii="Calibri" w:hAnsi="Calibri" w:cs="Arial"/>
          <w:b/>
          <w:sz w:val="22"/>
          <w:szCs w:val="22"/>
        </w:rPr>
        <w:t>:</w:t>
      </w:r>
      <w:r>
        <w:rPr>
          <w:rFonts w:ascii="Calibri" w:hAnsi="Calibri" w:cs="Arial"/>
          <w:b/>
          <w:sz w:val="22"/>
          <w:szCs w:val="22"/>
        </w:rPr>
        <w:tab/>
      </w:r>
    </w:p>
    <w:p w14:paraId="44F3715C" w14:textId="77777777" w:rsidR="00E8504B" w:rsidRPr="00C119D8" w:rsidRDefault="00E8504B" w:rsidP="00E8504B">
      <w:pPr>
        <w:pStyle w:val="Zkladntext"/>
        <w:tabs>
          <w:tab w:val="left" w:pos="851"/>
        </w:tabs>
        <w:spacing w:after="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  <w:lang w:val="cs-CZ"/>
        </w:rPr>
        <w:t>Datum narození</w:t>
      </w:r>
      <w:r>
        <w:rPr>
          <w:rFonts w:ascii="Calibri" w:hAnsi="Calibri" w:cs="Arial"/>
          <w:b/>
          <w:sz w:val="22"/>
          <w:szCs w:val="22"/>
        </w:rPr>
        <w:t>:</w:t>
      </w:r>
      <w:r>
        <w:rPr>
          <w:rFonts w:ascii="Calibri" w:hAnsi="Calibri" w:cs="Arial"/>
          <w:b/>
          <w:sz w:val="22"/>
          <w:szCs w:val="22"/>
        </w:rPr>
        <w:tab/>
      </w:r>
    </w:p>
    <w:p w14:paraId="4A50B103" w14:textId="77777777" w:rsidR="00E8504B" w:rsidRPr="00C119D8" w:rsidRDefault="00E8504B" w:rsidP="00E8504B">
      <w:pPr>
        <w:pStyle w:val="Zkladntext"/>
        <w:tabs>
          <w:tab w:val="left" w:pos="851"/>
        </w:tabs>
        <w:spacing w:after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  <w:lang w:val="cs-CZ"/>
        </w:rPr>
        <w:t>Bydliště</w:t>
      </w:r>
      <w:r>
        <w:rPr>
          <w:rFonts w:ascii="Calibri" w:hAnsi="Calibri" w:cs="Arial"/>
          <w:b/>
          <w:sz w:val="22"/>
          <w:szCs w:val="22"/>
        </w:rPr>
        <w:t>:</w:t>
      </w:r>
      <w:r>
        <w:rPr>
          <w:rFonts w:ascii="Calibri" w:hAnsi="Calibri" w:cs="Arial"/>
          <w:b/>
          <w:sz w:val="22"/>
          <w:szCs w:val="22"/>
        </w:rPr>
        <w:tab/>
      </w:r>
      <w:r w:rsidRPr="00C119D8">
        <w:rPr>
          <w:rFonts w:ascii="Calibri" w:hAnsi="Calibri" w:cs="Arial"/>
          <w:sz w:val="22"/>
          <w:szCs w:val="22"/>
        </w:rPr>
        <w:t xml:space="preserve"> </w:t>
      </w:r>
    </w:p>
    <w:p w14:paraId="14A38AB9" w14:textId="77777777" w:rsidR="00E8504B" w:rsidRPr="008E0EDF" w:rsidRDefault="00E8504B" w:rsidP="00E8504B">
      <w:pPr>
        <w:pStyle w:val="Zkladntext"/>
        <w:tabs>
          <w:tab w:val="left" w:leader="underscore" w:pos="8647"/>
        </w:tabs>
        <w:spacing w:after="0"/>
        <w:jc w:val="both"/>
        <w:rPr>
          <w:rFonts w:ascii="Calibri" w:hAnsi="Calibri" w:cs="Arial"/>
          <w:b/>
          <w:sz w:val="22"/>
          <w:szCs w:val="22"/>
          <w:lang w:val="cs-CZ"/>
        </w:rPr>
      </w:pPr>
    </w:p>
    <w:p w14:paraId="610D8B62" w14:textId="77777777" w:rsidR="00E8504B" w:rsidRPr="00C119D8" w:rsidRDefault="00E8504B" w:rsidP="00E8504B">
      <w:pPr>
        <w:pStyle w:val="Zkladntext"/>
        <w:tabs>
          <w:tab w:val="left" w:leader="underscore" w:pos="8647"/>
        </w:tabs>
        <w:spacing w:after="0"/>
        <w:jc w:val="both"/>
        <w:rPr>
          <w:rFonts w:ascii="Calibri" w:hAnsi="Calibri" w:cs="Arial"/>
          <w:sz w:val="22"/>
          <w:szCs w:val="22"/>
        </w:rPr>
      </w:pPr>
    </w:p>
    <w:p w14:paraId="5FA926EF" w14:textId="77777777" w:rsidR="00E8504B" w:rsidRDefault="00E8504B" w:rsidP="00E8504B">
      <w:pPr>
        <w:pStyle w:val="Zkladntext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(dále jen „</w:t>
      </w:r>
      <w:r>
        <w:rPr>
          <w:rFonts w:ascii="Calibri" w:hAnsi="Calibri" w:cs="Arial"/>
          <w:sz w:val="22"/>
          <w:szCs w:val="22"/>
          <w:lang w:val="cs-CZ"/>
        </w:rPr>
        <w:t>zaměstnanec</w:t>
      </w:r>
      <w:r>
        <w:rPr>
          <w:rFonts w:ascii="Calibri" w:hAnsi="Calibri" w:cs="Arial"/>
          <w:sz w:val="22"/>
          <w:szCs w:val="22"/>
        </w:rPr>
        <w:t>“)</w:t>
      </w:r>
    </w:p>
    <w:p w14:paraId="77479415" w14:textId="77777777" w:rsidR="00E8504B" w:rsidRPr="00C208A1" w:rsidRDefault="00E8504B" w:rsidP="00E8504B">
      <w:pPr>
        <w:pStyle w:val="Zkladntext"/>
        <w:jc w:val="center"/>
        <w:rPr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sz w:val="22"/>
          <w:szCs w:val="22"/>
          <w:lang w:val="cs-CZ"/>
        </w:rPr>
        <w:t>(„UHK“ a „zaměstnanec“ dále společně jen jako „strany“)</w:t>
      </w:r>
    </w:p>
    <w:p w14:paraId="1008F41A" w14:textId="77777777" w:rsidR="00E8504B" w:rsidRDefault="00E8504B" w:rsidP="00E8504B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</w:p>
    <w:p w14:paraId="42893055" w14:textId="77777777" w:rsidR="00E8504B" w:rsidRPr="00C208A1" w:rsidRDefault="00E8504B" w:rsidP="00E8504B">
      <w:pPr>
        <w:pStyle w:val="Zkladntext"/>
        <w:spacing w:after="0"/>
        <w:jc w:val="center"/>
        <w:rPr>
          <w:rFonts w:ascii="Calibri" w:hAnsi="Calibri" w:cs="Arial"/>
          <w:b/>
          <w:sz w:val="22"/>
          <w:szCs w:val="22"/>
          <w:lang w:val="cs-CZ"/>
        </w:rPr>
      </w:pPr>
      <w:r>
        <w:rPr>
          <w:rFonts w:ascii="Calibri" w:hAnsi="Calibri" w:cs="Arial"/>
          <w:b/>
          <w:sz w:val="22"/>
          <w:szCs w:val="22"/>
        </w:rPr>
        <w:t xml:space="preserve">Čl. </w:t>
      </w:r>
      <w:r>
        <w:rPr>
          <w:rFonts w:ascii="Calibri" w:hAnsi="Calibri" w:cs="Arial"/>
          <w:b/>
          <w:sz w:val="22"/>
          <w:szCs w:val="22"/>
          <w:lang w:val="cs-CZ"/>
        </w:rPr>
        <w:t>1</w:t>
      </w:r>
    </w:p>
    <w:p w14:paraId="24101123" w14:textId="77777777" w:rsidR="00E8504B" w:rsidRPr="00C208A1" w:rsidRDefault="00E8504B" w:rsidP="00E8504B">
      <w:pPr>
        <w:pStyle w:val="Zkladntext"/>
        <w:spacing w:after="0"/>
        <w:jc w:val="center"/>
        <w:rPr>
          <w:rFonts w:ascii="Calibri" w:hAnsi="Calibri" w:cs="Arial"/>
          <w:b/>
          <w:sz w:val="22"/>
          <w:szCs w:val="22"/>
          <w:lang w:val="cs-CZ"/>
        </w:rPr>
      </w:pPr>
      <w:r>
        <w:rPr>
          <w:rFonts w:ascii="Calibri" w:hAnsi="Calibri" w:cs="Arial"/>
          <w:b/>
          <w:sz w:val="22"/>
          <w:szCs w:val="22"/>
          <w:lang w:val="cs-CZ"/>
        </w:rPr>
        <w:t>Úvodní ustanovení</w:t>
      </w:r>
    </w:p>
    <w:p w14:paraId="176E208B" w14:textId="2EF72DDC" w:rsidR="00E8504B" w:rsidRPr="009730AA" w:rsidRDefault="00E8504B" w:rsidP="00AB467F">
      <w:pPr>
        <w:pStyle w:val="Zkladntext"/>
        <w:numPr>
          <w:ilvl w:val="1"/>
          <w:numId w:val="1"/>
        </w:numPr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Ref37692353"/>
      <w:r w:rsidRPr="00C208A1">
        <w:rPr>
          <w:rFonts w:ascii="Calibri" w:hAnsi="Calibri" w:cs="Arial"/>
          <w:sz w:val="22"/>
          <w:szCs w:val="22"/>
        </w:rPr>
        <w:t xml:space="preserve">Zaměstnanec pracuje u zaměstnavatele na základě pracovní </w:t>
      </w:r>
      <w:r w:rsidR="00F465B3">
        <w:rPr>
          <w:rFonts w:ascii="Calibri" w:hAnsi="Calibri" w:cs="Arial"/>
          <w:sz w:val="22"/>
          <w:szCs w:val="22"/>
          <w:lang w:val="cs-CZ"/>
        </w:rPr>
        <w:t xml:space="preserve">smlouvy nebo jiné dohody o práci konané mimo </w:t>
      </w:r>
      <w:r w:rsidR="006C3F2C">
        <w:rPr>
          <w:rFonts w:ascii="Calibri" w:hAnsi="Calibri" w:cs="Arial"/>
          <w:sz w:val="22"/>
          <w:szCs w:val="22"/>
          <w:lang w:val="cs-CZ"/>
        </w:rPr>
        <w:t xml:space="preserve">pracovní poměr (dále jen „smlouva)“ </w:t>
      </w:r>
      <w:r w:rsidRPr="00C208A1">
        <w:rPr>
          <w:rFonts w:ascii="Calibri" w:hAnsi="Calibri" w:cs="Arial"/>
          <w:sz w:val="22"/>
          <w:szCs w:val="22"/>
        </w:rPr>
        <w:t>ze dne [</w:t>
      </w:r>
      <w:r w:rsidRPr="00C208A1">
        <w:rPr>
          <w:rFonts w:ascii="Calibri" w:hAnsi="Calibri" w:cs="Arial"/>
          <w:sz w:val="22"/>
          <w:szCs w:val="22"/>
          <w:highlight w:val="yellow"/>
        </w:rPr>
        <w:t>…</w:t>
      </w:r>
      <w:r w:rsidRPr="00C208A1">
        <w:rPr>
          <w:rFonts w:ascii="Calibri" w:hAnsi="Calibri" w:cs="Arial"/>
          <w:sz w:val="22"/>
          <w:szCs w:val="22"/>
        </w:rPr>
        <w:t xml:space="preserve">] a v rámci </w:t>
      </w:r>
      <w:r w:rsidR="006C3F2C">
        <w:rPr>
          <w:rFonts w:ascii="Calibri" w:hAnsi="Calibri" w:cs="Arial"/>
          <w:sz w:val="22"/>
          <w:szCs w:val="22"/>
          <w:lang w:val="cs-CZ"/>
        </w:rPr>
        <w:t xml:space="preserve">tohoto pracovního vztahu </w:t>
      </w:r>
      <w:r w:rsidRPr="00C208A1">
        <w:rPr>
          <w:rFonts w:ascii="Calibri" w:hAnsi="Calibri" w:cs="Arial"/>
          <w:sz w:val="22"/>
          <w:szCs w:val="22"/>
        </w:rPr>
        <w:t>vykonává sjednaný druh práce, kterým je [</w:t>
      </w:r>
      <w:r w:rsidRPr="00C208A1">
        <w:rPr>
          <w:rFonts w:ascii="Calibri" w:hAnsi="Calibri" w:cs="Arial"/>
          <w:sz w:val="22"/>
          <w:szCs w:val="22"/>
          <w:highlight w:val="yellow"/>
        </w:rPr>
        <w:t>…</w:t>
      </w:r>
      <w:r w:rsidRPr="00C208A1">
        <w:rPr>
          <w:rFonts w:ascii="Calibri" w:hAnsi="Calibri" w:cs="Arial"/>
          <w:sz w:val="22"/>
          <w:szCs w:val="22"/>
        </w:rPr>
        <w:t>]</w:t>
      </w:r>
      <w:r w:rsidR="00F465B3">
        <w:rPr>
          <w:rFonts w:ascii="Calibri" w:hAnsi="Calibri" w:cs="Arial"/>
          <w:sz w:val="22"/>
          <w:szCs w:val="22"/>
          <w:lang w:val="cs-CZ"/>
        </w:rPr>
        <w:t xml:space="preserve"> (dále jen „práce“)</w:t>
      </w:r>
      <w:r w:rsidRPr="00C208A1">
        <w:rPr>
          <w:rFonts w:ascii="Calibri" w:hAnsi="Calibri" w:cs="Arial"/>
          <w:sz w:val="22"/>
          <w:szCs w:val="22"/>
          <w:lang w:val="cs-CZ"/>
        </w:rPr>
        <w:t>.</w:t>
      </w:r>
      <w:bookmarkEnd w:id="0"/>
    </w:p>
    <w:p w14:paraId="76E32A24" w14:textId="0B1C01E8" w:rsidR="00E8504B" w:rsidRPr="009730AA" w:rsidRDefault="00E8504B" w:rsidP="00AB467F">
      <w:pPr>
        <w:pStyle w:val="Zkladntext"/>
        <w:numPr>
          <w:ilvl w:val="1"/>
          <w:numId w:val="1"/>
        </w:numPr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730AA">
        <w:rPr>
          <w:rFonts w:ascii="Calibri" w:hAnsi="Calibri" w:cs="Arial"/>
          <w:sz w:val="22"/>
          <w:szCs w:val="22"/>
        </w:rPr>
        <w:t xml:space="preserve">Účelem </w:t>
      </w:r>
      <w:r w:rsidR="006C3F2C">
        <w:rPr>
          <w:rFonts w:ascii="Calibri" w:hAnsi="Calibri" w:cs="Arial"/>
          <w:sz w:val="22"/>
          <w:szCs w:val="22"/>
          <w:lang w:val="cs-CZ"/>
        </w:rPr>
        <w:t xml:space="preserve">této </w:t>
      </w:r>
      <w:r w:rsidRPr="009730AA">
        <w:rPr>
          <w:rFonts w:ascii="Calibri" w:hAnsi="Calibri" w:cs="Arial"/>
          <w:sz w:val="22"/>
          <w:szCs w:val="22"/>
        </w:rPr>
        <w:t>dohody je ujednání o podmínkách práce z</w:t>
      </w:r>
      <w:r>
        <w:rPr>
          <w:rFonts w:ascii="Calibri" w:hAnsi="Calibri" w:cs="Arial"/>
          <w:sz w:val="22"/>
          <w:szCs w:val="22"/>
        </w:rPr>
        <w:t> </w:t>
      </w:r>
      <w:r w:rsidRPr="009730AA">
        <w:rPr>
          <w:rFonts w:ascii="Calibri" w:hAnsi="Calibri" w:cs="Arial"/>
          <w:sz w:val="22"/>
          <w:szCs w:val="22"/>
        </w:rPr>
        <w:t>domova</w:t>
      </w:r>
      <w:r>
        <w:rPr>
          <w:rFonts w:ascii="Calibri" w:hAnsi="Calibri" w:cs="Arial"/>
          <w:sz w:val="22"/>
          <w:szCs w:val="22"/>
          <w:lang w:val="cs-CZ"/>
        </w:rPr>
        <w:t xml:space="preserve"> v souladu s ust. § 317 zákona č. 262/2006 Sb., zákoníku práce, ve znění pozdějších předpisů (dále jen „zákoník práce“).</w:t>
      </w:r>
    </w:p>
    <w:p w14:paraId="03D4A962" w14:textId="414C9A4F" w:rsidR="00E8504B" w:rsidRPr="00C208A1" w:rsidRDefault="00F465B3" w:rsidP="00AB467F">
      <w:pPr>
        <w:pStyle w:val="Zkladntext"/>
        <w:numPr>
          <w:ilvl w:val="1"/>
          <w:numId w:val="1"/>
        </w:numPr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 xml:space="preserve">Strany tímto sjednávají, že zaměstnanec </w:t>
      </w:r>
      <w:r w:rsidR="00E8504B" w:rsidRPr="00C208A1">
        <w:rPr>
          <w:rFonts w:ascii="Calibri" w:hAnsi="Calibri" w:cs="Arial"/>
          <w:sz w:val="22"/>
          <w:szCs w:val="22"/>
        </w:rPr>
        <w:t xml:space="preserve">bude </w:t>
      </w:r>
      <w:r w:rsidR="00E8504B">
        <w:rPr>
          <w:rFonts w:ascii="Calibri" w:hAnsi="Calibri" w:cs="Arial"/>
          <w:sz w:val="22"/>
          <w:szCs w:val="22"/>
          <w:lang w:val="cs-CZ"/>
        </w:rPr>
        <w:t xml:space="preserve">po nabytí účinnosti této dohody nadále </w:t>
      </w:r>
      <w:r w:rsidR="00E8504B" w:rsidRPr="00C208A1">
        <w:rPr>
          <w:rFonts w:ascii="Calibri" w:hAnsi="Calibri" w:cs="Arial"/>
          <w:sz w:val="22"/>
          <w:szCs w:val="22"/>
        </w:rPr>
        <w:t xml:space="preserve">vykonávat </w:t>
      </w:r>
      <w:r>
        <w:rPr>
          <w:rFonts w:ascii="Calibri" w:hAnsi="Calibri" w:cs="Arial"/>
          <w:sz w:val="22"/>
          <w:szCs w:val="22"/>
          <w:lang w:val="cs-CZ"/>
        </w:rPr>
        <w:t xml:space="preserve">sjednanou práci </w:t>
      </w:r>
      <w:r w:rsidR="00E8504B" w:rsidRPr="00C208A1">
        <w:rPr>
          <w:rFonts w:ascii="Calibri" w:hAnsi="Calibri" w:cs="Arial"/>
          <w:sz w:val="22"/>
          <w:szCs w:val="22"/>
        </w:rPr>
        <w:t>na pracovištích zaměstnavatele a dále ze svého domova</w:t>
      </w:r>
      <w:r w:rsidR="00E8504B">
        <w:rPr>
          <w:rFonts w:ascii="Calibri" w:hAnsi="Calibri" w:cs="Arial"/>
          <w:sz w:val="22"/>
          <w:szCs w:val="22"/>
          <w:lang w:val="cs-CZ"/>
        </w:rPr>
        <w:t xml:space="preserve">, tj. </w:t>
      </w:r>
      <w:r>
        <w:rPr>
          <w:rFonts w:ascii="Calibri" w:hAnsi="Calibri" w:cs="Arial"/>
          <w:sz w:val="22"/>
          <w:szCs w:val="22"/>
          <w:lang w:val="cs-CZ"/>
        </w:rPr>
        <w:t xml:space="preserve">buď vždy </w:t>
      </w:r>
      <w:r w:rsidR="00E8504B">
        <w:rPr>
          <w:rFonts w:ascii="Calibri" w:hAnsi="Calibri" w:cs="Arial"/>
          <w:sz w:val="22"/>
          <w:szCs w:val="22"/>
          <w:lang w:val="cs-CZ"/>
        </w:rPr>
        <w:t>na adrese svého bydliště</w:t>
      </w:r>
      <w:r>
        <w:rPr>
          <w:rFonts w:ascii="Calibri" w:hAnsi="Calibri" w:cs="Arial"/>
          <w:sz w:val="22"/>
          <w:szCs w:val="22"/>
          <w:lang w:val="cs-CZ"/>
        </w:rPr>
        <w:t>, kterou uvedl v</w:t>
      </w:r>
      <w:r w:rsidR="006C3F2C">
        <w:rPr>
          <w:rFonts w:ascii="Calibri" w:hAnsi="Calibri" w:cs="Arial"/>
          <w:sz w:val="22"/>
          <w:szCs w:val="22"/>
          <w:lang w:val="cs-CZ"/>
        </w:rPr>
        <w:t>e smlouvě,</w:t>
      </w:r>
      <w:r>
        <w:rPr>
          <w:rFonts w:ascii="Calibri" w:hAnsi="Calibri" w:cs="Arial"/>
          <w:sz w:val="22"/>
          <w:szCs w:val="22"/>
          <w:lang w:val="cs-CZ"/>
        </w:rPr>
        <w:t xml:space="preserve"> </w:t>
      </w:r>
      <w:r w:rsidR="00E8504B">
        <w:rPr>
          <w:rFonts w:ascii="Calibri" w:hAnsi="Calibri" w:cs="Arial"/>
          <w:sz w:val="22"/>
          <w:szCs w:val="22"/>
          <w:lang w:val="cs-CZ"/>
        </w:rPr>
        <w:t>či na jiné adrese, kterou zaměstnanec zaměstnavateli prostřednictvím vedoucího zaměstnance, resp. svého přímého nadřízeného</w:t>
      </w:r>
      <w:r w:rsidR="006448ED">
        <w:rPr>
          <w:rFonts w:ascii="Calibri" w:hAnsi="Calibri" w:cs="Arial"/>
          <w:sz w:val="22"/>
          <w:szCs w:val="22"/>
          <w:lang w:val="cs-CZ"/>
        </w:rPr>
        <w:t xml:space="preserve"> předem</w:t>
      </w:r>
      <w:r w:rsidR="00E8504B">
        <w:rPr>
          <w:rFonts w:ascii="Calibri" w:hAnsi="Calibri" w:cs="Arial"/>
          <w:sz w:val="22"/>
          <w:szCs w:val="22"/>
          <w:lang w:val="cs-CZ"/>
        </w:rPr>
        <w:t xml:space="preserve"> sdělí</w:t>
      </w:r>
      <w:r>
        <w:rPr>
          <w:rFonts w:ascii="Calibri" w:hAnsi="Calibri" w:cs="Arial"/>
          <w:sz w:val="22"/>
          <w:szCs w:val="22"/>
          <w:lang w:val="cs-CZ"/>
        </w:rPr>
        <w:t xml:space="preserve"> a kterou mu vedoucí zaměstnanec </w:t>
      </w:r>
      <w:r w:rsidR="006C3F2C">
        <w:rPr>
          <w:rFonts w:ascii="Calibri" w:hAnsi="Calibri" w:cs="Arial"/>
          <w:sz w:val="22"/>
          <w:szCs w:val="22"/>
          <w:lang w:val="cs-CZ"/>
        </w:rPr>
        <w:t xml:space="preserve">či přímý nadřízený pro takový jednotlivý případ předem schválí </w:t>
      </w:r>
      <w:r w:rsidR="00E8504B">
        <w:rPr>
          <w:rFonts w:ascii="Calibri" w:hAnsi="Calibri" w:cs="Arial"/>
          <w:sz w:val="22"/>
          <w:szCs w:val="22"/>
          <w:lang w:val="cs-CZ"/>
        </w:rPr>
        <w:t>(dále jen „domácí pracoviště“). V případě, že se zaměstnancem v rámci smlouvy uvedené v odst. 1.1 bylo sjednáno místo výkonu práce, jež odporuje výkonu práce na místě uvedeném ve větě první, považuje se nově za místo výkonu práce zaměstnance i jeho domácí pracoviště, tedy bydliště</w:t>
      </w:r>
      <w:r w:rsidR="006C3F2C">
        <w:rPr>
          <w:rFonts w:ascii="Calibri" w:hAnsi="Calibri" w:cs="Arial"/>
          <w:sz w:val="22"/>
          <w:szCs w:val="22"/>
          <w:lang w:val="cs-CZ"/>
        </w:rPr>
        <w:t xml:space="preserve"> uvedené ve smlouvě</w:t>
      </w:r>
      <w:r w:rsidR="00E8504B">
        <w:rPr>
          <w:rFonts w:ascii="Calibri" w:hAnsi="Calibri" w:cs="Arial"/>
          <w:sz w:val="22"/>
          <w:szCs w:val="22"/>
          <w:lang w:val="cs-CZ"/>
        </w:rPr>
        <w:t xml:space="preserve">, </w:t>
      </w:r>
      <w:r w:rsidR="006C3F2C">
        <w:rPr>
          <w:rFonts w:ascii="Calibri" w:hAnsi="Calibri" w:cs="Arial"/>
          <w:sz w:val="22"/>
          <w:szCs w:val="22"/>
          <w:lang w:val="cs-CZ"/>
        </w:rPr>
        <w:t>případně jiná adresa</w:t>
      </w:r>
      <w:r w:rsidR="00E8504B">
        <w:rPr>
          <w:rFonts w:ascii="Calibri" w:hAnsi="Calibri" w:cs="Arial"/>
          <w:sz w:val="22"/>
          <w:szCs w:val="22"/>
          <w:lang w:val="cs-CZ"/>
        </w:rPr>
        <w:t xml:space="preserve"> místa výkonu práce z domova dle věty první.</w:t>
      </w:r>
    </w:p>
    <w:p w14:paraId="1072C349" w14:textId="73DC697D" w:rsidR="00E8504B" w:rsidRPr="00C208A1" w:rsidRDefault="00E8504B" w:rsidP="00AB467F">
      <w:pPr>
        <w:pStyle w:val="Zkladntext"/>
        <w:numPr>
          <w:ilvl w:val="1"/>
          <w:numId w:val="1"/>
        </w:numPr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>Tam, kde je zapotřebí, zejména pak pro účely zákoníku práce, považuje se tato dohoda za dodatek, resp. změnu smlouvy dle odst. 1.1.</w:t>
      </w:r>
    </w:p>
    <w:p w14:paraId="1DBA8137" w14:textId="77777777" w:rsidR="00E8504B" w:rsidRPr="00C208A1" w:rsidRDefault="00E8504B" w:rsidP="00E8504B">
      <w:pPr>
        <w:pStyle w:val="Zkladntext"/>
        <w:ind w:left="360"/>
        <w:jc w:val="both"/>
        <w:rPr>
          <w:rFonts w:ascii="Calibri" w:hAnsi="Calibri" w:cs="Arial"/>
          <w:sz w:val="22"/>
          <w:szCs w:val="22"/>
        </w:rPr>
      </w:pPr>
    </w:p>
    <w:p w14:paraId="16FBEF94" w14:textId="77777777" w:rsidR="00E8504B" w:rsidRPr="009730AA" w:rsidRDefault="00E8504B" w:rsidP="00E8504B">
      <w:pPr>
        <w:pStyle w:val="Zkladntext"/>
        <w:spacing w:after="0"/>
        <w:jc w:val="center"/>
        <w:rPr>
          <w:rFonts w:ascii="Calibri" w:hAnsi="Calibri" w:cs="Arial"/>
          <w:b/>
          <w:sz w:val="22"/>
          <w:szCs w:val="22"/>
          <w:lang w:val="cs-CZ"/>
        </w:rPr>
      </w:pPr>
      <w:r w:rsidRPr="008202DE">
        <w:rPr>
          <w:rFonts w:ascii="Calibri" w:hAnsi="Calibri" w:cs="Arial"/>
          <w:b/>
          <w:sz w:val="22"/>
          <w:szCs w:val="22"/>
        </w:rPr>
        <w:t xml:space="preserve">Čl. </w:t>
      </w:r>
      <w:r>
        <w:rPr>
          <w:rFonts w:ascii="Calibri" w:hAnsi="Calibri" w:cs="Arial"/>
          <w:b/>
          <w:sz w:val="22"/>
          <w:szCs w:val="22"/>
          <w:lang w:val="cs-CZ"/>
        </w:rPr>
        <w:t>2</w:t>
      </w:r>
    </w:p>
    <w:p w14:paraId="17849278" w14:textId="52BC3AB4" w:rsidR="00842E26" w:rsidRPr="00842E26" w:rsidRDefault="00E8504B" w:rsidP="00842E26">
      <w:pPr>
        <w:pStyle w:val="Zkladntext"/>
        <w:spacing w:after="0"/>
        <w:jc w:val="center"/>
        <w:rPr>
          <w:rFonts w:ascii="Calibri" w:hAnsi="Calibri" w:cs="Arial"/>
          <w:b/>
          <w:sz w:val="22"/>
          <w:szCs w:val="22"/>
          <w:lang w:val="cs-CZ"/>
        </w:rPr>
      </w:pPr>
      <w:r>
        <w:rPr>
          <w:rFonts w:ascii="Calibri" w:hAnsi="Calibri" w:cs="Arial"/>
          <w:b/>
          <w:sz w:val="22"/>
          <w:szCs w:val="22"/>
          <w:lang w:val="cs-CZ"/>
        </w:rPr>
        <w:t>Domácí pracoviště a podmínky práce z</w:t>
      </w:r>
      <w:r w:rsidR="00842E26">
        <w:rPr>
          <w:rFonts w:ascii="Calibri" w:hAnsi="Calibri" w:cs="Arial"/>
          <w:b/>
          <w:sz w:val="22"/>
          <w:szCs w:val="22"/>
          <w:lang w:val="cs-CZ"/>
        </w:rPr>
        <w:t> </w:t>
      </w:r>
      <w:r>
        <w:rPr>
          <w:rFonts w:ascii="Calibri" w:hAnsi="Calibri" w:cs="Arial"/>
          <w:b/>
          <w:sz w:val="22"/>
          <w:szCs w:val="22"/>
          <w:lang w:val="cs-CZ"/>
        </w:rPr>
        <w:t>domova</w:t>
      </w:r>
    </w:p>
    <w:p w14:paraId="00D3DB6A" w14:textId="36CDFD8B" w:rsidR="00E8504B" w:rsidRPr="009730AA" w:rsidRDefault="00123068" w:rsidP="00AB467F">
      <w:pPr>
        <w:pStyle w:val="Zkladntext"/>
        <w:numPr>
          <w:ilvl w:val="1"/>
          <w:numId w:val="2"/>
        </w:numPr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23068">
        <w:rPr>
          <w:rFonts w:ascii="Calibri" w:hAnsi="Calibri" w:cs="Arial"/>
          <w:sz w:val="22"/>
          <w:szCs w:val="22"/>
        </w:rPr>
        <w:t xml:space="preserve">Zaměstnanec se zaměstnavatelem se dohodli, že zaměstnanec bude od </w:t>
      </w:r>
      <w:r>
        <w:rPr>
          <w:rFonts w:ascii="Calibri" w:hAnsi="Calibri" w:cs="Arial"/>
          <w:sz w:val="22"/>
          <w:szCs w:val="22"/>
          <w:lang w:val="cs-CZ"/>
        </w:rPr>
        <w:t xml:space="preserve">účinnosti </w:t>
      </w:r>
      <w:r w:rsidRPr="00123068">
        <w:rPr>
          <w:rFonts w:ascii="Calibri" w:hAnsi="Calibri" w:cs="Arial"/>
          <w:sz w:val="22"/>
          <w:szCs w:val="22"/>
        </w:rPr>
        <w:t xml:space="preserve">této dohody </w:t>
      </w:r>
      <w:r>
        <w:rPr>
          <w:rFonts w:ascii="Calibri" w:hAnsi="Calibri" w:cs="Arial"/>
          <w:sz w:val="22"/>
          <w:szCs w:val="22"/>
          <w:lang w:val="cs-CZ"/>
        </w:rPr>
        <w:t xml:space="preserve">do jejího ukončení </w:t>
      </w:r>
      <w:r w:rsidRPr="00123068">
        <w:rPr>
          <w:rFonts w:ascii="Calibri" w:hAnsi="Calibri" w:cs="Arial"/>
          <w:sz w:val="22"/>
          <w:szCs w:val="22"/>
        </w:rPr>
        <w:t>konat práci i mimo pracoviště zaměstnavatele,</w:t>
      </w:r>
      <w:r>
        <w:rPr>
          <w:rFonts w:ascii="Calibri" w:hAnsi="Calibri" w:cs="Arial"/>
          <w:sz w:val="22"/>
          <w:szCs w:val="22"/>
          <w:lang w:val="cs-CZ"/>
        </w:rPr>
        <w:t xml:space="preserve"> a to na domácím pracovišti dle odst. 1.3 této dohody</w:t>
      </w:r>
      <w:r w:rsidR="009F0FC8">
        <w:rPr>
          <w:rFonts w:ascii="Calibri" w:hAnsi="Calibri" w:cs="Arial"/>
          <w:sz w:val="22"/>
          <w:szCs w:val="22"/>
          <w:lang w:val="cs-CZ"/>
        </w:rPr>
        <w:t>. Konkrétní</w:t>
      </w:r>
      <w:r w:rsidR="00E8504B" w:rsidRPr="009730AA">
        <w:rPr>
          <w:rFonts w:ascii="Calibri" w:hAnsi="Calibri" w:cs="Arial"/>
          <w:sz w:val="22"/>
          <w:szCs w:val="22"/>
        </w:rPr>
        <w:t xml:space="preserve"> dn</w:t>
      </w:r>
      <w:r w:rsidR="009F0FC8">
        <w:rPr>
          <w:rFonts w:ascii="Calibri" w:hAnsi="Calibri" w:cs="Arial"/>
          <w:sz w:val="22"/>
          <w:szCs w:val="22"/>
          <w:lang w:val="cs-CZ"/>
        </w:rPr>
        <w:t>y</w:t>
      </w:r>
      <w:r w:rsidR="00E8504B" w:rsidRPr="009730AA">
        <w:rPr>
          <w:rFonts w:ascii="Calibri" w:hAnsi="Calibri" w:cs="Arial"/>
          <w:sz w:val="22"/>
          <w:szCs w:val="22"/>
        </w:rPr>
        <w:t xml:space="preserve">, ve kterých </w:t>
      </w:r>
      <w:r w:rsidR="009F0FC8">
        <w:rPr>
          <w:rFonts w:ascii="Calibri" w:hAnsi="Calibri" w:cs="Arial"/>
          <w:sz w:val="22"/>
          <w:szCs w:val="22"/>
          <w:lang w:val="cs-CZ"/>
        </w:rPr>
        <w:t xml:space="preserve">bude </w:t>
      </w:r>
      <w:r w:rsidR="00E8504B" w:rsidRPr="009730AA">
        <w:rPr>
          <w:rFonts w:ascii="Calibri" w:hAnsi="Calibri" w:cs="Arial"/>
          <w:sz w:val="22"/>
          <w:szCs w:val="22"/>
        </w:rPr>
        <w:t>prác</w:t>
      </w:r>
      <w:r w:rsidR="009F0FC8">
        <w:rPr>
          <w:rFonts w:ascii="Calibri" w:hAnsi="Calibri" w:cs="Arial"/>
          <w:sz w:val="22"/>
          <w:szCs w:val="22"/>
          <w:lang w:val="cs-CZ"/>
        </w:rPr>
        <w:t>e</w:t>
      </w:r>
      <w:r w:rsidR="00E8504B" w:rsidRPr="009730AA">
        <w:rPr>
          <w:rFonts w:ascii="Calibri" w:hAnsi="Calibri" w:cs="Arial"/>
          <w:sz w:val="22"/>
          <w:szCs w:val="22"/>
        </w:rPr>
        <w:t xml:space="preserve"> vykonává</w:t>
      </w:r>
      <w:r w:rsidR="009F0FC8">
        <w:rPr>
          <w:rFonts w:ascii="Calibri" w:hAnsi="Calibri" w:cs="Arial"/>
          <w:sz w:val="22"/>
          <w:szCs w:val="22"/>
          <w:lang w:val="cs-CZ"/>
        </w:rPr>
        <w:t>na</w:t>
      </w:r>
      <w:r w:rsidR="00E8504B" w:rsidRPr="009730AA">
        <w:rPr>
          <w:rFonts w:ascii="Calibri" w:hAnsi="Calibri" w:cs="Arial"/>
          <w:sz w:val="22"/>
          <w:szCs w:val="22"/>
        </w:rPr>
        <w:t xml:space="preserve"> </w:t>
      </w:r>
      <w:r w:rsidR="00661C3F">
        <w:rPr>
          <w:rFonts w:ascii="Calibri" w:hAnsi="Calibri" w:cs="Arial"/>
          <w:sz w:val="22"/>
          <w:szCs w:val="22"/>
          <w:lang w:val="cs-CZ"/>
        </w:rPr>
        <w:t xml:space="preserve">zaměstnancem </w:t>
      </w:r>
      <w:r w:rsidR="00E8504B" w:rsidRPr="009730AA">
        <w:rPr>
          <w:rFonts w:ascii="Calibri" w:hAnsi="Calibri" w:cs="Arial"/>
          <w:sz w:val="22"/>
          <w:szCs w:val="22"/>
        </w:rPr>
        <w:t xml:space="preserve">z domácího pracoviště, </w:t>
      </w:r>
      <w:r w:rsidR="00F76733">
        <w:rPr>
          <w:rFonts w:ascii="Calibri" w:hAnsi="Calibri" w:cs="Arial"/>
          <w:sz w:val="22"/>
          <w:szCs w:val="22"/>
          <w:lang w:val="cs-CZ"/>
        </w:rPr>
        <w:t>se určí</w:t>
      </w:r>
      <w:r w:rsidR="009F0FC8">
        <w:rPr>
          <w:rFonts w:ascii="Calibri" w:hAnsi="Calibri" w:cs="Arial"/>
          <w:sz w:val="22"/>
          <w:szCs w:val="22"/>
          <w:lang w:val="cs-CZ"/>
        </w:rPr>
        <w:t xml:space="preserve"> buď na základě individuální žádosti zaměstnance, předložené </w:t>
      </w:r>
      <w:r w:rsidR="009F0FC8">
        <w:rPr>
          <w:rFonts w:ascii="Calibri" w:hAnsi="Calibri" w:cs="Arial"/>
          <w:sz w:val="22"/>
          <w:szCs w:val="22"/>
          <w:lang w:val="cs-CZ"/>
        </w:rPr>
        <w:lastRenderedPageBreak/>
        <w:t>předem</w:t>
      </w:r>
      <w:r w:rsidR="00E8504B">
        <w:rPr>
          <w:rFonts w:ascii="Calibri" w:hAnsi="Calibri" w:cs="Arial"/>
          <w:sz w:val="22"/>
          <w:szCs w:val="22"/>
          <w:lang w:val="cs-CZ"/>
        </w:rPr>
        <w:t> </w:t>
      </w:r>
      <w:r w:rsidR="00F76733">
        <w:rPr>
          <w:rFonts w:ascii="Calibri" w:hAnsi="Calibri" w:cs="Arial"/>
          <w:sz w:val="22"/>
          <w:szCs w:val="22"/>
          <w:lang w:val="cs-CZ"/>
        </w:rPr>
        <w:t>jeho</w:t>
      </w:r>
      <w:r w:rsidR="00E8504B">
        <w:rPr>
          <w:rFonts w:ascii="Calibri" w:hAnsi="Calibri" w:cs="Arial"/>
          <w:sz w:val="22"/>
          <w:szCs w:val="22"/>
          <w:lang w:val="cs-CZ"/>
        </w:rPr>
        <w:t xml:space="preserve"> vedoucím</w:t>
      </w:r>
      <w:r w:rsidR="009F0FC8">
        <w:rPr>
          <w:rFonts w:ascii="Calibri" w:hAnsi="Calibri" w:cs="Arial"/>
          <w:sz w:val="22"/>
          <w:szCs w:val="22"/>
          <w:lang w:val="cs-CZ"/>
        </w:rPr>
        <w:t>u</w:t>
      </w:r>
      <w:r w:rsidR="00E8504B">
        <w:rPr>
          <w:rFonts w:ascii="Calibri" w:hAnsi="Calibri" w:cs="Arial"/>
          <w:sz w:val="22"/>
          <w:szCs w:val="22"/>
          <w:lang w:val="cs-CZ"/>
        </w:rPr>
        <w:t xml:space="preserve"> zaměstnanc</w:t>
      </w:r>
      <w:r w:rsidR="009F0FC8">
        <w:rPr>
          <w:rFonts w:ascii="Calibri" w:hAnsi="Calibri" w:cs="Arial"/>
          <w:sz w:val="22"/>
          <w:szCs w:val="22"/>
          <w:lang w:val="cs-CZ"/>
        </w:rPr>
        <w:t>i</w:t>
      </w:r>
      <w:r w:rsidR="00E8504B">
        <w:rPr>
          <w:rFonts w:ascii="Calibri" w:hAnsi="Calibri" w:cs="Arial"/>
          <w:sz w:val="22"/>
          <w:szCs w:val="22"/>
          <w:lang w:val="cs-CZ"/>
        </w:rPr>
        <w:t>, resp. přím</w:t>
      </w:r>
      <w:r w:rsidR="009F0FC8">
        <w:rPr>
          <w:rFonts w:ascii="Calibri" w:hAnsi="Calibri" w:cs="Arial"/>
          <w:sz w:val="22"/>
          <w:szCs w:val="22"/>
          <w:lang w:val="cs-CZ"/>
        </w:rPr>
        <w:t>ému</w:t>
      </w:r>
      <w:r w:rsidR="00E8504B">
        <w:rPr>
          <w:rFonts w:ascii="Calibri" w:hAnsi="Calibri" w:cs="Arial"/>
          <w:sz w:val="22"/>
          <w:szCs w:val="22"/>
          <w:lang w:val="cs-CZ"/>
        </w:rPr>
        <w:t xml:space="preserve"> nadřízen</w:t>
      </w:r>
      <w:r w:rsidR="009F0FC8">
        <w:rPr>
          <w:rFonts w:ascii="Calibri" w:hAnsi="Calibri" w:cs="Arial"/>
          <w:sz w:val="22"/>
          <w:szCs w:val="22"/>
          <w:lang w:val="cs-CZ"/>
        </w:rPr>
        <w:t>ému</w:t>
      </w:r>
      <w:r w:rsidR="00E8504B" w:rsidRPr="009730AA">
        <w:rPr>
          <w:rFonts w:ascii="Calibri" w:hAnsi="Calibri" w:cs="Arial"/>
          <w:sz w:val="22"/>
          <w:szCs w:val="22"/>
        </w:rPr>
        <w:t xml:space="preserve"> zaměstnanc</w:t>
      </w:r>
      <w:r w:rsidR="009F0FC8">
        <w:rPr>
          <w:rFonts w:ascii="Calibri" w:hAnsi="Calibri" w:cs="Arial"/>
          <w:sz w:val="22"/>
          <w:szCs w:val="22"/>
          <w:lang w:val="cs-CZ"/>
        </w:rPr>
        <w:t>i, případně může zaměstnavatel zaměstnanci práci z </w:t>
      </w:r>
      <w:r w:rsidR="007A672A">
        <w:rPr>
          <w:rFonts w:ascii="Calibri" w:hAnsi="Calibri" w:cs="Arial"/>
          <w:sz w:val="22"/>
          <w:szCs w:val="22"/>
          <w:lang w:val="cs-CZ"/>
        </w:rPr>
        <w:t xml:space="preserve">domácího pracoviště </w:t>
      </w:r>
      <w:r w:rsidR="009F0FC8">
        <w:rPr>
          <w:rFonts w:ascii="Calibri" w:hAnsi="Calibri" w:cs="Arial"/>
          <w:sz w:val="22"/>
          <w:szCs w:val="22"/>
          <w:lang w:val="cs-CZ"/>
        </w:rPr>
        <w:t xml:space="preserve">i jednostranně </w:t>
      </w:r>
      <w:r w:rsidR="00661C3F">
        <w:rPr>
          <w:rFonts w:ascii="Calibri" w:hAnsi="Calibri" w:cs="Arial"/>
          <w:sz w:val="22"/>
          <w:szCs w:val="22"/>
          <w:lang w:val="cs-CZ"/>
        </w:rPr>
        <w:t xml:space="preserve">zaměstnanci </w:t>
      </w:r>
      <w:r w:rsidR="009F0FC8">
        <w:rPr>
          <w:rFonts w:ascii="Calibri" w:hAnsi="Calibri" w:cs="Arial"/>
          <w:sz w:val="22"/>
          <w:szCs w:val="22"/>
          <w:lang w:val="cs-CZ"/>
        </w:rPr>
        <w:t>nařídit</w:t>
      </w:r>
      <w:r w:rsidR="00E8504B">
        <w:rPr>
          <w:rFonts w:ascii="Calibri" w:hAnsi="Calibri" w:cs="Arial"/>
          <w:sz w:val="22"/>
          <w:szCs w:val="22"/>
          <w:lang w:val="cs-CZ"/>
        </w:rPr>
        <w:t>.</w:t>
      </w:r>
    </w:p>
    <w:p w14:paraId="5A952582" w14:textId="0F904E9C" w:rsidR="00E8504B" w:rsidRPr="009730AA" w:rsidRDefault="00E8504B" w:rsidP="00AB467F">
      <w:pPr>
        <w:pStyle w:val="Zkladntext"/>
        <w:numPr>
          <w:ilvl w:val="1"/>
          <w:numId w:val="2"/>
        </w:numPr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730AA">
        <w:rPr>
          <w:rFonts w:ascii="Calibri" w:hAnsi="Calibri" w:cs="Arial"/>
          <w:sz w:val="22"/>
          <w:szCs w:val="22"/>
        </w:rPr>
        <w:t xml:space="preserve">Zaměstnanec vykonávající určitý den práci z domácího pracoviště je povinen se na výzvu </w:t>
      </w:r>
      <w:r w:rsidR="00661C3F">
        <w:rPr>
          <w:rFonts w:ascii="Calibri" w:hAnsi="Calibri" w:cs="Arial"/>
          <w:sz w:val="22"/>
          <w:szCs w:val="22"/>
          <w:lang w:val="cs-CZ"/>
        </w:rPr>
        <w:t xml:space="preserve">svého  </w:t>
      </w:r>
      <w:r>
        <w:rPr>
          <w:rFonts w:ascii="Calibri" w:hAnsi="Calibri" w:cs="Arial"/>
          <w:sz w:val="22"/>
          <w:szCs w:val="22"/>
          <w:lang w:val="cs-CZ"/>
        </w:rPr>
        <w:t>vedoucího zaměstnance, resp. přímého nadřízeného zaměstnance</w:t>
      </w:r>
      <w:r w:rsidRPr="009730AA">
        <w:rPr>
          <w:rFonts w:ascii="Calibri" w:hAnsi="Calibri" w:cs="Arial"/>
          <w:sz w:val="22"/>
          <w:szCs w:val="22"/>
        </w:rPr>
        <w:t xml:space="preserve"> dostavit na pracoviště zaměstnavatele</w:t>
      </w:r>
      <w:r w:rsidR="00661C3F">
        <w:rPr>
          <w:rFonts w:ascii="Calibri" w:hAnsi="Calibri" w:cs="Arial"/>
          <w:sz w:val="22"/>
          <w:szCs w:val="22"/>
          <w:lang w:val="cs-CZ"/>
        </w:rPr>
        <w:t>, nebrání-li mu v tom závažné důvody, které je zaměstnanec v takovém případě zaměstnavateli povinen prokázat</w:t>
      </w:r>
      <w:r>
        <w:rPr>
          <w:rFonts w:ascii="Calibri" w:hAnsi="Calibri" w:cs="Arial"/>
          <w:sz w:val="22"/>
          <w:szCs w:val="22"/>
          <w:lang w:val="cs-CZ"/>
        </w:rPr>
        <w:t xml:space="preserve">. </w:t>
      </w:r>
      <w:r w:rsidR="00DF1F95" w:rsidRPr="00DF1F95">
        <w:rPr>
          <w:rFonts w:ascii="Calibri" w:hAnsi="Calibri" w:cs="Arial"/>
          <w:sz w:val="22"/>
          <w:szCs w:val="22"/>
          <w:lang w:val="cs-CZ"/>
        </w:rPr>
        <w:t>Zaměstnanec je povinen bez zbytečného odkladu informovat e-mailem</w:t>
      </w:r>
      <w:r w:rsidR="001E73A2">
        <w:rPr>
          <w:rFonts w:ascii="Calibri" w:hAnsi="Calibri" w:cs="Arial"/>
          <w:sz w:val="22"/>
          <w:szCs w:val="22"/>
          <w:lang w:val="cs-CZ"/>
        </w:rPr>
        <w:t xml:space="preserve"> nebo telefonicky </w:t>
      </w:r>
      <w:r w:rsidR="007A672A">
        <w:rPr>
          <w:rFonts w:ascii="Calibri" w:hAnsi="Calibri" w:cs="Arial"/>
          <w:sz w:val="22"/>
          <w:szCs w:val="22"/>
          <w:lang w:val="cs-CZ"/>
        </w:rPr>
        <w:t xml:space="preserve">svého </w:t>
      </w:r>
      <w:r w:rsidR="00DF1F95">
        <w:rPr>
          <w:rFonts w:ascii="Calibri" w:hAnsi="Calibri" w:cs="Arial"/>
          <w:sz w:val="22"/>
          <w:szCs w:val="22"/>
          <w:lang w:val="cs-CZ"/>
        </w:rPr>
        <w:t>vedoucího zaměstnance, resp. svého přímého nadřízeného</w:t>
      </w:r>
      <w:r w:rsidR="00DF1F95" w:rsidRPr="00DF1F95">
        <w:rPr>
          <w:rFonts w:ascii="Calibri" w:hAnsi="Calibri" w:cs="Arial"/>
          <w:sz w:val="22"/>
          <w:szCs w:val="22"/>
          <w:lang w:val="cs-CZ"/>
        </w:rPr>
        <w:t xml:space="preserve"> o plnění svěřených pracovních úkolů, kdykoli </w:t>
      </w:r>
      <w:r w:rsidR="007A672A">
        <w:rPr>
          <w:rFonts w:ascii="Calibri" w:hAnsi="Calibri" w:cs="Arial"/>
          <w:sz w:val="22"/>
          <w:szCs w:val="22"/>
          <w:lang w:val="cs-CZ"/>
        </w:rPr>
        <w:t xml:space="preserve">je </w:t>
      </w:r>
      <w:r w:rsidR="00DF1F95" w:rsidRPr="00DF1F95">
        <w:rPr>
          <w:rFonts w:ascii="Calibri" w:hAnsi="Calibri" w:cs="Arial"/>
          <w:sz w:val="22"/>
          <w:szCs w:val="22"/>
          <w:lang w:val="cs-CZ"/>
        </w:rPr>
        <w:t>k tomu vyzván</w:t>
      </w:r>
      <w:r w:rsidR="00DF1F95">
        <w:rPr>
          <w:rFonts w:ascii="Calibri" w:hAnsi="Calibri" w:cs="Arial"/>
          <w:sz w:val="22"/>
          <w:szCs w:val="22"/>
          <w:lang w:val="cs-CZ"/>
        </w:rPr>
        <w:t>.</w:t>
      </w:r>
      <w:r w:rsidR="00DF1F95" w:rsidRPr="00DF1F95">
        <w:rPr>
          <w:rFonts w:ascii="Calibri" w:hAnsi="Calibri" w:cs="Arial"/>
          <w:sz w:val="22"/>
          <w:szCs w:val="22"/>
          <w:lang w:val="cs-CZ"/>
        </w:rPr>
        <w:t xml:space="preserve"> </w:t>
      </w:r>
      <w:r>
        <w:rPr>
          <w:rFonts w:ascii="Calibri" w:hAnsi="Calibri" w:cs="Arial"/>
          <w:sz w:val="22"/>
          <w:szCs w:val="22"/>
          <w:lang w:val="cs-CZ"/>
        </w:rPr>
        <w:t xml:space="preserve">Úkoly, které ze samotné své povahy z domácího pracoviště nelze vykonat, je zaměstnanec povinen vykonat na pracovišti zaměstnavatele, a to bez zbytečného odkladu. </w:t>
      </w:r>
    </w:p>
    <w:p w14:paraId="26CCC851" w14:textId="77777777" w:rsidR="00E8504B" w:rsidRPr="001942CE" w:rsidRDefault="00E8504B" w:rsidP="00AB467F">
      <w:pPr>
        <w:pStyle w:val="Zkladntext"/>
        <w:numPr>
          <w:ilvl w:val="1"/>
          <w:numId w:val="2"/>
        </w:numPr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730AA">
        <w:rPr>
          <w:rFonts w:ascii="Calibri" w:hAnsi="Calibri" w:cs="Arial"/>
          <w:sz w:val="22"/>
          <w:szCs w:val="22"/>
        </w:rPr>
        <w:t>Zaměstnanec vykonává sjednanou práci z domácího pracoviště v kvalitě a rozsahu, jakoby ji</w:t>
      </w:r>
      <w:r>
        <w:rPr>
          <w:rFonts w:ascii="Calibri" w:hAnsi="Calibri" w:cs="Arial"/>
          <w:sz w:val="22"/>
          <w:szCs w:val="22"/>
          <w:lang w:val="cs-CZ"/>
        </w:rPr>
        <w:t> </w:t>
      </w:r>
      <w:r w:rsidRPr="009730AA">
        <w:rPr>
          <w:rFonts w:ascii="Calibri" w:hAnsi="Calibri" w:cs="Arial"/>
          <w:sz w:val="22"/>
          <w:szCs w:val="22"/>
        </w:rPr>
        <w:t>vykonával na pracovišti zaměstnavatele. Totéž platí i o způsobu provádění práce</w:t>
      </w:r>
      <w:r>
        <w:rPr>
          <w:rFonts w:ascii="Calibri" w:hAnsi="Calibri" w:cs="Arial"/>
          <w:sz w:val="22"/>
          <w:szCs w:val="22"/>
          <w:lang w:val="cs-CZ"/>
        </w:rPr>
        <w:t>.</w:t>
      </w:r>
    </w:p>
    <w:p w14:paraId="192D936F" w14:textId="6D932B08" w:rsidR="00E8504B" w:rsidRPr="0001577C" w:rsidRDefault="00E8504B" w:rsidP="00AB467F">
      <w:pPr>
        <w:pStyle w:val="Zkladntext"/>
        <w:numPr>
          <w:ilvl w:val="1"/>
          <w:numId w:val="2"/>
        </w:numPr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942CE">
        <w:rPr>
          <w:rFonts w:ascii="Calibri" w:hAnsi="Calibri" w:cs="Arial"/>
          <w:sz w:val="22"/>
          <w:szCs w:val="22"/>
        </w:rPr>
        <w:t xml:space="preserve">Pro práci z domácího pracoviště platí dohodnuté rozvržení pracovní doby, </w:t>
      </w:r>
      <w:r>
        <w:rPr>
          <w:rFonts w:ascii="Calibri" w:hAnsi="Calibri" w:cs="Arial"/>
          <w:sz w:val="22"/>
          <w:szCs w:val="22"/>
          <w:lang w:val="cs-CZ"/>
        </w:rPr>
        <w:t xml:space="preserve">resp. pravidla pružné pracovní doby dle vnitřního předpisu či řídicího aktu zaměstnavatele, </w:t>
      </w:r>
      <w:r w:rsidR="007A672A">
        <w:rPr>
          <w:rFonts w:ascii="Calibri" w:hAnsi="Calibri" w:cs="Arial"/>
          <w:sz w:val="22"/>
          <w:szCs w:val="22"/>
          <w:lang w:val="cs-CZ"/>
        </w:rPr>
        <w:t xml:space="preserve">neurčí-li </w:t>
      </w:r>
      <w:r w:rsidRPr="001942CE">
        <w:rPr>
          <w:rFonts w:ascii="Calibri" w:hAnsi="Calibri" w:cs="Arial"/>
          <w:sz w:val="22"/>
          <w:szCs w:val="22"/>
        </w:rPr>
        <w:t xml:space="preserve">zaměstnancův </w:t>
      </w:r>
      <w:r w:rsidR="007A672A">
        <w:rPr>
          <w:rFonts w:ascii="Calibri" w:hAnsi="Calibri" w:cs="Arial"/>
          <w:sz w:val="22"/>
          <w:szCs w:val="22"/>
          <w:lang w:val="cs-CZ"/>
        </w:rPr>
        <w:t xml:space="preserve">vedoucí zaměstnanec, resp. přímý nadřízený </w:t>
      </w:r>
      <w:r w:rsidRPr="001942CE">
        <w:rPr>
          <w:rFonts w:ascii="Calibri" w:hAnsi="Calibri" w:cs="Arial"/>
          <w:sz w:val="22"/>
          <w:szCs w:val="22"/>
        </w:rPr>
        <w:t>jinak. Zaměstnanec musí v průběhu pracovní doby pracovat a být dostupný na e-mailu a telefonu</w:t>
      </w:r>
      <w:r>
        <w:rPr>
          <w:rFonts w:ascii="Calibri" w:hAnsi="Calibri" w:cs="Arial"/>
          <w:sz w:val="22"/>
          <w:szCs w:val="22"/>
          <w:lang w:val="cs-CZ"/>
        </w:rPr>
        <w:t>, které je povinen příslušnému vedoucímu zaměstnanci, resp. přímému nadřízenému předem sdělit</w:t>
      </w:r>
      <w:r w:rsidR="00AA21DC">
        <w:rPr>
          <w:rFonts w:ascii="Calibri" w:hAnsi="Calibri" w:cs="Arial"/>
          <w:sz w:val="22"/>
          <w:szCs w:val="22"/>
          <w:lang w:val="cs-CZ"/>
        </w:rPr>
        <w:t>; takto dostupný musí být</w:t>
      </w:r>
      <w:r>
        <w:rPr>
          <w:rFonts w:ascii="Calibri" w:hAnsi="Calibri" w:cs="Arial"/>
          <w:sz w:val="22"/>
          <w:szCs w:val="22"/>
          <w:lang w:val="cs-CZ"/>
        </w:rPr>
        <w:t xml:space="preserve"> nejméně v rozsahu základní pracovní doby</w:t>
      </w:r>
      <w:r w:rsidR="007A672A">
        <w:rPr>
          <w:rFonts w:ascii="Calibri" w:hAnsi="Calibri" w:cs="Arial"/>
          <w:sz w:val="22"/>
          <w:szCs w:val="22"/>
          <w:lang w:val="cs-CZ"/>
        </w:rPr>
        <w:t>, kterou stanoví příslušný vnitřní předpis nebo jiný řídící akt zaměstnavatele</w:t>
      </w:r>
      <w:r>
        <w:rPr>
          <w:rFonts w:ascii="Calibri" w:hAnsi="Calibri" w:cs="Arial"/>
          <w:sz w:val="22"/>
          <w:szCs w:val="22"/>
          <w:lang w:val="cs-CZ"/>
        </w:rPr>
        <w:t xml:space="preserve">. </w:t>
      </w:r>
      <w:r w:rsidRPr="001942CE">
        <w:rPr>
          <w:rFonts w:ascii="Calibri" w:hAnsi="Calibri" w:cs="Arial"/>
          <w:sz w:val="22"/>
          <w:szCs w:val="22"/>
        </w:rPr>
        <w:t>Zaměstnanec je povinen vést evidenci odpracované doby i v případě výkonu práce z</w:t>
      </w:r>
      <w:r>
        <w:rPr>
          <w:rFonts w:ascii="Calibri" w:hAnsi="Calibri" w:cs="Arial"/>
          <w:sz w:val="22"/>
          <w:szCs w:val="22"/>
          <w:lang w:val="cs-CZ"/>
        </w:rPr>
        <w:t> </w:t>
      </w:r>
      <w:r w:rsidRPr="001942CE">
        <w:rPr>
          <w:rFonts w:ascii="Calibri" w:hAnsi="Calibri" w:cs="Arial"/>
          <w:sz w:val="22"/>
          <w:szCs w:val="22"/>
        </w:rPr>
        <w:t>domácího pracoviště</w:t>
      </w:r>
      <w:r>
        <w:rPr>
          <w:rFonts w:ascii="Calibri" w:hAnsi="Calibri" w:cs="Arial"/>
          <w:sz w:val="22"/>
          <w:szCs w:val="22"/>
          <w:lang w:val="cs-CZ"/>
        </w:rPr>
        <w:t>.</w:t>
      </w:r>
    </w:p>
    <w:p w14:paraId="047DD229" w14:textId="77777777" w:rsidR="00E8504B" w:rsidRPr="001942CE" w:rsidRDefault="00E8504B" w:rsidP="00AB467F">
      <w:pPr>
        <w:pStyle w:val="Zkladntext"/>
        <w:numPr>
          <w:ilvl w:val="1"/>
          <w:numId w:val="2"/>
        </w:numPr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>Zaměstnanec prohlašuje, že je schopen vykonávat svou práci z domácího pracoviště a má pro takový výkon práce zařízeny náležité podmínky.</w:t>
      </w:r>
    </w:p>
    <w:p w14:paraId="69F41149" w14:textId="77777777" w:rsidR="00E8504B" w:rsidRDefault="00E8504B" w:rsidP="00AB467F">
      <w:pPr>
        <w:pStyle w:val="Zkladntext"/>
        <w:numPr>
          <w:ilvl w:val="1"/>
          <w:numId w:val="2"/>
        </w:numPr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942CE">
        <w:rPr>
          <w:rFonts w:ascii="Calibri" w:hAnsi="Calibri" w:cs="Arial"/>
          <w:sz w:val="22"/>
          <w:szCs w:val="22"/>
        </w:rPr>
        <w:t>Zaměstnanec je povinen řádně pečovat o majetek, který mu zaměstnavatel k výkonu práce z</w:t>
      </w:r>
      <w:r>
        <w:rPr>
          <w:rFonts w:ascii="Calibri" w:hAnsi="Calibri" w:cs="Arial"/>
          <w:sz w:val="22"/>
          <w:szCs w:val="22"/>
          <w:lang w:val="cs-CZ"/>
        </w:rPr>
        <w:t> </w:t>
      </w:r>
      <w:r w:rsidRPr="001942CE">
        <w:rPr>
          <w:rFonts w:ascii="Calibri" w:hAnsi="Calibri" w:cs="Arial"/>
          <w:sz w:val="22"/>
          <w:szCs w:val="22"/>
        </w:rPr>
        <w:t>domácího pracoviště svěřil, řádně s ním hospodařit a chránit jej před poškozením, ztrátou, zničením nebo zneužitím. Škody vzniklé na svěřeném majetku je povinen neprodleně ohlásit zaměstnavateli. V případě skončení pracovního</w:t>
      </w:r>
      <w:r>
        <w:rPr>
          <w:rFonts w:ascii="Calibri" w:hAnsi="Calibri" w:cs="Arial"/>
          <w:sz w:val="22"/>
          <w:szCs w:val="22"/>
          <w:lang w:val="cs-CZ"/>
        </w:rPr>
        <w:t xml:space="preserve"> </w:t>
      </w:r>
      <w:r w:rsidRPr="001942CE">
        <w:rPr>
          <w:rFonts w:ascii="Calibri" w:hAnsi="Calibri" w:cs="Arial"/>
          <w:sz w:val="22"/>
          <w:szCs w:val="22"/>
          <w:lang w:val="cs-CZ"/>
        </w:rPr>
        <w:t>poměru nebo výkonu práce z domácího pracoviště je zaměstnanec povinen svěřený majetek vrátit zaměstnavateli ve stavu, v jakém jej převzal s přihlédnutím k obvyklému stupni opotřebení</w:t>
      </w:r>
      <w:r>
        <w:rPr>
          <w:rFonts w:ascii="Calibri" w:hAnsi="Calibri" w:cs="Arial"/>
          <w:sz w:val="22"/>
          <w:szCs w:val="22"/>
          <w:lang w:val="cs-CZ"/>
        </w:rPr>
        <w:t>.</w:t>
      </w:r>
    </w:p>
    <w:p w14:paraId="534805AB" w14:textId="2B6CFC0E" w:rsidR="00E8504B" w:rsidRPr="009565FC" w:rsidRDefault="00E8504B" w:rsidP="00AB467F">
      <w:pPr>
        <w:pStyle w:val="Zkladntext"/>
        <w:numPr>
          <w:ilvl w:val="1"/>
          <w:numId w:val="2"/>
        </w:numPr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 xml:space="preserve">Zaměstnanci </w:t>
      </w:r>
      <w:r w:rsidR="007A672A">
        <w:rPr>
          <w:rFonts w:ascii="Calibri" w:hAnsi="Calibri" w:cs="Arial"/>
          <w:sz w:val="22"/>
          <w:szCs w:val="22"/>
          <w:lang w:val="cs-CZ"/>
        </w:rPr>
        <w:t xml:space="preserve">jsou </w:t>
      </w:r>
      <w:r>
        <w:rPr>
          <w:rFonts w:ascii="Calibri" w:hAnsi="Calibri" w:cs="Arial"/>
          <w:sz w:val="22"/>
          <w:szCs w:val="22"/>
          <w:lang w:val="cs-CZ"/>
        </w:rPr>
        <w:t xml:space="preserve">během práce z domácího pracoviště předávány úkoly příslušným vedoucím zaměstnancem, resp. přímým nadřízeným zaměstnance, příp. jinými pracovníky zaměstnavatele, a to přednostně prostřednictvím e-mailu, případně telefonu. Zaměstnanec je povinen bez zbytečného odkladu potvrdit převzetí předaného úkolu a zahájení práce na úkolu. Zaměstnanec </w:t>
      </w:r>
      <w:r w:rsidR="007A672A">
        <w:rPr>
          <w:rFonts w:ascii="Calibri" w:hAnsi="Calibri" w:cs="Arial"/>
          <w:sz w:val="22"/>
          <w:szCs w:val="22"/>
          <w:lang w:val="cs-CZ"/>
        </w:rPr>
        <w:t xml:space="preserve">je povinen </w:t>
      </w:r>
      <w:r>
        <w:rPr>
          <w:rFonts w:ascii="Calibri" w:hAnsi="Calibri" w:cs="Arial"/>
          <w:sz w:val="22"/>
          <w:szCs w:val="22"/>
          <w:lang w:val="cs-CZ"/>
        </w:rPr>
        <w:t>splněné úkoly odevzdávat zadavatelům přednostně prostřednictvím e-mailu, případně telefonu</w:t>
      </w:r>
      <w:r w:rsidR="007A672A">
        <w:rPr>
          <w:rFonts w:ascii="Calibri" w:hAnsi="Calibri" w:cs="Arial"/>
          <w:sz w:val="22"/>
          <w:szCs w:val="22"/>
          <w:lang w:val="cs-CZ"/>
        </w:rPr>
        <w:t>, umožňuje-li to povaha takového úkolu</w:t>
      </w:r>
      <w:r>
        <w:rPr>
          <w:rFonts w:ascii="Calibri" w:hAnsi="Calibri" w:cs="Arial"/>
          <w:sz w:val="22"/>
          <w:szCs w:val="22"/>
          <w:lang w:val="cs-CZ"/>
        </w:rPr>
        <w:t xml:space="preserve">. </w:t>
      </w:r>
    </w:p>
    <w:p w14:paraId="0D0E5D65" w14:textId="44DFBD2F" w:rsidR="00E8504B" w:rsidRPr="001942CE" w:rsidRDefault="00E8504B" w:rsidP="00AB467F">
      <w:pPr>
        <w:pStyle w:val="Zkladntext"/>
        <w:numPr>
          <w:ilvl w:val="1"/>
          <w:numId w:val="2"/>
        </w:numPr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942CE">
        <w:rPr>
          <w:rFonts w:ascii="Calibri" w:hAnsi="Calibri" w:cs="Arial"/>
          <w:sz w:val="22"/>
          <w:szCs w:val="22"/>
        </w:rPr>
        <w:t>Zaměstnanec</w:t>
      </w:r>
      <w:r w:rsidR="007A672A">
        <w:rPr>
          <w:rFonts w:ascii="Calibri" w:hAnsi="Calibri" w:cs="Arial"/>
          <w:sz w:val="22"/>
          <w:szCs w:val="22"/>
          <w:lang w:val="cs-CZ"/>
        </w:rPr>
        <w:t xml:space="preserve">, </w:t>
      </w:r>
      <w:r w:rsidR="00AB467F">
        <w:rPr>
          <w:rFonts w:ascii="Calibri" w:hAnsi="Calibri" w:cs="Arial"/>
          <w:sz w:val="22"/>
          <w:szCs w:val="22"/>
          <w:lang w:val="cs-CZ"/>
        </w:rPr>
        <w:t xml:space="preserve">zejm. </w:t>
      </w:r>
      <w:r w:rsidR="007A672A">
        <w:rPr>
          <w:rFonts w:ascii="Calibri" w:hAnsi="Calibri" w:cs="Arial"/>
          <w:sz w:val="22"/>
          <w:szCs w:val="22"/>
          <w:lang w:val="cs-CZ"/>
        </w:rPr>
        <w:t xml:space="preserve">využívá-li při práci </w:t>
      </w:r>
      <w:r w:rsidR="00AB467F">
        <w:rPr>
          <w:rFonts w:ascii="Calibri" w:hAnsi="Calibri" w:cs="Arial"/>
          <w:sz w:val="22"/>
          <w:szCs w:val="22"/>
          <w:lang w:val="cs-CZ"/>
        </w:rPr>
        <w:t xml:space="preserve">z domácího pracoviště své vlastní technické zařízení, </w:t>
      </w:r>
      <w:r w:rsidR="007A672A">
        <w:rPr>
          <w:rFonts w:ascii="Calibri" w:hAnsi="Calibri" w:cs="Arial"/>
          <w:sz w:val="22"/>
          <w:szCs w:val="22"/>
          <w:lang w:val="cs-CZ"/>
        </w:rPr>
        <w:t xml:space="preserve">je povinen </w:t>
      </w:r>
      <w:r w:rsidR="00AB467F">
        <w:rPr>
          <w:rFonts w:ascii="Calibri" w:hAnsi="Calibri" w:cs="Arial"/>
          <w:sz w:val="22"/>
          <w:szCs w:val="22"/>
          <w:lang w:val="cs-CZ"/>
        </w:rPr>
        <w:t xml:space="preserve">přijmout </w:t>
      </w:r>
      <w:r w:rsidRPr="001942CE">
        <w:rPr>
          <w:rFonts w:ascii="Calibri" w:hAnsi="Calibri" w:cs="Arial"/>
          <w:sz w:val="22"/>
          <w:szCs w:val="22"/>
        </w:rPr>
        <w:t xml:space="preserve">opatření potřebná k zajištění ochrany důvěrných informací </w:t>
      </w:r>
      <w:r w:rsidR="00AB467F">
        <w:rPr>
          <w:rFonts w:ascii="Calibri" w:hAnsi="Calibri" w:cs="Arial"/>
          <w:sz w:val="22"/>
          <w:szCs w:val="22"/>
          <w:lang w:val="cs-CZ"/>
        </w:rPr>
        <w:t xml:space="preserve">zaměstnavatele a osobních údajů, které </w:t>
      </w:r>
      <w:r w:rsidRPr="001942CE">
        <w:rPr>
          <w:rFonts w:ascii="Calibri" w:hAnsi="Calibri" w:cs="Arial"/>
          <w:sz w:val="22"/>
          <w:szCs w:val="22"/>
        </w:rPr>
        <w:t>zaměstnavatel</w:t>
      </w:r>
      <w:r w:rsidR="00AB467F">
        <w:rPr>
          <w:rFonts w:ascii="Calibri" w:hAnsi="Calibri" w:cs="Arial"/>
          <w:sz w:val="22"/>
          <w:szCs w:val="22"/>
          <w:lang w:val="cs-CZ"/>
        </w:rPr>
        <w:t xml:space="preserve"> zpracovává, zejm.</w:t>
      </w:r>
      <w:r>
        <w:rPr>
          <w:rFonts w:ascii="Calibri" w:hAnsi="Calibri" w:cs="Arial"/>
          <w:sz w:val="22"/>
          <w:szCs w:val="22"/>
          <w:lang w:val="cs-CZ"/>
        </w:rPr>
        <w:t> </w:t>
      </w:r>
      <w:r w:rsidR="00AB467F">
        <w:rPr>
          <w:rFonts w:ascii="Calibri" w:hAnsi="Calibri" w:cs="Arial"/>
          <w:sz w:val="22"/>
          <w:szCs w:val="22"/>
          <w:lang w:val="cs-CZ"/>
        </w:rPr>
        <w:t> za účelem </w:t>
      </w:r>
      <w:r w:rsidRPr="001942CE">
        <w:rPr>
          <w:rFonts w:ascii="Calibri" w:hAnsi="Calibri" w:cs="Arial"/>
          <w:sz w:val="22"/>
          <w:szCs w:val="22"/>
        </w:rPr>
        <w:t xml:space="preserve">zabránění neoprávněného přístupu </w:t>
      </w:r>
      <w:r w:rsidR="00AB467F">
        <w:rPr>
          <w:rFonts w:ascii="Calibri" w:hAnsi="Calibri" w:cs="Arial"/>
          <w:sz w:val="22"/>
          <w:szCs w:val="22"/>
          <w:lang w:val="cs-CZ"/>
        </w:rPr>
        <w:t xml:space="preserve">třetích osob </w:t>
      </w:r>
      <w:r w:rsidRPr="001942CE">
        <w:rPr>
          <w:rFonts w:ascii="Calibri" w:hAnsi="Calibri" w:cs="Arial"/>
          <w:sz w:val="22"/>
          <w:szCs w:val="22"/>
        </w:rPr>
        <w:t xml:space="preserve">k informačním systémům a údajům zaměstnavatele, jeho zaměstnanců, </w:t>
      </w:r>
      <w:r w:rsidR="00AB467F">
        <w:rPr>
          <w:rFonts w:ascii="Calibri" w:hAnsi="Calibri" w:cs="Arial"/>
          <w:sz w:val="22"/>
          <w:szCs w:val="22"/>
          <w:lang w:val="cs-CZ"/>
        </w:rPr>
        <w:t xml:space="preserve">nebo </w:t>
      </w:r>
      <w:r>
        <w:rPr>
          <w:rFonts w:ascii="Calibri" w:hAnsi="Calibri" w:cs="Arial"/>
          <w:sz w:val="22"/>
          <w:szCs w:val="22"/>
          <w:lang w:val="cs-CZ"/>
        </w:rPr>
        <w:t>studentů</w:t>
      </w:r>
      <w:r w:rsidRPr="001942CE">
        <w:rPr>
          <w:rFonts w:ascii="Calibri" w:hAnsi="Calibri" w:cs="Arial"/>
          <w:sz w:val="22"/>
          <w:szCs w:val="22"/>
        </w:rPr>
        <w:t>. Porušení této povinnosti, stejně jako porušení jiných zde ujednaných povinností, může být důvodem pro ukončení pracovního poměru zaměstnance</w:t>
      </w:r>
      <w:r>
        <w:rPr>
          <w:rFonts w:ascii="Calibri" w:hAnsi="Calibri" w:cs="Arial"/>
          <w:sz w:val="22"/>
          <w:szCs w:val="22"/>
          <w:lang w:val="cs-CZ"/>
        </w:rPr>
        <w:t>.</w:t>
      </w:r>
    </w:p>
    <w:p w14:paraId="7B21B139" w14:textId="3759808F" w:rsidR="00E8504B" w:rsidRPr="002163DA" w:rsidRDefault="00E8504B" w:rsidP="00AB467F">
      <w:pPr>
        <w:pStyle w:val="Zkladntext"/>
        <w:numPr>
          <w:ilvl w:val="1"/>
          <w:numId w:val="2"/>
        </w:numPr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163DA">
        <w:rPr>
          <w:rFonts w:ascii="Calibri" w:hAnsi="Calibri" w:cs="Arial"/>
          <w:sz w:val="22"/>
          <w:szCs w:val="22"/>
          <w:lang w:val="cs-CZ"/>
        </w:rPr>
        <w:t>Zaměstnavatel a zaměstnanec prohlašují, že z</w:t>
      </w:r>
      <w:r w:rsidRPr="002163DA">
        <w:rPr>
          <w:rFonts w:ascii="Calibri" w:hAnsi="Calibri" w:cs="Arial"/>
          <w:sz w:val="22"/>
          <w:szCs w:val="22"/>
        </w:rPr>
        <w:t>aměstnanci v souvislosti s výkonem práce z</w:t>
      </w:r>
      <w:r w:rsidRPr="002163DA">
        <w:rPr>
          <w:rFonts w:ascii="Calibri" w:hAnsi="Calibri" w:cs="Arial"/>
          <w:sz w:val="22"/>
          <w:szCs w:val="22"/>
          <w:lang w:val="cs-CZ"/>
        </w:rPr>
        <w:t> </w:t>
      </w:r>
      <w:r w:rsidRPr="002163DA">
        <w:rPr>
          <w:rFonts w:ascii="Calibri" w:hAnsi="Calibri" w:cs="Arial"/>
          <w:sz w:val="22"/>
          <w:szCs w:val="22"/>
        </w:rPr>
        <w:t>domácího pracoviště nevznikají žádné náklady</w:t>
      </w:r>
      <w:r w:rsidRPr="002163DA">
        <w:rPr>
          <w:rFonts w:ascii="Calibri" w:hAnsi="Calibri" w:cs="Arial"/>
          <w:sz w:val="22"/>
          <w:szCs w:val="22"/>
          <w:lang w:val="cs-CZ"/>
        </w:rPr>
        <w:t xml:space="preserve"> (zaměstnanec prohlašuje, že </w:t>
      </w:r>
      <w:r w:rsidR="002163DA" w:rsidRPr="002163DA">
        <w:rPr>
          <w:rFonts w:ascii="Calibri" w:hAnsi="Calibri" w:cs="Arial"/>
          <w:sz w:val="22"/>
          <w:szCs w:val="22"/>
          <w:lang w:val="cs-CZ"/>
        </w:rPr>
        <w:t xml:space="preserve">zejm. </w:t>
      </w:r>
      <w:r w:rsidRPr="002163DA">
        <w:rPr>
          <w:rFonts w:ascii="Calibri" w:hAnsi="Calibri" w:cs="Arial"/>
          <w:sz w:val="22"/>
          <w:szCs w:val="22"/>
          <w:lang w:val="cs-CZ"/>
        </w:rPr>
        <w:t>zvýšené náklady na elektrickou energii jsou vzhledem k provozu domácnosti zaměstnance nepatrné a nepožaduje jejich náhradu ani paušální částkou)</w:t>
      </w:r>
      <w:r w:rsidRPr="002163DA">
        <w:rPr>
          <w:rFonts w:ascii="Calibri" w:hAnsi="Calibri" w:cs="Arial"/>
          <w:sz w:val="22"/>
          <w:szCs w:val="22"/>
        </w:rPr>
        <w:t xml:space="preserve">. </w:t>
      </w:r>
      <w:r w:rsidRPr="002163DA">
        <w:rPr>
          <w:rFonts w:ascii="Calibri" w:hAnsi="Calibri" w:cs="Arial"/>
          <w:sz w:val="22"/>
          <w:szCs w:val="22"/>
          <w:lang w:val="cs-CZ"/>
        </w:rPr>
        <w:t>Jakékoliv možné náklady, které by v souvislosti s výkonem práce z domácího pracoviště mohly vzniknout je zaměstnanec povinen předem oznámit a</w:t>
      </w:r>
      <w:r w:rsidR="00DF1F95" w:rsidRPr="002163DA">
        <w:rPr>
          <w:rFonts w:ascii="Calibri" w:hAnsi="Calibri" w:cs="Arial"/>
          <w:sz w:val="22"/>
          <w:szCs w:val="22"/>
          <w:lang w:val="cs-CZ"/>
        </w:rPr>
        <w:t> </w:t>
      </w:r>
      <w:r w:rsidR="002163DA" w:rsidRPr="002163DA">
        <w:rPr>
          <w:rFonts w:ascii="Calibri" w:hAnsi="Calibri" w:cs="Arial"/>
          <w:sz w:val="22"/>
          <w:szCs w:val="22"/>
          <w:lang w:val="cs-CZ"/>
        </w:rPr>
        <w:t xml:space="preserve">projednat </w:t>
      </w:r>
      <w:r w:rsidRPr="002163DA">
        <w:rPr>
          <w:rFonts w:ascii="Calibri" w:hAnsi="Calibri" w:cs="Arial"/>
          <w:sz w:val="22"/>
          <w:szCs w:val="22"/>
          <w:lang w:val="cs-CZ"/>
        </w:rPr>
        <w:t xml:space="preserve">s příslušným vedoucím zaměstnancem, resp. přímým nadřízeným, s výjimkou záležitostí, které nesnesou odkladu a u nichž by prodlení mohlo poškodit </w:t>
      </w:r>
      <w:r w:rsidRPr="002163DA">
        <w:rPr>
          <w:rFonts w:ascii="Calibri" w:hAnsi="Calibri" w:cs="Arial"/>
          <w:sz w:val="22"/>
          <w:szCs w:val="22"/>
          <w:lang w:val="cs-CZ"/>
        </w:rPr>
        <w:lastRenderedPageBreak/>
        <w:t>zaměstnavatele. V případě nákladů vzniklých dle věty druhé je zaměstnanec povinen takto vzniklé náklady prokázat</w:t>
      </w:r>
      <w:r w:rsidR="00126653" w:rsidRPr="002163DA">
        <w:rPr>
          <w:rFonts w:ascii="Calibri" w:hAnsi="Calibri" w:cs="Arial"/>
          <w:sz w:val="22"/>
          <w:szCs w:val="22"/>
          <w:lang w:val="cs-CZ"/>
        </w:rPr>
        <w:t xml:space="preserve"> a doložit, včetně způsobu výpočtu</w:t>
      </w:r>
      <w:r w:rsidRPr="002163DA">
        <w:rPr>
          <w:rFonts w:ascii="Calibri" w:hAnsi="Calibri" w:cs="Arial"/>
          <w:sz w:val="22"/>
          <w:szCs w:val="22"/>
          <w:lang w:val="cs-CZ"/>
        </w:rPr>
        <w:t xml:space="preserve"> a tyto budou následně uhrazeny</w:t>
      </w:r>
      <w:r w:rsidRPr="002163DA">
        <w:rPr>
          <w:rFonts w:ascii="Calibri" w:hAnsi="Calibri" w:cs="Arial"/>
          <w:sz w:val="22"/>
          <w:szCs w:val="22"/>
        </w:rPr>
        <w:t xml:space="preserve"> </w:t>
      </w:r>
      <w:r w:rsidRPr="002163DA">
        <w:rPr>
          <w:rFonts w:ascii="Calibri" w:hAnsi="Calibri" w:cs="Arial"/>
          <w:sz w:val="22"/>
          <w:szCs w:val="22"/>
          <w:lang w:val="cs-CZ"/>
        </w:rPr>
        <w:t>zaměstnavatelem</w:t>
      </w:r>
      <w:r w:rsidRPr="002163DA">
        <w:rPr>
          <w:rFonts w:ascii="Calibri" w:hAnsi="Calibri" w:cs="Arial"/>
          <w:sz w:val="22"/>
          <w:szCs w:val="22"/>
        </w:rPr>
        <w:t xml:space="preserve"> v souladu s</w:t>
      </w:r>
      <w:r w:rsidRPr="002163DA">
        <w:rPr>
          <w:rFonts w:ascii="Calibri" w:hAnsi="Calibri" w:cs="Arial"/>
          <w:sz w:val="22"/>
          <w:szCs w:val="22"/>
          <w:lang w:val="cs-CZ"/>
        </w:rPr>
        <w:t> </w:t>
      </w:r>
      <w:r w:rsidRPr="002163DA">
        <w:rPr>
          <w:rFonts w:ascii="Calibri" w:hAnsi="Calibri" w:cs="Arial"/>
          <w:sz w:val="22"/>
          <w:szCs w:val="22"/>
        </w:rPr>
        <w:t>příslušnými předpisy</w:t>
      </w:r>
      <w:r w:rsidRPr="002163DA">
        <w:rPr>
          <w:rFonts w:ascii="Calibri" w:hAnsi="Calibri" w:cs="Arial"/>
          <w:sz w:val="22"/>
          <w:szCs w:val="22"/>
          <w:lang w:val="cs-CZ"/>
        </w:rPr>
        <w:t>.</w:t>
      </w:r>
    </w:p>
    <w:p w14:paraId="5698C720" w14:textId="1428D36D" w:rsidR="00E8504B" w:rsidRPr="00A46F88" w:rsidRDefault="00E8504B" w:rsidP="00AB467F">
      <w:pPr>
        <w:pStyle w:val="Zkladntext"/>
        <w:numPr>
          <w:ilvl w:val="1"/>
          <w:numId w:val="2"/>
        </w:numPr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D064B">
        <w:rPr>
          <w:rFonts w:ascii="Calibri" w:hAnsi="Calibri" w:cs="Arial"/>
          <w:sz w:val="22"/>
          <w:szCs w:val="22"/>
        </w:rPr>
        <w:t xml:space="preserve">Zaměstnanec prohlašuje, že jej zaměstnavatel proškolil v oblasti bezpečnosti a ochrany zdraví při práci (BOZP), udělil mu pokyny k uspořádání domácího pracoviště a seznámil jej </w:t>
      </w:r>
      <w:r w:rsidR="00F12135">
        <w:rPr>
          <w:rFonts w:ascii="Calibri" w:hAnsi="Calibri" w:cs="Arial"/>
          <w:sz w:val="22"/>
          <w:szCs w:val="22"/>
          <w:lang w:val="cs-CZ"/>
        </w:rPr>
        <w:t xml:space="preserve">se </w:t>
      </w:r>
      <w:r w:rsidRPr="005D064B">
        <w:rPr>
          <w:rFonts w:ascii="Calibri" w:hAnsi="Calibri" w:cs="Arial"/>
          <w:sz w:val="22"/>
          <w:szCs w:val="22"/>
        </w:rPr>
        <w:t>zdravotními a</w:t>
      </w:r>
      <w:r>
        <w:rPr>
          <w:rFonts w:ascii="Calibri" w:hAnsi="Calibri" w:cs="Arial"/>
          <w:sz w:val="22"/>
          <w:szCs w:val="22"/>
          <w:lang w:val="cs-CZ"/>
        </w:rPr>
        <w:t> </w:t>
      </w:r>
      <w:r w:rsidRPr="005D064B">
        <w:rPr>
          <w:rFonts w:ascii="Calibri" w:hAnsi="Calibri" w:cs="Arial"/>
          <w:sz w:val="22"/>
          <w:szCs w:val="22"/>
        </w:rPr>
        <w:t>bezpečnostními interními předpisy. Zaměstnanec zajistí na svém domácím pracovišti dosažení standardů BOZP v souladu s vnitřními předpisy zaměstnavatele a předpisy BOZP</w:t>
      </w:r>
      <w:r>
        <w:rPr>
          <w:rFonts w:ascii="Calibri" w:hAnsi="Calibri" w:cs="Arial"/>
          <w:sz w:val="22"/>
          <w:szCs w:val="22"/>
          <w:lang w:val="cs-CZ"/>
        </w:rPr>
        <w:t>. Případné pracovní úrazy je zaměstnanec povinen bezodkladně hlásit zaměstnavateli</w:t>
      </w:r>
      <w:r w:rsidR="00AA21DC">
        <w:rPr>
          <w:rFonts w:ascii="Calibri" w:hAnsi="Calibri" w:cs="Arial"/>
          <w:sz w:val="22"/>
          <w:szCs w:val="22"/>
          <w:lang w:val="cs-CZ"/>
        </w:rPr>
        <w:t>; v případě hlášeného pracovního úrazu se zaměstnanec rovněž zavazuje poskytnout součinnost se zaměstnavatelem zejm. umožněním pověřenému zaměstnanci přístup na domácí pracoviště za účelem ověření dodržování předpisů BOZP a objasnění příčin pracovního úrazu</w:t>
      </w:r>
      <w:r>
        <w:rPr>
          <w:rFonts w:ascii="Calibri" w:hAnsi="Calibri" w:cs="Arial"/>
          <w:sz w:val="22"/>
          <w:szCs w:val="22"/>
          <w:lang w:val="cs-CZ"/>
        </w:rPr>
        <w:t>.</w:t>
      </w:r>
    </w:p>
    <w:p w14:paraId="3E1BF45C" w14:textId="77777777" w:rsidR="00E8504B" w:rsidRDefault="00E8504B" w:rsidP="00AB467F">
      <w:pPr>
        <w:pStyle w:val="Zkladntext"/>
        <w:numPr>
          <w:ilvl w:val="1"/>
          <w:numId w:val="2"/>
        </w:numPr>
        <w:ind w:left="567" w:hanging="567"/>
        <w:jc w:val="both"/>
        <w:rPr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sz w:val="22"/>
          <w:szCs w:val="22"/>
          <w:lang w:val="cs-CZ"/>
        </w:rPr>
        <w:t>Na zaměstnance se</w:t>
      </w:r>
      <w:r w:rsidRPr="00A46F88">
        <w:rPr>
          <w:rFonts w:ascii="Calibri" w:hAnsi="Calibri" w:cs="Arial"/>
          <w:sz w:val="22"/>
          <w:szCs w:val="22"/>
          <w:lang w:val="cs-CZ"/>
        </w:rPr>
        <w:t xml:space="preserve"> nevztahuj</w:t>
      </w:r>
      <w:r>
        <w:rPr>
          <w:rFonts w:ascii="Calibri" w:hAnsi="Calibri" w:cs="Arial"/>
          <w:sz w:val="22"/>
          <w:szCs w:val="22"/>
          <w:lang w:val="cs-CZ"/>
        </w:rPr>
        <w:t>í následující ustanovení zákoníku práce:</w:t>
      </w:r>
    </w:p>
    <w:p w14:paraId="517A502D" w14:textId="77777777" w:rsidR="00E8504B" w:rsidRDefault="00E8504B" w:rsidP="00D064F2">
      <w:pPr>
        <w:pStyle w:val="Zkladntext"/>
        <w:numPr>
          <w:ilvl w:val="0"/>
          <w:numId w:val="4"/>
        </w:numPr>
        <w:ind w:left="567" w:hanging="283"/>
        <w:jc w:val="both"/>
        <w:rPr>
          <w:rFonts w:ascii="Calibri" w:hAnsi="Calibri" w:cs="Arial"/>
          <w:sz w:val="22"/>
          <w:szCs w:val="22"/>
          <w:lang w:val="cs-CZ"/>
        </w:rPr>
      </w:pPr>
      <w:r w:rsidRPr="00A46F88">
        <w:rPr>
          <w:rFonts w:ascii="Calibri" w:hAnsi="Calibri" w:cs="Arial"/>
          <w:sz w:val="22"/>
          <w:szCs w:val="22"/>
          <w:lang w:val="cs-CZ"/>
        </w:rPr>
        <w:t>úprava rozvržení pracovní doby, prostojů ani přerušení práce způsobené nepříznivými povětrnostními vlivy</w:t>
      </w:r>
      <w:r>
        <w:rPr>
          <w:rFonts w:ascii="Calibri" w:hAnsi="Calibri" w:cs="Arial"/>
          <w:sz w:val="22"/>
          <w:szCs w:val="22"/>
          <w:lang w:val="cs-CZ"/>
        </w:rPr>
        <w:t xml:space="preserve"> dle zákoníku práce,</w:t>
      </w:r>
    </w:p>
    <w:p w14:paraId="5C62B79F" w14:textId="77777777" w:rsidR="00E8504B" w:rsidRDefault="00E8504B" w:rsidP="00D064F2">
      <w:pPr>
        <w:pStyle w:val="Zkladntext"/>
        <w:numPr>
          <w:ilvl w:val="0"/>
          <w:numId w:val="4"/>
        </w:numPr>
        <w:ind w:left="567" w:hanging="283"/>
        <w:jc w:val="both"/>
        <w:rPr>
          <w:rFonts w:ascii="Calibri" w:hAnsi="Calibri" w:cs="Arial"/>
          <w:sz w:val="22"/>
          <w:szCs w:val="22"/>
          <w:lang w:val="cs-CZ"/>
        </w:rPr>
      </w:pPr>
      <w:r w:rsidRPr="00A46F88">
        <w:rPr>
          <w:rFonts w:ascii="Calibri" w:hAnsi="Calibri" w:cs="Arial"/>
          <w:sz w:val="22"/>
          <w:szCs w:val="22"/>
          <w:lang w:val="cs-CZ"/>
        </w:rPr>
        <w:t>při jiných důležitých osobních překážkách v práci mu nepřísluší náhrada mzdy nebo platu, nestanoví-li prováděcí právní předpis jinak (§ 199 odst. 2</w:t>
      </w:r>
      <w:r>
        <w:rPr>
          <w:rFonts w:ascii="Calibri" w:hAnsi="Calibri" w:cs="Arial"/>
          <w:sz w:val="22"/>
          <w:szCs w:val="22"/>
          <w:lang w:val="cs-CZ"/>
        </w:rPr>
        <w:t xml:space="preserve"> zákoníku práce</w:t>
      </w:r>
      <w:r w:rsidRPr="00A46F88">
        <w:rPr>
          <w:rFonts w:ascii="Calibri" w:hAnsi="Calibri" w:cs="Arial"/>
          <w:sz w:val="22"/>
          <w:szCs w:val="22"/>
          <w:lang w:val="cs-CZ"/>
        </w:rPr>
        <w:t xml:space="preserve">) nebo </w:t>
      </w:r>
      <w:r>
        <w:rPr>
          <w:rFonts w:ascii="Calibri" w:hAnsi="Calibri" w:cs="Arial"/>
          <w:sz w:val="22"/>
          <w:szCs w:val="22"/>
          <w:lang w:val="cs-CZ"/>
        </w:rPr>
        <w:t>ne</w:t>
      </w:r>
      <w:r w:rsidRPr="00A46F88">
        <w:rPr>
          <w:rFonts w:ascii="Calibri" w:hAnsi="Calibri" w:cs="Arial"/>
          <w:sz w:val="22"/>
          <w:szCs w:val="22"/>
          <w:lang w:val="cs-CZ"/>
        </w:rPr>
        <w:t>jde-li o</w:t>
      </w:r>
      <w:r>
        <w:rPr>
          <w:rFonts w:ascii="Calibri" w:hAnsi="Calibri" w:cs="Arial"/>
          <w:sz w:val="22"/>
          <w:szCs w:val="22"/>
          <w:lang w:val="cs-CZ"/>
        </w:rPr>
        <w:t> </w:t>
      </w:r>
      <w:r w:rsidRPr="00A46F88">
        <w:rPr>
          <w:rFonts w:ascii="Calibri" w:hAnsi="Calibri" w:cs="Arial"/>
          <w:sz w:val="22"/>
          <w:szCs w:val="22"/>
          <w:lang w:val="cs-CZ"/>
        </w:rPr>
        <w:t>náhradu mzdy nebo platu podle § 192</w:t>
      </w:r>
      <w:r>
        <w:rPr>
          <w:rFonts w:ascii="Calibri" w:hAnsi="Calibri" w:cs="Arial"/>
          <w:sz w:val="22"/>
          <w:szCs w:val="22"/>
          <w:lang w:val="cs-CZ"/>
        </w:rPr>
        <w:t xml:space="preserve"> zákoníku práce</w:t>
      </w:r>
      <w:r w:rsidRPr="00A46F88">
        <w:rPr>
          <w:rFonts w:ascii="Calibri" w:hAnsi="Calibri" w:cs="Arial"/>
          <w:sz w:val="22"/>
          <w:szCs w:val="22"/>
          <w:lang w:val="cs-CZ"/>
        </w:rPr>
        <w:t>; pro účely poskytování náhrady mzdy nebo platu podle § 192</w:t>
      </w:r>
      <w:r>
        <w:rPr>
          <w:rFonts w:ascii="Calibri" w:hAnsi="Calibri" w:cs="Arial"/>
          <w:sz w:val="22"/>
          <w:szCs w:val="22"/>
          <w:lang w:val="cs-CZ"/>
        </w:rPr>
        <w:t xml:space="preserve"> zákoníku práce</w:t>
      </w:r>
      <w:r w:rsidRPr="00A46F88">
        <w:rPr>
          <w:rFonts w:ascii="Calibri" w:hAnsi="Calibri" w:cs="Arial"/>
          <w:sz w:val="22"/>
          <w:szCs w:val="22"/>
          <w:lang w:val="cs-CZ"/>
        </w:rPr>
        <w:t xml:space="preserve"> platí pro zaměstnance stanovené rozvržení pracovní doby do směn, které je zaměstnavatel pro tento účel povinen určit,</w:t>
      </w:r>
    </w:p>
    <w:p w14:paraId="522B3078" w14:textId="77777777" w:rsidR="00E8504B" w:rsidRPr="00901CDB" w:rsidRDefault="00E8504B" w:rsidP="00D064F2">
      <w:pPr>
        <w:pStyle w:val="Zkladntext"/>
        <w:numPr>
          <w:ilvl w:val="0"/>
          <w:numId w:val="4"/>
        </w:numPr>
        <w:ind w:left="567" w:hanging="283"/>
        <w:jc w:val="both"/>
        <w:rPr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sz w:val="22"/>
          <w:szCs w:val="22"/>
          <w:lang w:val="cs-CZ"/>
        </w:rPr>
        <w:t xml:space="preserve">zaměstnanci </w:t>
      </w:r>
      <w:r w:rsidRPr="00901CDB">
        <w:rPr>
          <w:rFonts w:ascii="Calibri" w:hAnsi="Calibri" w:cs="Arial"/>
          <w:sz w:val="22"/>
          <w:szCs w:val="22"/>
          <w:lang w:val="cs-CZ"/>
        </w:rPr>
        <w:t>nepřísluší mzda nebo plat nebo náhradní volno za práci přesčas ani náhradní volno nebo náhrada mzdy anebo příplatek za práci ve svátek</w:t>
      </w:r>
      <w:r>
        <w:rPr>
          <w:rFonts w:ascii="Calibri" w:hAnsi="Calibri" w:cs="Arial"/>
          <w:sz w:val="22"/>
          <w:szCs w:val="22"/>
          <w:lang w:val="cs-CZ"/>
        </w:rPr>
        <w:t>.</w:t>
      </w:r>
    </w:p>
    <w:p w14:paraId="6A389965" w14:textId="77777777" w:rsidR="009606CB" w:rsidRPr="009606CB" w:rsidRDefault="009606CB" w:rsidP="00E8504B">
      <w:pPr>
        <w:pStyle w:val="Zkladntext"/>
        <w:spacing w:after="0"/>
        <w:ind w:left="284"/>
        <w:rPr>
          <w:rFonts w:ascii="Calibri" w:hAnsi="Calibri" w:cs="Calibri"/>
          <w:sz w:val="22"/>
          <w:szCs w:val="22"/>
          <w:highlight w:val="green"/>
          <w:lang w:val="cs-CZ"/>
        </w:rPr>
      </w:pPr>
    </w:p>
    <w:p w14:paraId="3E788E4F" w14:textId="77777777" w:rsidR="00E8504B" w:rsidRPr="0001577C" w:rsidRDefault="00E8504B" w:rsidP="00E8504B">
      <w:pPr>
        <w:pStyle w:val="Zkladntext"/>
        <w:spacing w:after="0"/>
        <w:jc w:val="center"/>
        <w:rPr>
          <w:rFonts w:ascii="Calibri" w:hAnsi="Calibri" w:cs="Arial"/>
          <w:b/>
          <w:sz w:val="22"/>
          <w:szCs w:val="22"/>
          <w:lang w:val="cs-CZ"/>
        </w:rPr>
      </w:pPr>
      <w:r w:rsidRPr="008758F7">
        <w:rPr>
          <w:rFonts w:ascii="Calibri" w:hAnsi="Calibri" w:cs="Arial"/>
          <w:b/>
          <w:sz w:val="22"/>
          <w:szCs w:val="22"/>
        </w:rPr>
        <w:t xml:space="preserve">Čl. </w:t>
      </w:r>
      <w:r>
        <w:rPr>
          <w:rFonts w:ascii="Calibri" w:hAnsi="Calibri" w:cs="Arial"/>
          <w:b/>
          <w:sz w:val="22"/>
          <w:szCs w:val="22"/>
          <w:lang w:val="cs-CZ"/>
        </w:rPr>
        <w:t>3</w:t>
      </w:r>
      <w:bookmarkStart w:id="1" w:name="_GoBack"/>
      <w:bookmarkEnd w:id="1"/>
    </w:p>
    <w:p w14:paraId="31F83BE6" w14:textId="77777777" w:rsidR="00E8504B" w:rsidRPr="0001577C" w:rsidRDefault="00E8504B" w:rsidP="00E8504B">
      <w:pPr>
        <w:pStyle w:val="Zkladntext"/>
        <w:spacing w:after="0"/>
        <w:jc w:val="center"/>
        <w:rPr>
          <w:rFonts w:ascii="Calibri" w:hAnsi="Calibri" w:cs="Arial"/>
          <w:b/>
          <w:sz w:val="22"/>
          <w:szCs w:val="22"/>
          <w:lang w:val="cs-CZ"/>
        </w:rPr>
      </w:pPr>
      <w:r w:rsidRPr="008758F7">
        <w:rPr>
          <w:rFonts w:ascii="Calibri" w:hAnsi="Calibri" w:cs="Arial"/>
          <w:b/>
          <w:sz w:val="22"/>
          <w:szCs w:val="22"/>
        </w:rPr>
        <w:t xml:space="preserve">Trvání </w:t>
      </w:r>
      <w:r>
        <w:rPr>
          <w:rFonts w:ascii="Calibri" w:hAnsi="Calibri" w:cs="Arial"/>
          <w:b/>
          <w:sz w:val="22"/>
          <w:szCs w:val="22"/>
          <w:lang w:val="cs-CZ"/>
        </w:rPr>
        <w:t>dohody a závěrečná ustanovení</w:t>
      </w:r>
    </w:p>
    <w:p w14:paraId="1B1EC02C" w14:textId="487F64AA" w:rsidR="00E8504B" w:rsidRPr="0001577C" w:rsidRDefault="00DF1F95" w:rsidP="00D064F2">
      <w:pPr>
        <w:pStyle w:val="Zkladntext"/>
        <w:numPr>
          <w:ilvl w:val="1"/>
          <w:numId w:val="3"/>
        </w:numPr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 xml:space="preserve">Tato dohoda se uzavírá na </w:t>
      </w:r>
      <w:r w:rsidR="00D064F2">
        <w:rPr>
          <w:rFonts w:ascii="Calibri" w:hAnsi="Calibri" w:cs="Arial"/>
          <w:sz w:val="22"/>
          <w:szCs w:val="22"/>
          <w:lang w:val="cs-CZ"/>
        </w:rPr>
        <w:t>dobu</w:t>
      </w:r>
      <w:r>
        <w:rPr>
          <w:rFonts w:ascii="Calibri" w:hAnsi="Calibri" w:cs="Arial"/>
          <w:sz w:val="22"/>
          <w:szCs w:val="22"/>
          <w:lang w:val="cs-CZ"/>
        </w:rPr>
        <w:t xml:space="preserve">, po </w:t>
      </w:r>
      <w:r w:rsidR="00D064F2">
        <w:rPr>
          <w:rFonts w:ascii="Calibri" w:hAnsi="Calibri" w:cs="Arial"/>
          <w:sz w:val="22"/>
          <w:szCs w:val="22"/>
          <w:lang w:val="cs-CZ"/>
        </w:rPr>
        <w:t>kterou</w:t>
      </w:r>
      <w:r>
        <w:rPr>
          <w:rFonts w:ascii="Calibri" w:hAnsi="Calibri" w:cs="Arial"/>
          <w:sz w:val="22"/>
          <w:szCs w:val="22"/>
          <w:lang w:val="cs-CZ"/>
        </w:rPr>
        <w:t xml:space="preserve"> trvá pracovn</w:t>
      </w:r>
      <w:r w:rsidR="00D064F2">
        <w:rPr>
          <w:rFonts w:ascii="Calibri" w:hAnsi="Calibri" w:cs="Arial"/>
          <w:sz w:val="22"/>
          <w:szCs w:val="22"/>
          <w:lang w:val="cs-CZ"/>
        </w:rPr>
        <w:t>ěprávní</w:t>
      </w:r>
      <w:r>
        <w:rPr>
          <w:rFonts w:ascii="Calibri" w:hAnsi="Calibri" w:cs="Arial"/>
          <w:sz w:val="22"/>
          <w:szCs w:val="22"/>
          <w:lang w:val="cs-CZ"/>
        </w:rPr>
        <w:t xml:space="preserve"> </w:t>
      </w:r>
      <w:r w:rsidR="00D064F2">
        <w:rPr>
          <w:rFonts w:ascii="Calibri" w:hAnsi="Calibri" w:cs="Arial"/>
          <w:sz w:val="22"/>
          <w:szCs w:val="22"/>
          <w:lang w:val="cs-CZ"/>
        </w:rPr>
        <w:t>vztah</w:t>
      </w:r>
      <w:r>
        <w:rPr>
          <w:rFonts w:ascii="Calibri" w:hAnsi="Calibri" w:cs="Arial"/>
          <w:sz w:val="22"/>
          <w:szCs w:val="22"/>
          <w:lang w:val="cs-CZ"/>
        </w:rPr>
        <w:t xml:space="preserve"> zaměstnance </w:t>
      </w:r>
      <w:r w:rsidR="00D064F2">
        <w:rPr>
          <w:rFonts w:ascii="Calibri" w:hAnsi="Calibri" w:cs="Arial"/>
          <w:sz w:val="22"/>
          <w:szCs w:val="22"/>
          <w:lang w:val="cs-CZ"/>
        </w:rPr>
        <w:t xml:space="preserve">se </w:t>
      </w:r>
      <w:r>
        <w:rPr>
          <w:rFonts w:ascii="Calibri" w:hAnsi="Calibri" w:cs="Arial"/>
          <w:sz w:val="22"/>
          <w:szCs w:val="22"/>
          <w:lang w:val="cs-CZ"/>
        </w:rPr>
        <w:t>zaměstnavatele</w:t>
      </w:r>
      <w:r w:rsidR="00D064F2">
        <w:rPr>
          <w:rFonts w:ascii="Calibri" w:hAnsi="Calibri" w:cs="Arial"/>
          <w:sz w:val="22"/>
          <w:szCs w:val="22"/>
          <w:lang w:val="cs-CZ"/>
        </w:rPr>
        <w:t xml:space="preserve">m založený smlouvou dle čl. </w:t>
      </w:r>
      <w:r w:rsidR="00D064F2">
        <w:rPr>
          <w:rFonts w:ascii="Calibri" w:hAnsi="Calibri" w:cs="Arial"/>
          <w:sz w:val="22"/>
          <w:szCs w:val="22"/>
          <w:lang w:val="cs-CZ"/>
        </w:rPr>
        <w:fldChar w:fldCharType="begin"/>
      </w:r>
      <w:r w:rsidR="00D064F2">
        <w:rPr>
          <w:rFonts w:ascii="Calibri" w:hAnsi="Calibri" w:cs="Arial"/>
          <w:sz w:val="22"/>
          <w:szCs w:val="22"/>
          <w:lang w:val="cs-CZ"/>
        </w:rPr>
        <w:instrText xml:space="preserve"> REF _Ref37692353 \r \h </w:instrText>
      </w:r>
      <w:r w:rsidR="00D064F2">
        <w:rPr>
          <w:rFonts w:ascii="Calibri" w:hAnsi="Calibri" w:cs="Arial"/>
          <w:sz w:val="22"/>
          <w:szCs w:val="22"/>
          <w:lang w:val="cs-CZ"/>
        </w:rPr>
      </w:r>
      <w:r w:rsidR="00D064F2">
        <w:rPr>
          <w:rFonts w:ascii="Calibri" w:hAnsi="Calibri" w:cs="Arial"/>
          <w:sz w:val="22"/>
          <w:szCs w:val="22"/>
          <w:lang w:val="cs-CZ"/>
        </w:rPr>
        <w:fldChar w:fldCharType="separate"/>
      </w:r>
      <w:r w:rsidR="00D064F2">
        <w:rPr>
          <w:rFonts w:ascii="Calibri" w:hAnsi="Calibri" w:cs="Arial"/>
          <w:sz w:val="22"/>
          <w:szCs w:val="22"/>
          <w:lang w:val="cs-CZ"/>
        </w:rPr>
        <w:t>1.1</w:t>
      </w:r>
      <w:r w:rsidR="00D064F2">
        <w:rPr>
          <w:rFonts w:ascii="Calibri" w:hAnsi="Calibri" w:cs="Arial"/>
          <w:sz w:val="22"/>
          <w:szCs w:val="22"/>
          <w:lang w:val="cs-CZ"/>
        </w:rPr>
        <w:fldChar w:fldCharType="end"/>
      </w:r>
      <w:r w:rsidR="00D064F2">
        <w:rPr>
          <w:rFonts w:ascii="Calibri" w:hAnsi="Calibri" w:cs="Arial"/>
          <w:sz w:val="22"/>
          <w:szCs w:val="22"/>
          <w:lang w:val="cs-CZ"/>
        </w:rPr>
        <w:t>. této dohody</w:t>
      </w:r>
      <w:r w:rsidR="00E8504B">
        <w:rPr>
          <w:rFonts w:ascii="Calibri" w:hAnsi="Calibri" w:cs="Arial"/>
          <w:sz w:val="22"/>
          <w:szCs w:val="22"/>
          <w:lang w:val="cs-CZ"/>
        </w:rPr>
        <w:t xml:space="preserve">. </w:t>
      </w:r>
      <w:r w:rsidR="00E8504B" w:rsidRPr="0001577C">
        <w:rPr>
          <w:rFonts w:ascii="Calibri" w:hAnsi="Calibri" w:cs="Arial"/>
          <w:sz w:val="22"/>
          <w:szCs w:val="22"/>
          <w:lang w:val="cs-CZ"/>
        </w:rPr>
        <w:t xml:space="preserve">Každá ze stran může </w:t>
      </w:r>
      <w:r w:rsidR="00E8504B">
        <w:rPr>
          <w:rFonts w:ascii="Calibri" w:hAnsi="Calibri" w:cs="Arial"/>
          <w:sz w:val="22"/>
          <w:szCs w:val="22"/>
          <w:lang w:val="cs-CZ"/>
        </w:rPr>
        <w:t xml:space="preserve">tuto </w:t>
      </w:r>
      <w:r w:rsidR="00E8504B" w:rsidRPr="0001577C">
        <w:rPr>
          <w:rFonts w:ascii="Calibri" w:hAnsi="Calibri" w:cs="Arial"/>
          <w:sz w:val="22"/>
          <w:szCs w:val="22"/>
          <w:lang w:val="cs-CZ"/>
        </w:rPr>
        <w:t>dohodu písemně vypovědět</w:t>
      </w:r>
      <w:r w:rsidR="008062C9">
        <w:rPr>
          <w:rFonts w:ascii="Calibri" w:hAnsi="Calibri" w:cs="Arial"/>
          <w:sz w:val="22"/>
          <w:szCs w:val="22"/>
          <w:lang w:val="cs-CZ"/>
        </w:rPr>
        <w:t xml:space="preserve"> bez výpovědní doby</w:t>
      </w:r>
      <w:r w:rsidR="00E8504B" w:rsidRPr="0001577C">
        <w:rPr>
          <w:rFonts w:ascii="Calibri" w:hAnsi="Calibri" w:cs="Arial"/>
          <w:sz w:val="22"/>
          <w:szCs w:val="22"/>
          <w:lang w:val="cs-CZ"/>
        </w:rPr>
        <w:t>, a to i bez uvedení důvodu</w:t>
      </w:r>
      <w:r w:rsidR="00D064F2">
        <w:rPr>
          <w:rFonts w:ascii="Calibri" w:hAnsi="Calibri" w:cs="Arial"/>
          <w:sz w:val="22"/>
          <w:szCs w:val="22"/>
          <w:lang w:val="cs-CZ"/>
        </w:rPr>
        <w:t>, nikoliv však v době, kdy zaměstnanec vykonává práci z domácího pracoviště na základě schválení zaměstnavatele nebo mu zaměstnavatelem přikázanou</w:t>
      </w:r>
      <w:r w:rsidR="00E8504B">
        <w:rPr>
          <w:rFonts w:ascii="Calibri" w:hAnsi="Calibri" w:cs="Arial"/>
          <w:sz w:val="22"/>
          <w:szCs w:val="22"/>
          <w:lang w:val="cs-CZ"/>
        </w:rPr>
        <w:t>.</w:t>
      </w:r>
    </w:p>
    <w:p w14:paraId="05BF14C1" w14:textId="48830EEC" w:rsidR="00E8504B" w:rsidRPr="0001577C" w:rsidRDefault="00E8504B" w:rsidP="00D064F2">
      <w:pPr>
        <w:pStyle w:val="Zkladntext"/>
        <w:numPr>
          <w:ilvl w:val="1"/>
          <w:numId w:val="3"/>
        </w:numPr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>V případě prokázaného porušení pracovních povinností zaměstnancem může zaměstnavatel tuto smlouvu jednostranně vypovědět</w:t>
      </w:r>
      <w:r w:rsidR="008062C9">
        <w:rPr>
          <w:rFonts w:ascii="Calibri" w:hAnsi="Calibri" w:cs="Arial"/>
          <w:sz w:val="22"/>
          <w:szCs w:val="22"/>
          <w:lang w:val="cs-CZ"/>
        </w:rPr>
        <w:t xml:space="preserve"> i v případě, že již </w:t>
      </w:r>
      <w:r w:rsidR="00D064F2">
        <w:rPr>
          <w:rFonts w:ascii="Calibri" w:hAnsi="Calibri" w:cs="Arial"/>
          <w:sz w:val="22"/>
          <w:szCs w:val="22"/>
          <w:lang w:val="cs-CZ"/>
        </w:rPr>
        <w:t xml:space="preserve">z jeho strany </w:t>
      </w:r>
      <w:r w:rsidR="008062C9">
        <w:rPr>
          <w:rFonts w:ascii="Calibri" w:hAnsi="Calibri" w:cs="Arial"/>
          <w:sz w:val="22"/>
          <w:szCs w:val="22"/>
          <w:lang w:val="cs-CZ"/>
        </w:rPr>
        <w:t>byly schváleny konkrétní dny výkonu práce z</w:t>
      </w:r>
      <w:r w:rsidR="007A672A">
        <w:rPr>
          <w:rFonts w:ascii="Calibri" w:hAnsi="Calibri" w:cs="Arial"/>
          <w:sz w:val="22"/>
          <w:szCs w:val="22"/>
          <w:lang w:val="cs-CZ"/>
        </w:rPr>
        <w:t> domácího pracoviště</w:t>
      </w:r>
      <w:r w:rsidR="008062C9">
        <w:rPr>
          <w:rFonts w:ascii="Calibri" w:hAnsi="Calibri" w:cs="Arial"/>
          <w:sz w:val="22"/>
          <w:szCs w:val="22"/>
          <w:lang w:val="cs-CZ"/>
        </w:rPr>
        <w:t xml:space="preserve"> dle odst. 2.</w:t>
      </w:r>
      <w:r w:rsidR="00283DAF">
        <w:rPr>
          <w:rFonts w:ascii="Calibri" w:hAnsi="Calibri" w:cs="Arial"/>
          <w:sz w:val="22"/>
          <w:szCs w:val="22"/>
          <w:lang w:val="cs-CZ"/>
        </w:rPr>
        <w:t xml:space="preserve">1 </w:t>
      </w:r>
      <w:r w:rsidR="008062C9">
        <w:rPr>
          <w:rFonts w:ascii="Calibri" w:hAnsi="Calibri" w:cs="Arial"/>
          <w:sz w:val="22"/>
          <w:szCs w:val="22"/>
          <w:lang w:val="cs-CZ"/>
        </w:rPr>
        <w:t>této dohody</w:t>
      </w:r>
      <w:r>
        <w:rPr>
          <w:rFonts w:ascii="Calibri" w:hAnsi="Calibri" w:cs="Arial"/>
          <w:sz w:val="22"/>
          <w:szCs w:val="22"/>
          <w:lang w:val="cs-CZ"/>
        </w:rPr>
        <w:t xml:space="preserve">; v takovém případě se u zaměstnance nadále režim práce z domova neuplatní a zaměstnanec je povinen dále vykonávat práci pro zaměstnance pouze na základě pracovní smlouvy dle odst. 1.1. </w:t>
      </w:r>
    </w:p>
    <w:p w14:paraId="0E8BEF82" w14:textId="77777777" w:rsidR="00E8504B" w:rsidRPr="0001577C" w:rsidRDefault="00E8504B" w:rsidP="00D064F2">
      <w:pPr>
        <w:pStyle w:val="Zkladntext"/>
        <w:numPr>
          <w:ilvl w:val="1"/>
          <w:numId w:val="3"/>
        </w:numPr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1577C">
        <w:rPr>
          <w:rFonts w:ascii="Calibri" w:hAnsi="Calibri" w:cs="Arial"/>
          <w:sz w:val="22"/>
          <w:szCs w:val="22"/>
        </w:rPr>
        <w:t>Ostatní práva a povinnosti stran se řídí ustanoveními zákoníku práce a dalšími předpisy upravujícími pracovněprávní vztahy</w:t>
      </w:r>
      <w:r>
        <w:rPr>
          <w:rFonts w:ascii="Calibri" w:hAnsi="Calibri" w:cs="Arial"/>
          <w:sz w:val="22"/>
          <w:szCs w:val="22"/>
          <w:lang w:val="cs-CZ"/>
        </w:rPr>
        <w:t>.</w:t>
      </w:r>
    </w:p>
    <w:p w14:paraId="296FF4F7" w14:textId="77777777" w:rsidR="00E8504B" w:rsidRPr="0001577C" w:rsidRDefault="00E8504B" w:rsidP="00D064F2">
      <w:pPr>
        <w:pStyle w:val="Zkladntext"/>
        <w:numPr>
          <w:ilvl w:val="1"/>
          <w:numId w:val="3"/>
        </w:numPr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B7B5A">
        <w:rPr>
          <w:rFonts w:ascii="Calibri" w:hAnsi="Calibri" w:cs="Arial"/>
          <w:sz w:val="22"/>
          <w:szCs w:val="22"/>
          <w:lang w:val="cs-CZ"/>
        </w:rPr>
        <w:t>Tato dohoda byla sepsána ve dvou vyhotoveních, přičemž každá ze stran obdrží po jednom vyhotovení</w:t>
      </w:r>
      <w:r>
        <w:rPr>
          <w:rFonts w:ascii="Calibri" w:hAnsi="Calibri" w:cs="Arial"/>
          <w:sz w:val="22"/>
          <w:szCs w:val="22"/>
          <w:lang w:val="cs-CZ"/>
        </w:rPr>
        <w:t>.</w:t>
      </w:r>
    </w:p>
    <w:p w14:paraId="47157E0C" w14:textId="4E51BC09" w:rsidR="00E8504B" w:rsidRPr="0001577C" w:rsidRDefault="00D064F2" w:rsidP="00D064F2">
      <w:pPr>
        <w:pStyle w:val="Zkladntext"/>
        <w:numPr>
          <w:ilvl w:val="1"/>
          <w:numId w:val="3"/>
        </w:numPr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>Tato dohoda</w:t>
      </w:r>
      <w:r w:rsidRPr="0001577C">
        <w:rPr>
          <w:rFonts w:ascii="Calibri" w:hAnsi="Calibri" w:cs="Arial"/>
          <w:sz w:val="22"/>
          <w:szCs w:val="22"/>
        </w:rPr>
        <w:t xml:space="preserve"> </w:t>
      </w:r>
      <w:r w:rsidR="00E8504B" w:rsidRPr="0001577C">
        <w:rPr>
          <w:rFonts w:ascii="Calibri" w:hAnsi="Calibri" w:cs="Arial"/>
          <w:sz w:val="22"/>
          <w:szCs w:val="22"/>
        </w:rPr>
        <w:t xml:space="preserve">nabývá </w:t>
      </w:r>
      <w:r>
        <w:rPr>
          <w:rFonts w:ascii="Calibri" w:hAnsi="Calibri" w:cs="Arial"/>
          <w:sz w:val="22"/>
          <w:szCs w:val="22"/>
          <w:lang w:val="cs-CZ"/>
        </w:rPr>
        <w:t xml:space="preserve">platnosti a </w:t>
      </w:r>
      <w:r w:rsidR="00E8504B" w:rsidRPr="0001577C">
        <w:rPr>
          <w:rFonts w:ascii="Calibri" w:hAnsi="Calibri" w:cs="Arial"/>
          <w:sz w:val="22"/>
          <w:szCs w:val="22"/>
        </w:rPr>
        <w:t>účinnosti dnem podpisu oběma stranami</w:t>
      </w:r>
      <w:r w:rsidR="00E8504B">
        <w:rPr>
          <w:rFonts w:ascii="Calibri" w:hAnsi="Calibri" w:cs="Arial"/>
          <w:sz w:val="22"/>
          <w:szCs w:val="22"/>
          <w:lang w:val="cs-CZ"/>
        </w:rPr>
        <w:t>.</w:t>
      </w:r>
    </w:p>
    <w:p w14:paraId="33ECD567" w14:textId="0DE982D6" w:rsidR="00297D57" w:rsidRDefault="00297D57" w:rsidP="00E8504B">
      <w:pPr>
        <w:pStyle w:val="Zkladntext"/>
        <w:tabs>
          <w:tab w:val="left" w:pos="5387"/>
        </w:tabs>
        <w:rPr>
          <w:rFonts w:ascii="Calibri" w:hAnsi="Calibri" w:cs="Arial"/>
          <w:sz w:val="22"/>
          <w:szCs w:val="22"/>
        </w:rPr>
      </w:pPr>
    </w:p>
    <w:p w14:paraId="524CFE05" w14:textId="77777777" w:rsidR="00F31141" w:rsidRDefault="00F31141" w:rsidP="00E8504B">
      <w:pPr>
        <w:pStyle w:val="Zkladntext"/>
        <w:tabs>
          <w:tab w:val="left" w:pos="5387"/>
        </w:tabs>
        <w:rPr>
          <w:rFonts w:ascii="Calibri" w:hAnsi="Calibri" w:cs="Arial"/>
          <w:sz w:val="22"/>
          <w:szCs w:val="22"/>
        </w:rPr>
      </w:pPr>
    </w:p>
    <w:p w14:paraId="4D60A1A5" w14:textId="202612A9" w:rsidR="00E8504B" w:rsidRDefault="00E8504B" w:rsidP="00E8504B">
      <w:pPr>
        <w:pStyle w:val="Zkladntext"/>
        <w:tabs>
          <w:tab w:val="left" w:pos="5387"/>
        </w:tabs>
        <w:rPr>
          <w:rFonts w:ascii="Calibri" w:hAnsi="Calibri" w:cs="Arial"/>
          <w:sz w:val="22"/>
          <w:szCs w:val="22"/>
        </w:rPr>
      </w:pPr>
      <w:r w:rsidRPr="00905FC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4029F" wp14:editId="3DE547E8">
                <wp:simplePos x="0" y="0"/>
                <wp:positionH relativeFrom="column">
                  <wp:posOffset>5600700</wp:posOffset>
                </wp:positionH>
                <wp:positionV relativeFrom="paragraph">
                  <wp:posOffset>154305</wp:posOffset>
                </wp:positionV>
                <wp:extent cx="180340" cy="7493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8034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7B727BF" id="Rectangle 2" o:spid="_x0000_s1026" style="position:absolute;margin-left:441pt;margin-top:12.15pt;width:14.2pt;height:5.9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" stroked="f">
                <v:path arrowok="t"/>
              </v:rect>
            </w:pict>
          </mc:Fallback>
        </mc:AlternateContent>
      </w:r>
      <w:r>
        <w:rPr>
          <w:rFonts w:ascii="Calibri" w:hAnsi="Calibri" w:cs="Arial"/>
          <w:sz w:val="22"/>
          <w:szCs w:val="22"/>
        </w:rPr>
        <w:t xml:space="preserve">V Hradci Králové </w:t>
      </w:r>
      <w:r w:rsidR="00B912A7">
        <w:rPr>
          <w:rFonts w:ascii="Calibri" w:hAnsi="Calibri" w:cs="Arial"/>
          <w:sz w:val="22"/>
          <w:szCs w:val="22"/>
        </w:rPr>
        <w:t>dne</w:t>
      </w:r>
    </w:p>
    <w:p w14:paraId="4F986653" w14:textId="77777777" w:rsidR="00F31141" w:rsidRDefault="00F31141" w:rsidP="00F31141">
      <w:pPr>
        <w:tabs>
          <w:tab w:val="left" w:pos="5670"/>
        </w:tabs>
        <w:rPr>
          <w:rFonts w:ascii="Calibri" w:hAnsi="Calibri" w:cs="Arial"/>
          <w:sz w:val="22"/>
          <w:szCs w:val="22"/>
          <w:lang w:val="x-none" w:eastAsia="x-none"/>
        </w:rPr>
      </w:pPr>
    </w:p>
    <w:p w14:paraId="10283422" w14:textId="77777777" w:rsidR="00F31141" w:rsidRDefault="00F31141" w:rsidP="00F31141">
      <w:pPr>
        <w:tabs>
          <w:tab w:val="left" w:pos="5670"/>
        </w:tabs>
        <w:rPr>
          <w:rFonts w:ascii="Calibri" w:hAnsi="Calibri" w:cs="Arial"/>
          <w:sz w:val="22"/>
          <w:szCs w:val="22"/>
          <w:lang w:val="x-none" w:eastAsia="x-none"/>
        </w:rPr>
      </w:pPr>
    </w:p>
    <w:p w14:paraId="67F6EEB6" w14:textId="77777777" w:rsidR="00F31141" w:rsidRDefault="00F31141" w:rsidP="00F31141">
      <w:pPr>
        <w:tabs>
          <w:tab w:val="left" w:pos="5670"/>
        </w:tabs>
        <w:rPr>
          <w:rFonts w:ascii="Calibri" w:hAnsi="Calibri" w:cs="Arial"/>
          <w:sz w:val="22"/>
          <w:szCs w:val="22"/>
          <w:lang w:val="x-none" w:eastAsia="x-none"/>
        </w:rPr>
      </w:pPr>
    </w:p>
    <w:p w14:paraId="01B17A0A" w14:textId="77777777" w:rsidR="00F31141" w:rsidRDefault="00F31141" w:rsidP="00F31141">
      <w:pPr>
        <w:tabs>
          <w:tab w:val="left" w:pos="5670"/>
        </w:tabs>
        <w:rPr>
          <w:rFonts w:ascii="Calibri" w:hAnsi="Calibri" w:cs="Arial"/>
          <w:sz w:val="22"/>
          <w:szCs w:val="22"/>
          <w:lang w:val="x-none" w:eastAsia="x-none"/>
        </w:rPr>
      </w:pPr>
    </w:p>
    <w:p w14:paraId="10DF4597" w14:textId="77777777" w:rsidR="00F31141" w:rsidRDefault="00F31141" w:rsidP="00F31141">
      <w:pPr>
        <w:tabs>
          <w:tab w:val="left" w:pos="5670"/>
        </w:tabs>
        <w:rPr>
          <w:rFonts w:ascii="Calibri" w:hAnsi="Calibri" w:cs="Arial"/>
          <w:sz w:val="22"/>
          <w:szCs w:val="22"/>
          <w:lang w:val="x-none" w:eastAsia="x-none"/>
        </w:rPr>
      </w:pPr>
    </w:p>
    <w:p w14:paraId="1464074B" w14:textId="12EFB429" w:rsidR="00F31141" w:rsidRDefault="00F31141" w:rsidP="00F31141">
      <w:pPr>
        <w:tabs>
          <w:tab w:val="left" w:pos="5670"/>
        </w:tabs>
        <w:rPr>
          <w:rFonts w:ascii="Comenia Sans" w:hAnsi="Comenia Sans"/>
        </w:rPr>
      </w:pPr>
      <w:r w:rsidRPr="00C3239A">
        <w:rPr>
          <w:rFonts w:ascii="Comenia Sans" w:hAnsi="Comenia Sans"/>
        </w:rPr>
        <w:t>___________________________</w:t>
      </w:r>
      <w:r>
        <w:rPr>
          <w:rFonts w:ascii="Comenia Sans" w:hAnsi="Comenia Sans"/>
        </w:rPr>
        <w:tab/>
      </w:r>
    </w:p>
    <w:p w14:paraId="75854A3D" w14:textId="3FC50FFB" w:rsidR="00F31141" w:rsidRDefault="00F31141" w:rsidP="00F31141">
      <w:pPr>
        <w:tabs>
          <w:tab w:val="left" w:pos="6521"/>
        </w:tabs>
      </w:pPr>
      <w:r w:rsidRPr="00F31141">
        <w:t>Písemný souhlas nadřízeného pracovníka</w:t>
      </w:r>
    </w:p>
    <w:p w14:paraId="0602E275" w14:textId="1E1B4BD4" w:rsidR="00F31141" w:rsidRDefault="00F31141" w:rsidP="00F31141">
      <w:pPr>
        <w:tabs>
          <w:tab w:val="left" w:pos="6521"/>
        </w:tabs>
      </w:pPr>
    </w:p>
    <w:p w14:paraId="1838BB64" w14:textId="064F21CD" w:rsidR="00F31141" w:rsidRDefault="00F31141" w:rsidP="00F31141">
      <w:pPr>
        <w:tabs>
          <w:tab w:val="left" w:pos="6521"/>
        </w:tabs>
      </w:pPr>
    </w:p>
    <w:p w14:paraId="24D07B88" w14:textId="2B4A82F6" w:rsidR="00F31141" w:rsidRDefault="00F31141" w:rsidP="00F31141">
      <w:pPr>
        <w:tabs>
          <w:tab w:val="left" w:pos="6521"/>
        </w:tabs>
      </w:pPr>
    </w:p>
    <w:p w14:paraId="648EE2F8" w14:textId="2A9112FB" w:rsidR="00F31141" w:rsidRDefault="00F31141" w:rsidP="00F31141">
      <w:pPr>
        <w:tabs>
          <w:tab w:val="left" w:pos="6521"/>
        </w:tabs>
      </w:pPr>
    </w:p>
    <w:p w14:paraId="1A92036C" w14:textId="0238F61B" w:rsidR="00F31141" w:rsidRDefault="00F31141" w:rsidP="00F31141">
      <w:pPr>
        <w:tabs>
          <w:tab w:val="left" w:pos="6521"/>
        </w:tabs>
      </w:pPr>
    </w:p>
    <w:p w14:paraId="5E460CCC" w14:textId="77777777" w:rsidR="00F31141" w:rsidRPr="00F31141" w:rsidRDefault="00F31141" w:rsidP="00F31141">
      <w:pPr>
        <w:tabs>
          <w:tab w:val="left" w:pos="6521"/>
        </w:tabs>
      </w:pPr>
    </w:p>
    <w:p w14:paraId="28CA8FA3" w14:textId="4620BE9E" w:rsidR="00FB7A1E" w:rsidRDefault="00E8504B" w:rsidP="00FB7A1E">
      <w:pPr>
        <w:tabs>
          <w:tab w:val="left" w:pos="5670"/>
        </w:tabs>
        <w:ind w:left="426"/>
        <w:rPr>
          <w:rFonts w:ascii="Comenia Sans" w:hAnsi="Comenia Sans"/>
        </w:rPr>
      </w:pPr>
      <w:r w:rsidRPr="00C3239A">
        <w:rPr>
          <w:rFonts w:ascii="Comenia Sans" w:hAnsi="Comenia Sans"/>
        </w:rPr>
        <w:t>___________________________</w:t>
      </w:r>
      <w:r w:rsidR="00FB7A1E">
        <w:rPr>
          <w:rFonts w:ascii="Comenia Sans" w:hAnsi="Comenia Sans"/>
        </w:rPr>
        <w:tab/>
      </w:r>
      <w:r w:rsidR="00F31141">
        <w:rPr>
          <w:rFonts w:ascii="Comenia Sans" w:hAnsi="Comenia Sans"/>
        </w:rPr>
        <w:t>______________________</w:t>
      </w:r>
    </w:p>
    <w:p w14:paraId="08B5AE6F" w14:textId="5A477793" w:rsidR="00F74F02" w:rsidRDefault="00FB7A1E" w:rsidP="00FB7A1E">
      <w:pPr>
        <w:tabs>
          <w:tab w:val="left" w:pos="6521"/>
        </w:tabs>
        <w:ind w:left="851"/>
      </w:pPr>
      <w:r>
        <w:t>za zaměstnavatele UHK</w:t>
      </w:r>
      <w:r>
        <w:tab/>
        <w:t>zaměstnanec</w:t>
      </w:r>
    </w:p>
    <w:sectPr w:rsidR="00F74F0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32C91" w14:textId="77777777" w:rsidR="0029787F" w:rsidRDefault="0029787F">
      <w:r>
        <w:separator/>
      </w:r>
    </w:p>
  </w:endnote>
  <w:endnote w:type="continuationSeparator" w:id="0">
    <w:p w14:paraId="3750DC10" w14:textId="77777777" w:rsidR="0029787F" w:rsidRDefault="0029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enia Sans">
    <w:altName w:val="Calibri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27D68" w14:textId="7FBE933B" w:rsidR="0089760B" w:rsidRPr="0089760B" w:rsidRDefault="00CD0B96">
    <w:pPr>
      <w:pStyle w:val="Zpat"/>
      <w:jc w:val="right"/>
      <w:rPr>
        <w:rFonts w:ascii="Calibri" w:hAnsi="Calibri"/>
        <w:sz w:val="22"/>
      </w:rPr>
    </w:pPr>
    <w:r w:rsidRPr="0089760B">
      <w:rPr>
        <w:rFonts w:ascii="Calibri" w:hAnsi="Calibri"/>
        <w:sz w:val="22"/>
      </w:rPr>
      <w:t xml:space="preserve">Str. </w:t>
    </w:r>
    <w:r w:rsidRPr="0089760B">
      <w:rPr>
        <w:rFonts w:ascii="Calibri" w:hAnsi="Calibri"/>
        <w:b/>
        <w:bCs/>
        <w:sz w:val="22"/>
      </w:rPr>
      <w:fldChar w:fldCharType="begin"/>
    </w:r>
    <w:r w:rsidRPr="0089760B">
      <w:rPr>
        <w:rFonts w:ascii="Calibri" w:hAnsi="Calibri"/>
        <w:b/>
        <w:bCs/>
        <w:sz w:val="22"/>
      </w:rPr>
      <w:instrText>PAGE</w:instrText>
    </w:r>
    <w:r w:rsidRPr="0089760B">
      <w:rPr>
        <w:rFonts w:ascii="Calibri" w:hAnsi="Calibri"/>
        <w:b/>
        <w:bCs/>
        <w:sz w:val="22"/>
      </w:rPr>
      <w:fldChar w:fldCharType="separate"/>
    </w:r>
    <w:r w:rsidR="00F31141">
      <w:rPr>
        <w:rFonts w:ascii="Calibri" w:hAnsi="Calibri"/>
        <w:b/>
        <w:bCs/>
        <w:noProof/>
        <w:sz w:val="22"/>
      </w:rPr>
      <w:t>3</w:t>
    </w:r>
    <w:r w:rsidRPr="0089760B">
      <w:rPr>
        <w:rFonts w:ascii="Calibri" w:hAnsi="Calibri"/>
        <w:b/>
        <w:bCs/>
        <w:sz w:val="22"/>
      </w:rPr>
      <w:fldChar w:fldCharType="end"/>
    </w:r>
    <w:r w:rsidRPr="0089760B">
      <w:rPr>
        <w:rFonts w:ascii="Calibri" w:hAnsi="Calibri"/>
        <w:sz w:val="22"/>
      </w:rPr>
      <w:t xml:space="preserve"> z </w:t>
    </w:r>
    <w:r w:rsidRPr="0089760B">
      <w:rPr>
        <w:rFonts w:ascii="Calibri" w:hAnsi="Calibri"/>
        <w:b/>
        <w:bCs/>
        <w:sz w:val="22"/>
      </w:rPr>
      <w:fldChar w:fldCharType="begin"/>
    </w:r>
    <w:r w:rsidRPr="0089760B">
      <w:rPr>
        <w:rFonts w:ascii="Calibri" w:hAnsi="Calibri"/>
        <w:b/>
        <w:bCs/>
        <w:sz w:val="22"/>
      </w:rPr>
      <w:instrText>NUMPAGES</w:instrText>
    </w:r>
    <w:r w:rsidRPr="0089760B">
      <w:rPr>
        <w:rFonts w:ascii="Calibri" w:hAnsi="Calibri"/>
        <w:b/>
        <w:bCs/>
        <w:sz w:val="22"/>
      </w:rPr>
      <w:fldChar w:fldCharType="separate"/>
    </w:r>
    <w:r w:rsidR="00F31141">
      <w:rPr>
        <w:rFonts w:ascii="Calibri" w:hAnsi="Calibri"/>
        <w:b/>
        <w:bCs/>
        <w:noProof/>
        <w:sz w:val="22"/>
      </w:rPr>
      <w:t>4</w:t>
    </w:r>
    <w:r w:rsidRPr="0089760B">
      <w:rPr>
        <w:rFonts w:ascii="Calibri" w:hAnsi="Calibri"/>
        <w:b/>
        <w:bCs/>
        <w:sz w:val="22"/>
      </w:rPr>
      <w:fldChar w:fldCharType="end"/>
    </w:r>
  </w:p>
  <w:p w14:paraId="6A21C237" w14:textId="77777777" w:rsidR="0089760B" w:rsidRPr="0089760B" w:rsidRDefault="0029787F">
    <w:pPr>
      <w:pStyle w:val="Zpat"/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06316" w14:textId="77777777" w:rsidR="0029787F" w:rsidRDefault="0029787F">
      <w:r>
        <w:separator/>
      </w:r>
    </w:p>
  </w:footnote>
  <w:footnote w:type="continuationSeparator" w:id="0">
    <w:p w14:paraId="4EE7CB1F" w14:textId="77777777" w:rsidR="0029787F" w:rsidRDefault="00297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63CA"/>
    <w:multiLevelType w:val="multilevel"/>
    <w:tmpl w:val="1B8288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DFD4817"/>
    <w:multiLevelType w:val="multilevel"/>
    <w:tmpl w:val="1B8288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AEF32C8"/>
    <w:multiLevelType w:val="hybridMultilevel"/>
    <w:tmpl w:val="7FE6F9FE"/>
    <w:lvl w:ilvl="0" w:tplc="A12EE64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0C14BC3"/>
    <w:multiLevelType w:val="multilevel"/>
    <w:tmpl w:val="1B8288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04B"/>
    <w:rsid w:val="0002361D"/>
    <w:rsid w:val="0003370F"/>
    <w:rsid w:val="00123068"/>
    <w:rsid w:val="00126653"/>
    <w:rsid w:val="001E73A2"/>
    <w:rsid w:val="002163DA"/>
    <w:rsid w:val="00283DAF"/>
    <w:rsid w:val="0029787F"/>
    <w:rsid w:val="00297D57"/>
    <w:rsid w:val="002F67C4"/>
    <w:rsid w:val="00351006"/>
    <w:rsid w:val="00481553"/>
    <w:rsid w:val="004D738E"/>
    <w:rsid w:val="004F1D14"/>
    <w:rsid w:val="004F676E"/>
    <w:rsid w:val="00523DC1"/>
    <w:rsid w:val="006448ED"/>
    <w:rsid w:val="00661C3F"/>
    <w:rsid w:val="006C3F2C"/>
    <w:rsid w:val="007A672A"/>
    <w:rsid w:val="007B7648"/>
    <w:rsid w:val="008062C9"/>
    <w:rsid w:val="00821D58"/>
    <w:rsid w:val="00833D51"/>
    <w:rsid w:val="00842E26"/>
    <w:rsid w:val="00877139"/>
    <w:rsid w:val="008B4DF8"/>
    <w:rsid w:val="009606CB"/>
    <w:rsid w:val="00985749"/>
    <w:rsid w:val="00987C1F"/>
    <w:rsid w:val="009F01E1"/>
    <w:rsid w:val="009F0FC8"/>
    <w:rsid w:val="00A23CF6"/>
    <w:rsid w:val="00AA21DC"/>
    <w:rsid w:val="00AA63F9"/>
    <w:rsid w:val="00AB467F"/>
    <w:rsid w:val="00AE301A"/>
    <w:rsid w:val="00B15CF6"/>
    <w:rsid w:val="00B912A7"/>
    <w:rsid w:val="00BD5E53"/>
    <w:rsid w:val="00BF1090"/>
    <w:rsid w:val="00CD0B96"/>
    <w:rsid w:val="00CD4852"/>
    <w:rsid w:val="00D064F2"/>
    <w:rsid w:val="00DC1111"/>
    <w:rsid w:val="00DF1F95"/>
    <w:rsid w:val="00E727F4"/>
    <w:rsid w:val="00E8504B"/>
    <w:rsid w:val="00EA4249"/>
    <w:rsid w:val="00F12135"/>
    <w:rsid w:val="00F23DA7"/>
    <w:rsid w:val="00F31141"/>
    <w:rsid w:val="00F465B3"/>
    <w:rsid w:val="00F74F02"/>
    <w:rsid w:val="00F76733"/>
    <w:rsid w:val="00FB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68F6"/>
  <w15:chartTrackingRefBased/>
  <w15:docId w15:val="{0BBB0172-5E12-1447-A087-88E010D4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504B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8504B"/>
    <w:pPr>
      <w:spacing w:after="120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E8504B"/>
    <w:rPr>
      <w:rFonts w:ascii="Times New Roman" w:eastAsia="Times New Roman" w:hAnsi="Times New Roman"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E850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8504B"/>
    <w:rPr>
      <w:rFonts w:ascii="Times New Roman" w:eastAsia="Times New Roman" w:hAnsi="Times New Roman" w:cs="Times New Roman"/>
      <w:lang w:val="x-none" w:eastAsia="x-none"/>
    </w:rPr>
  </w:style>
  <w:style w:type="character" w:styleId="Odkaznakoment">
    <w:name w:val="annotation reference"/>
    <w:uiPriority w:val="99"/>
    <w:semiHidden/>
    <w:unhideWhenUsed/>
    <w:rsid w:val="00E850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50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50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504B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504B"/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48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485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CD4852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5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93CEE-DE60-42C7-B2EE-986239C94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1356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Zubr Martin</dc:creator>
  <cp:keywords/>
  <dc:description/>
  <cp:lastModifiedBy>Došková Soňa</cp:lastModifiedBy>
  <cp:revision>2</cp:revision>
  <dcterms:created xsi:type="dcterms:W3CDTF">2020-05-27T09:03:00Z</dcterms:created>
  <dcterms:modified xsi:type="dcterms:W3CDTF">2020-05-27T09:03:00Z</dcterms:modified>
</cp:coreProperties>
</file>