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1790"/>
      </w:tblGrid>
      <w:tr w:rsidR="00183C6C" w:rsidRPr="009F083D" w:rsidTr="001F4128">
        <w:trPr>
          <w:jc w:val="center"/>
        </w:trPr>
        <w:tc>
          <w:tcPr>
            <w:tcW w:w="8986" w:type="dxa"/>
            <w:gridSpan w:val="3"/>
          </w:tcPr>
          <w:p w:rsidR="00183C6C" w:rsidRPr="009F083D" w:rsidRDefault="00183C6C" w:rsidP="001F4128">
            <w:pPr>
              <w:tabs>
                <w:tab w:val="left" w:pos="6237"/>
              </w:tabs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8"/>
                <w:szCs w:val="28"/>
              </w:rPr>
            </w:pPr>
            <w:bookmarkStart w:id="0" w:name="_GoBack"/>
            <w:r w:rsidRPr="009F083D">
              <w:rPr>
                <w:rFonts w:ascii="Comenia Sans" w:hAnsi="Comenia Sans"/>
                <w:b/>
                <w:bCs/>
                <w:caps/>
                <w:kern w:val="28"/>
                <w:sz w:val="28"/>
                <w:szCs w:val="28"/>
              </w:rPr>
              <w:t>Oznámení o výsledku výzkumu a vývoje</w:t>
            </w:r>
            <w:bookmarkEnd w:id="0"/>
          </w:p>
        </w:tc>
      </w:tr>
      <w:tr w:rsidR="00183C6C" w:rsidRPr="009F083D" w:rsidTr="001F4128">
        <w:trPr>
          <w:jc w:val="center"/>
        </w:trPr>
        <w:tc>
          <w:tcPr>
            <w:tcW w:w="3510" w:type="dxa"/>
            <w:vAlign w:val="center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color w:val="000000"/>
                <w:sz w:val="24"/>
                <w:szCs w:val="24"/>
              </w:rPr>
              <w:t>Vyplní původce</w:t>
            </w:r>
          </w:p>
        </w:tc>
        <w:tc>
          <w:tcPr>
            <w:tcW w:w="1790" w:type="dxa"/>
            <w:vAlign w:val="center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color w:val="000000"/>
                <w:sz w:val="24"/>
                <w:szCs w:val="24"/>
              </w:rPr>
              <w:t xml:space="preserve">Poznámky </w:t>
            </w:r>
            <w:r>
              <w:rPr>
                <w:rFonts w:ascii="Comenia Sans" w:hAnsi="Comenia Sans"/>
                <w:color w:val="000000"/>
                <w:sz w:val="24"/>
                <w:szCs w:val="24"/>
              </w:rPr>
              <w:t>PTT</w:t>
            </w: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Název výsledku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Obor výsledku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Původce a spolupůvodci, podíl duševn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ího vkladu každého spolupůvodce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Kontaktní osoba o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právněná jednat za spolupůvodce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Popis výsledku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Popis provedené výzkumné a</w:t>
            </w:r>
            <w:r w:rsidRPr="009F083D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vědecké práce na výsledku včetně informací o čase a 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místě dosažení výsledku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Výhody vý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sledku oproti dosavadnímu stavu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Nevýhody vý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sledku oproti dosavadnímu stavu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Potenciální využití 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br/>
              <w:t>(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oblasti, subjekty zájmu, 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poptávka)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Způsob a doba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zveřejněn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í výsledku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Prokázání novosti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Připravenost k</w:t>
            </w:r>
            <w:r w:rsidRPr="009F083D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pou</w:t>
            </w:r>
            <w:r w:rsidRPr="009F083D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ž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it</w:t>
            </w:r>
            <w:r w:rsidRPr="009F083D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í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(kroky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, které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je t</w:t>
            </w:r>
            <w:r w:rsidRPr="009F083D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ř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eba u</w:t>
            </w:r>
            <w:r w:rsidRPr="009F083D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č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init k</w:t>
            </w:r>
            <w:r w:rsidRPr="009F083D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u</w:t>
            </w:r>
            <w:r w:rsidRPr="009F083D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ž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it</w:t>
            </w:r>
            <w:r w:rsidRPr="009F083D">
              <w:rPr>
                <w:rFonts w:ascii="Comenia Sans" w:hAnsi="Comenia Sans" w:cs="Comenia Serif"/>
                <w:b/>
                <w:bCs/>
                <w:color w:val="000000"/>
                <w:sz w:val="24"/>
                <w:szCs w:val="24"/>
              </w:rPr>
              <w:t>í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v</w:t>
            </w:r>
            <w:r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praxi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, popis navazujícího výzkumu a vývoje)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Navrhovaný způsob ochrany či</w:t>
            </w:r>
            <w:r w:rsidRPr="009F083D">
              <w:rPr>
                <w:rFonts w:ascii="Comenia Sans" w:hAnsi="Comenia Sans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smluvního využití a znaky nového </w:t>
            </w: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lastRenderedPageBreak/>
              <w:t>řešení, které</w:t>
            </w: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 xml:space="preserve"> mají být chráněny či využívány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lastRenderedPageBreak/>
              <w:t>Související projekt (pokud byla poskytnuta dotace či podpora)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 w:rsidRPr="009F083D"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Přikládané podpůrné materiály (texty, kresby, grafy, výkresy, data o výkonu, zprávy, dohoda mezi spolupůvodci)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  <w:tr w:rsidR="00183C6C" w:rsidRPr="009F083D" w:rsidTr="001F4128">
        <w:trPr>
          <w:jc w:val="center"/>
        </w:trPr>
        <w:tc>
          <w:tcPr>
            <w:tcW w:w="3510" w:type="dxa"/>
          </w:tcPr>
          <w:p w:rsidR="00183C6C" w:rsidRPr="009F083D" w:rsidRDefault="00183C6C" w:rsidP="00183C6C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suppressAutoHyphens/>
              <w:spacing w:before="120" w:after="120"/>
              <w:ind w:left="417" w:hanging="417"/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enia Sans" w:hAnsi="Comenia Sans"/>
                <w:b/>
                <w:bCs/>
                <w:color w:val="000000"/>
                <w:sz w:val="24"/>
                <w:szCs w:val="24"/>
              </w:rPr>
              <w:t>Podoba a místo uložení dokumentace výsledku</w:t>
            </w:r>
          </w:p>
        </w:tc>
        <w:tc>
          <w:tcPr>
            <w:tcW w:w="3686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</w:tcPr>
          <w:p w:rsidR="00183C6C" w:rsidRPr="009F083D" w:rsidRDefault="00183C6C" w:rsidP="001F4128">
            <w:pPr>
              <w:suppressAutoHyphens/>
              <w:spacing w:before="120" w:after="120"/>
              <w:jc w:val="both"/>
              <w:rPr>
                <w:rFonts w:ascii="Comenia Sans" w:hAnsi="Comenia Sans"/>
                <w:color w:val="000000"/>
                <w:sz w:val="24"/>
                <w:szCs w:val="24"/>
              </w:rPr>
            </w:pPr>
          </w:p>
        </w:tc>
      </w:tr>
    </w:tbl>
    <w:p w:rsidR="00183C6C" w:rsidRPr="004D0BEF" w:rsidRDefault="00183C6C" w:rsidP="00183C6C">
      <w:pPr>
        <w:suppressAutoHyphens/>
        <w:spacing w:before="1200" w:after="600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Jméno a podpis předávajícího:</w:t>
      </w:r>
    </w:p>
    <w:p w:rsidR="00183C6C" w:rsidRPr="004D0BEF" w:rsidRDefault="00183C6C" w:rsidP="00183C6C">
      <w:pPr>
        <w:suppressAutoHyphens/>
        <w:spacing w:before="600" w:after="600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Jméno a podpis přebírajícího:</w:t>
      </w:r>
    </w:p>
    <w:p w:rsidR="00183C6C" w:rsidRPr="004D0BEF" w:rsidRDefault="00183C6C" w:rsidP="00183C6C">
      <w:pPr>
        <w:suppressAutoHyphens/>
        <w:spacing w:before="600" w:after="600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Datum projednání Komisí:</w:t>
      </w:r>
    </w:p>
    <w:p w:rsidR="00183C6C" w:rsidRPr="004D0BEF" w:rsidRDefault="00183C6C" w:rsidP="00183C6C">
      <w:pPr>
        <w:suppressAutoHyphens/>
        <w:spacing w:before="600" w:after="600"/>
        <w:jc w:val="both"/>
        <w:rPr>
          <w:rFonts w:ascii="Comenia Serif" w:hAnsi="Comenia Serif"/>
          <w:color w:val="000000"/>
          <w:sz w:val="24"/>
          <w:szCs w:val="24"/>
        </w:rPr>
      </w:pPr>
      <w:r w:rsidRPr="004D0BEF">
        <w:rPr>
          <w:rFonts w:ascii="Comenia Serif" w:hAnsi="Comenia Serif"/>
          <w:color w:val="000000"/>
          <w:sz w:val="24"/>
          <w:szCs w:val="24"/>
        </w:rPr>
        <w:t>Datum vyjádření rektora:</w:t>
      </w:r>
    </w:p>
    <w:p w:rsidR="00183C6C" w:rsidRPr="004D0BEF" w:rsidRDefault="00183C6C" w:rsidP="00183C6C">
      <w:pPr>
        <w:tabs>
          <w:tab w:val="left" w:pos="3402"/>
        </w:tabs>
        <w:suppressAutoHyphens/>
        <w:spacing w:before="600" w:after="600"/>
        <w:jc w:val="both"/>
        <w:rPr>
          <w:rFonts w:ascii="Comenia Serif" w:hAnsi="Comenia Serif"/>
          <w:sz w:val="24"/>
          <w:szCs w:val="24"/>
        </w:rPr>
      </w:pPr>
      <w:r w:rsidRPr="004D0BEF">
        <w:rPr>
          <w:rFonts w:ascii="Comenia Serif" w:hAnsi="Comenia Serif"/>
          <w:sz w:val="24"/>
          <w:szCs w:val="24"/>
        </w:rPr>
        <w:t>Vyjádření rektora:</w:t>
      </w:r>
      <w:r w:rsidRPr="004D0BEF">
        <w:rPr>
          <w:rFonts w:ascii="Comenia Serif" w:hAnsi="Comenia Serif"/>
          <w:sz w:val="24"/>
          <w:szCs w:val="24"/>
        </w:rPr>
        <w:tab/>
      </w:r>
      <w:r w:rsidRPr="004D0BEF">
        <w:rPr>
          <w:rFonts w:ascii="Comenia Serif" w:hAnsi="Comenia Serif"/>
          <w:b/>
          <w:sz w:val="24"/>
          <w:szCs w:val="24"/>
        </w:rPr>
        <w:t>Uplatnit/Neuplatnit</w:t>
      </w:r>
      <w:r w:rsidRPr="004D0BEF">
        <w:rPr>
          <w:rFonts w:ascii="Comenia Serif" w:hAnsi="Comenia Serif"/>
          <w:sz w:val="24"/>
          <w:szCs w:val="24"/>
        </w:rPr>
        <w:t xml:space="preserve"> právo na duševní vlastnictví</w:t>
      </w:r>
    </w:p>
    <w:p w:rsidR="005A6535" w:rsidRDefault="005A6535"/>
    <w:sectPr w:rsidR="005A65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6C" w:rsidRDefault="00A41E6C" w:rsidP="00183C6C">
      <w:r>
        <w:separator/>
      </w:r>
    </w:p>
  </w:endnote>
  <w:endnote w:type="continuationSeparator" w:id="0">
    <w:p w:rsidR="00A41E6C" w:rsidRDefault="00A41E6C" w:rsidP="0018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6C" w:rsidRDefault="00A41E6C" w:rsidP="00183C6C">
      <w:r>
        <w:separator/>
      </w:r>
    </w:p>
  </w:footnote>
  <w:footnote w:type="continuationSeparator" w:id="0">
    <w:p w:rsidR="00A41E6C" w:rsidRDefault="00A41E6C" w:rsidP="00183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6C" w:rsidRPr="00FA69AB" w:rsidRDefault="00183C6C" w:rsidP="00183C6C">
    <w:pPr>
      <w:pStyle w:val="Zhlav"/>
      <w:rPr>
        <w:rFonts w:ascii="Comenia Sans" w:hAnsi="Comenia Sans"/>
      </w:rPr>
    </w:pPr>
    <w:r>
      <w:rPr>
        <w:rFonts w:ascii="Comenia Sans" w:hAnsi="Comenia Sans"/>
      </w:rPr>
      <w:t>Příloha č. 1 Rektorského výnosu č. 8/2018</w:t>
    </w:r>
  </w:p>
  <w:p w:rsidR="00183C6C" w:rsidRDefault="00183C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862"/>
    <w:multiLevelType w:val="hybridMultilevel"/>
    <w:tmpl w:val="22E644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6C"/>
    <w:rsid w:val="00183C6C"/>
    <w:rsid w:val="005A6535"/>
    <w:rsid w:val="00A4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C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C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C6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3C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C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C6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3C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C6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83C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Došková Soňa</dc:creator>
  <cp:lastModifiedBy>Došková Soňa</cp:lastModifiedBy>
  <cp:revision>1</cp:revision>
  <dcterms:created xsi:type="dcterms:W3CDTF">2018-04-02T07:54:00Z</dcterms:created>
  <dcterms:modified xsi:type="dcterms:W3CDTF">2018-04-02T07:55:00Z</dcterms:modified>
</cp:coreProperties>
</file>