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6A" w:rsidRDefault="00571B84" w:rsidP="00A5366A">
      <w:pPr>
        <w:pStyle w:val="Zhlav"/>
        <w:rPr>
          <w:rFonts w:ascii="Comenia Sans" w:hAnsi="Comenia Sans"/>
          <w:sz w:val="20"/>
          <w:szCs w:val="20"/>
        </w:rPr>
      </w:pPr>
      <w:r>
        <w:rPr>
          <w:rFonts w:ascii="Comenia Serif" w:hAnsi="Comenia Serif"/>
          <w:b/>
          <w:noProof/>
          <w:sz w:val="20"/>
          <w:szCs w:val="20"/>
          <w:lang w:val="cs-CZ"/>
        </w:rPr>
        <w:drawing>
          <wp:inline distT="0" distB="0" distL="0" distR="0" wp14:anchorId="7D7D9D48" wp14:editId="5707E112">
            <wp:extent cx="2343150" cy="609600"/>
            <wp:effectExtent l="19050" t="0" r="0" b="0"/>
            <wp:docPr id="1" name="obrázek 4" descr="Description: C:\Users\spaloev1\Desktop\UHK_logo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C:\Users\spaloev1\Desktop\UHK_logo_100.jpg"/>
                    <pic:cNvPicPr>
                      <a:picLocks noChangeAspect="1" noChangeArrowheads="1"/>
                    </pic:cNvPicPr>
                  </pic:nvPicPr>
                  <pic:blipFill>
                    <a:blip r:embed="rId9"/>
                    <a:srcRect/>
                    <a:stretch>
                      <a:fillRect/>
                    </a:stretch>
                  </pic:blipFill>
                  <pic:spPr bwMode="auto">
                    <a:xfrm>
                      <a:off x="0" y="0"/>
                      <a:ext cx="2343150" cy="609600"/>
                    </a:xfrm>
                    <a:prstGeom prst="rect">
                      <a:avLst/>
                    </a:prstGeom>
                    <a:noFill/>
                    <a:ln w="9525">
                      <a:noFill/>
                      <a:miter lim="800000"/>
                      <a:headEnd/>
                      <a:tailEnd/>
                    </a:ln>
                  </pic:spPr>
                </pic:pic>
              </a:graphicData>
            </a:graphic>
          </wp:inline>
        </w:drawing>
      </w:r>
      <w:r w:rsidR="00A5366A">
        <w:rPr>
          <w:rFonts w:ascii="Comenia Sans" w:hAnsi="Comenia Sans"/>
          <w:sz w:val="20"/>
          <w:szCs w:val="20"/>
        </w:rPr>
        <w:tab/>
      </w:r>
      <w:r w:rsidR="00A5366A">
        <w:rPr>
          <w:rFonts w:ascii="Comenia Sans" w:hAnsi="Comenia Sans"/>
          <w:sz w:val="20"/>
          <w:szCs w:val="20"/>
        </w:rPr>
        <w:tab/>
      </w:r>
      <w:r w:rsidR="00A5366A" w:rsidRPr="00A5366A">
        <w:rPr>
          <w:rFonts w:ascii="Comenia Sans" w:hAnsi="Comenia Sans"/>
          <w:sz w:val="20"/>
          <w:szCs w:val="20"/>
        </w:rPr>
        <w:t xml:space="preserve"> </w:t>
      </w:r>
      <w:r w:rsidR="00A5366A">
        <w:rPr>
          <w:rFonts w:ascii="Comenia Sans" w:hAnsi="Comenia Sans"/>
          <w:sz w:val="20"/>
          <w:szCs w:val="20"/>
        </w:rPr>
        <w:t>Annex 4</w:t>
      </w:r>
      <w:r w:rsidR="00A5366A">
        <w:rPr>
          <w:rFonts w:ascii="Comenia Sans" w:hAnsi="Comenia Sans"/>
          <w:sz w:val="20"/>
          <w:szCs w:val="20"/>
        </w:rPr>
        <w:t>, Rector´s Notification No. 03/2018</w:t>
      </w:r>
    </w:p>
    <w:p w:rsidR="00DD3478" w:rsidRDefault="00DD3478" w:rsidP="008E1756">
      <w:pPr>
        <w:outlineLvl w:val="0"/>
        <w:rPr>
          <w:rFonts w:ascii="Comenia Serif" w:hAnsi="Comenia Serif"/>
          <w:b/>
          <w:sz w:val="20"/>
          <w:szCs w:val="20"/>
          <w:u w:val="single"/>
        </w:rPr>
      </w:pPr>
    </w:p>
    <w:p w:rsidR="00EE1FA9" w:rsidRDefault="00EE1FA9" w:rsidP="008E1756">
      <w:pPr>
        <w:outlineLvl w:val="0"/>
        <w:rPr>
          <w:rFonts w:ascii="Comenia Serif" w:hAnsi="Comenia Serif"/>
          <w:b/>
          <w:sz w:val="20"/>
          <w:szCs w:val="20"/>
          <w:u w:val="single"/>
        </w:rPr>
      </w:pPr>
    </w:p>
    <w:p w:rsidR="00EE1FA9" w:rsidRPr="00981C96" w:rsidRDefault="00A27D1E" w:rsidP="00EE1FA9">
      <w:pPr>
        <w:jc w:val="center"/>
        <w:rPr>
          <w:rFonts w:ascii="Comenia Sans" w:hAnsi="Comenia Sans"/>
          <w:b/>
        </w:rPr>
      </w:pPr>
      <w:r w:rsidRPr="00981C96">
        <w:rPr>
          <w:rFonts w:ascii="Comenia Sans" w:hAnsi="Comenia Sans"/>
          <w:b/>
        </w:rPr>
        <w:t xml:space="preserve">Grant </w:t>
      </w:r>
      <w:r w:rsidR="00DE6653">
        <w:rPr>
          <w:rFonts w:ascii="Comenia Sans" w:hAnsi="Comenia Sans"/>
          <w:b/>
        </w:rPr>
        <w:t xml:space="preserve">project </w:t>
      </w:r>
      <w:r w:rsidR="00981C96" w:rsidRPr="00981C96">
        <w:rPr>
          <w:rFonts w:ascii="Comenia Sans" w:hAnsi="Comenia Sans"/>
          <w:b/>
        </w:rPr>
        <w:t xml:space="preserve">competition to support excellence at </w:t>
      </w:r>
      <w:r w:rsidR="00EE1FA9" w:rsidRPr="00981C96">
        <w:rPr>
          <w:rFonts w:ascii="Comenia Sans" w:hAnsi="Comenia Sans"/>
          <w:b/>
        </w:rPr>
        <w:t>UHK</w:t>
      </w:r>
    </w:p>
    <w:p w:rsidR="005648CC" w:rsidRPr="00981C96" w:rsidRDefault="005648CC" w:rsidP="002358B0">
      <w:pPr>
        <w:jc w:val="both"/>
        <w:rPr>
          <w:rFonts w:ascii="Comenia Sans" w:hAnsi="Comenia Sans"/>
          <w:sz w:val="20"/>
          <w:szCs w:val="20"/>
        </w:rPr>
      </w:pPr>
    </w:p>
    <w:p w:rsidR="002358B0" w:rsidRPr="00981C96" w:rsidRDefault="002358B0" w:rsidP="002358B0">
      <w:pPr>
        <w:jc w:val="both"/>
        <w:rPr>
          <w:rFonts w:ascii="Comenia Sans" w:hAnsi="Comenia Sans"/>
          <w:sz w:val="20"/>
          <w:szCs w:val="20"/>
        </w:rPr>
      </w:pPr>
    </w:p>
    <w:p w:rsidR="002358B0" w:rsidRPr="00981C96" w:rsidRDefault="00C205BC" w:rsidP="002358B0">
      <w:pPr>
        <w:jc w:val="both"/>
        <w:rPr>
          <w:rFonts w:ascii="Comenia Sans" w:hAnsi="Comenia Sans"/>
          <w:sz w:val="20"/>
          <w:szCs w:val="20"/>
        </w:rPr>
      </w:pPr>
      <w:proofErr w:type="gramStart"/>
      <w:r w:rsidRPr="00C205BC">
        <w:rPr>
          <w:rFonts w:ascii="Comenia Sans" w:hAnsi="Comenia Sans"/>
          <w:sz w:val="20"/>
          <w:szCs w:val="20"/>
        </w:rPr>
        <w:t>Th</w:t>
      </w:r>
      <w:r w:rsidR="00685CCF">
        <w:rPr>
          <w:rFonts w:ascii="Comenia Sans" w:hAnsi="Comenia Sans"/>
          <w:sz w:val="20"/>
          <w:szCs w:val="20"/>
        </w:rPr>
        <w:t>is</w:t>
      </w:r>
      <w:r w:rsidRPr="00C205BC">
        <w:rPr>
          <w:rFonts w:ascii="Comenia Sans" w:hAnsi="Comenia Sans"/>
          <w:sz w:val="20"/>
          <w:szCs w:val="20"/>
        </w:rPr>
        <w:t xml:space="preserve"> grant </w:t>
      </w:r>
      <w:r w:rsidR="00DE6653">
        <w:rPr>
          <w:rFonts w:ascii="Comenia Sans" w:hAnsi="Comenia Sans"/>
          <w:sz w:val="20"/>
          <w:szCs w:val="20"/>
        </w:rPr>
        <w:t xml:space="preserve">project </w:t>
      </w:r>
      <w:r>
        <w:rPr>
          <w:rFonts w:ascii="Comenia Sans" w:hAnsi="Comenia Sans"/>
          <w:sz w:val="20"/>
          <w:szCs w:val="20"/>
        </w:rPr>
        <w:t xml:space="preserve">competition </w:t>
      </w:r>
      <w:r w:rsidRPr="00C205BC">
        <w:rPr>
          <w:rFonts w:ascii="Comenia Sans" w:hAnsi="Comenia Sans"/>
          <w:sz w:val="20"/>
          <w:szCs w:val="20"/>
        </w:rPr>
        <w:t xml:space="preserve">to </w:t>
      </w:r>
      <w:r>
        <w:rPr>
          <w:rFonts w:ascii="Comenia Sans" w:hAnsi="Comenia Sans"/>
          <w:sz w:val="20"/>
          <w:szCs w:val="20"/>
        </w:rPr>
        <w:t>support</w:t>
      </w:r>
      <w:r w:rsidRPr="00C205BC">
        <w:rPr>
          <w:rFonts w:ascii="Comenia Sans" w:hAnsi="Comenia Sans"/>
          <w:sz w:val="20"/>
          <w:szCs w:val="20"/>
        </w:rPr>
        <w:t xml:space="preserve"> excellence focuse</w:t>
      </w:r>
      <w:r>
        <w:rPr>
          <w:rFonts w:ascii="Comenia Sans" w:hAnsi="Comenia Sans"/>
          <w:sz w:val="20"/>
          <w:szCs w:val="20"/>
        </w:rPr>
        <w:t>s</w:t>
      </w:r>
      <w:r w:rsidRPr="00C205BC">
        <w:rPr>
          <w:rFonts w:ascii="Comenia Sans" w:hAnsi="Comenia Sans"/>
          <w:sz w:val="20"/>
          <w:szCs w:val="20"/>
        </w:rPr>
        <w:t xml:space="preserve"> on </w:t>
      </w:r>
      <w:r>
        <w:rPr>
          <w:rFonts w:ascii="Comenia Sans" w:hAnsi="Comenia Sans"/>
          <w:sz w:val="20"/>
          <w:szCs w:val="20"/>
        </w:rPr>
        <w:t xml:space="preserve">promoting excellent research at </w:t>
      </w:r>
      <w:r w:rsidRPr="00C205BC">
        <w:rPr>
          <w:rFonts w:ascii="Comenia Sans" w:hAnsi="Comenia Sans"/>
          <w:sz w:val="20"/>
          <w:szCs w:val="20"/>
        </w:rPr>
        <w:t>UHK, creating excellent teams and supporting the excellent results of the university</w:t>
      </w:r>
      <w:r w:rsidRPr="00BC425B">
        <w:rPr>
          <w:rFonts w:ascii="Comenia Sans" w:hAnsi="Comenia Sans"/>
          <w:sz w:val="20"/>
          <w:szCs w:val="20"/>
        </w:rPr>
        <w:t>.</w:t>
      </w:r>
      <w:proofErr w:type="gramEnd"/>
      <w:r w:rsidRPr="00BC425B">
        <w:rPr>
          <w:rFonts w:ascii="Comenia Sans" w:hAnsi="Comenia Sans"/>
          <w:sz w:val="20"/>
          <w:szCs w:val="20"/>
        </w:rPr>
        <w:t xml:space="preserve"> </w:t>
      </w:r>
      <w:r w:rsidR="00E06418" w:rsidRPr="00BC425B">
        <w:rPr>
          <w:rFonts w:ascii="Comenia Sans" w:hAnsi="Comenia Sans"/>
          <w:sz w:val="20"/>
          <w:szCs w:val="20"/>
        </w:rPr>
        <w:t>This competition is opened for applicants from and outside the University of Hradec Králové.</w:t>
      </w:r>
      <w:r w:rsidR="00E06418">
        <w:rPr>
          <w:rFonts w:ascii="Comenia Sans" w:hAnsi="Comenia Sans"/>
          <w:sz w:val="20"/>
          <w:szCs w:val="20"/>
        </w:rPr>
        <w:t xml:space="preserve"> </w:t>
      </w:r>
    </w:p>
    <w:p w:rsidR="00EE1FA9" w:rsidRPr="00981C96" w:rsidRDefault="00EE1FA9" w:rsidP="00EE1FA9">
      <w:pPr>
        <w:rPr>
          <w:rFonts w:ascii="Comenia Sans" w:hAnsi="Comenia Sans"/>
          <w:b/>
          <w:sz w:val="20"/>
          <w:szCs w:val="20"/>
        </w:rPr>
      </w:pPr>
    </w:p>
    <w:p w:rsidR="00EE1FA9" w:rsidRPr="00981C96" w:rsidRDefault="00EE1FA9" w:rsidP="00EE1FA9">
      <w:pPr>
        <w:rPr>
          <w:rFonts w:ascii="Comenia Sans" w:hAnsi="Comenia Sans"/>
          <w:b/>
          <w:sz w:val="20"/>
          <w:szCs w:val="20"/>
        </w:rPr>
      </w:pPr>
    </w:p>
    <w:p w:rsidR="00252C9E" w:rsidRPr="00C205BC" w:rsidRDefault="00C205BC" w:rsidP="00C205BC">
      <w:pPr>
        <w:rPr>
          <w:rFonts w:ascii="Comenia Sans" w:hAnsi="Comenia Sans"/>
          <w:b/>
          <w:sz w:val="20"/>
          <w:szCs w:val="20"/>
        </w:rPr>
      </w:pPr>
      <w:r w:rsidRPr="00C205BC">
        <w:rPr>
          <w:rFonts w:ascii="Comenia Sans" w:hAnsi="Comenia Sans"/>
          <w:b/>
          <w:sz w:val="20"/>
          <w:szCs w:val="20"/>
        </w:rPr>
        <w:t>Source of the financial support:</w:t>
      </w:r>
    </w:p>
    <w:p w:rsidR="00252C9E" w:rsidRPr="00981C96" w:rsidRDefault="00252C9E" w:rsidP="00EE1FA9">
      <w:pPr>
        <w:rPr>
          <w:rFonts w:ascii="Comenia Sans" w:hAnsi="Comenia Sans"/>
          <w:sz w:val="20"/>
          <w:szCs w:val="20"/>
        </w:rPr>
      </w:pPr>
      <w:bookmarkStart w:id="0" w:name="_GoBack"/>
      <w:bookmarkEnd w:id="0"/>
    </w:p>
    <w:p w:rsidR="00EE1FA9" w:rsidRPr="00981C96" w:rsidRDefault="00C205BC" w:rsidP="00EE1FA9">
      <w:pPr>
        <w:rPr>
          <w:rFonts w:ascii="Comenia Sans" w:hAnsi="Comenia Sans"/>
          <w:b/>
          <w:sz w:val="20"/>
          <w:szCs w:val="20"/>
        </w:rPr>
      </w:pPr>
      <w:r w:rsidRPr="00C205BC">
        <w:rPr>
          <w:rFonts w:ascii="Comenia Sans" w:hAnsi="Comenia Sans"/>
          <w:sz w:val="20"/>
          <w:szCs w:val="20"/>
        </w:rPr>
        <w:t>Support for long-term conceptual development of a research institution</w:t>
      </w:r>
    </w:p>
    <w:p w:rsidR="00E91246" w:rsidRPr="00981C96" w:rsidRDefault="00E91246" w:rsidP="005F60D0">
      <w:pPr>
        <w:jc w:val="both"/>
        <w:rPr>
          <w:rFonts w:ascii="Comenia Sans" w:hAnsi="Comenia Sans"/>
          <w:b/>
          <w:sz w:val="20"/>
          <w:szCs w:val="20"/>
        </w:rPr>
      </w:pPr>
    </w:p>
    <w:p w:rsidR="00271E33" w:rsidRDefault="00271E33" w:rsidP="005F60D0">
      <w:pPr>
        <w:jc w:val="both"/>
        <w:rPr>
          <w:rFonts w:ascii="Comenia Sans" w:hAnsi="Comenia Sans"/>
          <w:b/>
          <w:sz w:val="20"/>
          <w:szCs w:val="20"/>
        </w:rPr>
      </w:pPr>
    </w:p>
    <w:p w:rsidR="00EE1FA9" w:rsidRPr="00981C96" w:rsidRDefault="00DE6653" w:rsidP="005F60D0">
      <w:pPr>
        <w:jc w:val="both"/>
        <w:rPr>
          <w:rFonts w:ascii="Comenia Sans" w:hAnsi="Comenia Sans"/>
          <w:b/>
          <w:sz w:val="20"/>
          <w:szCs w:val="20"/>
        </w:rPr>
      </w:pPr>
      <w:r>
        <w:rPr>
          <w:rFonts w:ascii="Comenia Sans" w:hAnsi="Comenia Sans"/>
          <w:b/>
          <w:sz w:val="20"/>
          <w:szCs w:val="20"/>
        </w:rPr>
        <w:t>Terms and conditions of the project</w:t>
      </w:r>
      <w:r w:rsidR="00EE1FA9" w:rsidRPr="00981C96">
        <w:rPr>
          <w:rFonts w:ascii="Comenia Sans" w:hAnsi="Comenia Sans"/>
          <w:b/>
          <w:sz w:val="20"/>
          <w:szCs w:val="20"/>
        </w:rPr>
        <w:t>:</w:t>
      </w:r>
    </w:p>
    <w:p w:rsidR="00252C9E" w:rsidRPr="00981C96" w:rsidRDefault="00252C9E" w:rsidP="005F60D0">
      <w:pPr>
        <w:jc w:val="both"/>
        <w:rPr>
          <w:rFonts w:ascii="Comenia Sans" w:hAnsi="Comenia Sans"/>
          <w:b/>
          <w:sz w:val="20"/>
          <w:szCs w:val="20"/>
        </w:rPr>
      </w:pPr>
    </w:p>
    <w:p w:rsidR="00685CCF" w:rsidRDefault="00685CCF" w:rsidP="00E16B58">
      <w:pPr>
        <w:pStyle w:val="Odstavecseseznamem"/>
        <w:numPr>
          <w:ilvl w:val="0"/>
          <w:numId w:val="2"/>
        </w:numPr>
        <w:jc w:val="both"/>
        <w:rPr>
          <w:rFonts w:ascii="Comenia Sans" w:eastAsia="Calibri" w:hAnsi="Comenia Sans"/>
          <w:sz w:val="20"/>
          <w:szCs w:val="20"/>
          <w:lang w:eastAsia="en-US"/>
        </w:rPr>
      </w:pPr>
      <w:r w:rsidRPr="00685CCF">
        <w:rPr>
          <w:rFonts w:ascii="Comenia Sans" w:hAnsi="Comenia Sans"/>
          <w:sz w:val="20"/>
          <w:szCs w:val="20"/>
        </w:rPr>
        <w:t xml:space="preserve">This project </w:t>
      </w:r>
      <w:r w:rsidR="004043D9">
        <w:rPr>
          <w:rFonts w:ascii="Comenia Sans" w:hAnsi="Comenia Sans"/>
          <w:sz w:val="20"/>
          <w:szCs w:val="20"/>
        </w:rPr>
        <w:t xml:space="preserve">will </w:t>
      </w:r>
      <w:r w:rsidRPr="00685CCF">
        <w:rPr>
          <w:rFonts w:ascii="Comenia Sans" w:hAnsi="Comenia Sans"/>
          <w:sz w:val="20"/>
          <w:szCs w:val="20"/>
        </w:rPr>
        <w:t xml:space="preserve">support the projects of basic research </w:t>
      </w:r>
      <w:r w:rsidR="004043D9">
        <w:rPr>
          <w:rFonts w:ascii="Comenia Sans" w:hAnsi="Comenia Sans"/>
          <w:sz w:val="20"/>
          <w:szCs w:val="20"/>
        </w:rPr>
        <w:t>and</w:t>
      </w:r>
      <w:r w:rsidRPr="00685CCF">
        <w:rPr>
          <w:rFonts w:ascii="Comenia Sans" w:eastAsia="Calibri" w:hAnsi="Comenia Sans"/>
          <w:sz w:val="20"/>
          <w:szCs w:val="20"/>
          <w:lang w:eastAsia="en-US"/>
        </w:rPr>
        <w:t xml:space="preserve"> will be fully affiliated to the University of Hradec Králové. </w:t>
      </w:r>
    </w:p>
    <w:p w:rsidR="00685CCF" w:rsidRPr="00685CCF" w:rsidRDefault="004043D9" w:rsidP="00E16B58">
      <w:pPr>
        <w:pStyle w:val="Odstavecseseznamem"/>
        <w:numPr>
          <w:ilvl w:val="0"/>
          <w:numId w:val="2"/>
        </w:numPr>
        <w:jc w:val="both"/>
        <w:rPr>
          <w:rFonts w:ascii="Comenia Sans" w:eastAsia="Calibri" w:hAnsi="Comenia Sans"/>
          <w:sz w:val="20"/>
          <w:szCs w:val="20"/>
          <w:lang w:eastAsia="en-US"/>
        </w:rPr>
      </w:pPr>
      <w:r>
        <w:rPr>
          <w:rFonts w:ascii="Comenia Sans" w:eastAsia="Calibri" w:hAnsi="Comenia Sans"/>
          <w:sz w:val="20"/>
          <w:szCs w:val="20"/>
          <w:lang w:eastAsia="en-US"/>
        </w:rPr>
        <w:t xml:space="preserve">The main </w:t>
      </w:r>
      <w:r w:rsidR="00685CCF" w:rsidRPr="00685CCF">
        <w:rPr>
          <w:rFonts w:ascii="Comenia Sans" w:eastAsia="Calibri" w:hAnsi="Comenia Sans"/>
          <w:sz w:val="20"/>
          <w:szCs w:val="20"/>
          <w:lang w:eastAsia="en-US"/>
        </w:rPr>
        <w:t xml:space="preserve">focus of the project is supposed to be within the framework of the disciplines developed at UHK and possibly, with multidisciplinary overlaps. </w:t>
      </w:r>
    </w:p>
    <w:p w:rsidR="00685CCF" w:rsidRPr="00685CCF" w:rsidRDefault="00685CCF" w:rsidP="00685CCF">
      <w:pPr>
        <w:pStyle w:val="Barevnseznamzvraznn11"/>
        <w:numPr>
          <w:ilvl w:val="0"/>
          <w:numId w:val="2"/>
        </w:numPr>
        <w:jc w:val="both"/>
        <w:rPr>
          <w:rFonts w:ascii="Comenia Sans" w:hAnsi="Comenia Sans"/>
          <w:sz w:val="20"/>
          <w:szCs w:val="20"/>
        </w:rPr>
      </w:pPr>
      <w:r w:rsidRPr="00685CCF">
        <w:rPr>
          <w:rFonts w:ascii="Comenia Sans" w:hAnsi="Comenia Sans"/>
          <w:sz w:val="20"/>
          <w:szCs w:val="20"/>
        </w:rPr>
        <w:t xml:space="preserve">The </w:t>
      </w:r>
      <w:r>
        <w:rPr>
          <w:rFonts w:ascii="Comenia Sans" w:hAnsi="Comenia Sans"/>
          <w:sz w:val="20"/>
          <w:szCs w:val="20"/>
        </w:rPr>
        <w:t>p</w:t>
      </w:r>
      <w:r w:rsidRPr="00685CCF">
        <w:rPr>
          <w:rFonts w:ascii="Comenia Sans" w:hAnsi="Comenia Sans"/>
          <w:sz w:val="20"/>
          <w:szCs w:val="20"/>
        </w:rPr>
        <w:t xml:space="preserve">roject </w:t>
      </w:r>
      <w:r>
        <w:rPr>
          <w:rFonts w:ascii="Comenia Sans" w:hAnsi="Comenia Sans"/>
          <w:sz w:val="20"/>
          <w:szCs w:val="20"/>
        </w:rPr>
        <w:t>results</w:t>
      </w:r>
      <w:r w:rsidRPr="00685CCF">
        <w:rPr>
          <w:rFonts w:ascii="Comenia Sans" w:hAnsi="Comenia Sans"/>
          <w:sz w:val="20"/>
          <w:szCs w:val="20"/>
        </w:rPr>
        <w:t xml:space="preserve"> shall be original, innovative and excellent. </w:t>
      </w:r>
    </w:p>
    <w:p w:rsidR="00685CCF" w:rsidRDefault="00685CCF" w:rsidP="00685CCF">
      <w:pPr>
        <w:pStyle w:val="Barevnseznamzvraznn11"/>
        <w:numPr>
          <w:ilvl w:val="0"/>
          <w:numId w:val="2"/>
        </w:numPr>
        <w:jc w:val="both"/>
        <w:rPr>
          <w:rFonts w:ascii="Comenia Sans" w:hAnsi="Comenia Sans"/>
          <w:sz w:val="20"/>
          <w:szCs w:val="20"/>
        </w:rPr>
      </w:pPr>
      <w:r w:rsidRPr="00685CCF">
        <w:rPr>
          <w:rFonts w:ascii="Comenia Sans" w:hAnsi="Comenia Sans"/>
          <w:sz w:val="20"/>
          <w:szCs w:val="20"/>
        </w:rPr>
        <w:t xml:space="preserve">The length of the </w:t>
      </w:r>
      <w:r>
        <w:rPr>
          <w:rFonts w:ascii="Comenia Sans" w:hAnsi="Comenia Sans"/>
          <w:sz w:val="20"/>
          <w:szCs w:val="20"/>
        </w:rPr>
        <w:t>p</w:t>
      </w:r>
      <w:r w:rsidRPr="00685CCF">
        <w:rPr>
          <w:rFonts w:ascii="Comenia Sans" w:hAnsi="Comenia Sans"/>
          <w:sz w:val="20"/>
          <w:szCs w:val="20"/>
        </w:rPr>
        <w:t>roject is 2 – 3 years.</w:t>
      </w:r>
    </w:p>
    <w:p w:rsidR="00E21FD9" w:rsidRDefault="000C2A4F" w:rsidP="00165845">
      <w:pPr>
        <w:pStyle w:val="Barevnseznamzvraznn11"/>
        <w:numPr>
          <w:ilvl w:val="0"/>
          <w:numId w:val="2"/>
        </w:numPr>
        <w:jc w:val="both"/>
        <w:rPr>
          <w:rFonts w:ascii="Comenia Sans" w:hAnsi="Comenia Sans"/>
          <w:sz w:val="20"/>
          <w:szCs w:val="20"/>
        </w:rPr>
      </w:pPr>
      <w:r>
        <w:rPr>
          <w:rFonts w:ascii="Comenia Sans" w:hAnsi="Comenia Sans"/>
          <w:sz w:val="20"/>
          <w:szCs w:val="20"/>
        </w:rPr>
        <w:t xml:space="preserve">The project results must follow the category of </w:t>
      </w:r>
      <w:proofErr w:type="spellStart"/>
      <w:r>
        <w:rPr>
          <w:rFonts w:ascii="Comenia Sans" w:hAnsi="Comenia Sans"/>
          <w:sz w:val="20"/>
          <w:szCs w:val="20"/>
        </w:rPr>
        <w:t>Jimp</w:t>
      </w:r>
      <w:proofErr w:type="spellEnd"/>
      <w:r>
        <w:rPr>
          <w:rFonts w:ascii="Comenia Sans" w:hAnsi="Comenia Sans"/>
          <w:sz w:val="20"/>
          <w:szCs w:val="20"/>
        </w:rPr>
        <w:t xml:space="preserve"> publications that are </w:t>
      </w:r>
      <w:r w:rsidRPr="000C2A4F">
        <w:rPr>
          <w:rFonts w:ascii="Comenia Sans" w:hAnsi="Comenia Sans"/>
          <w:sz w:val="20"/>
          <w:szCs w:val="20"/>
        </w:rPr>
        <w:t xml:space="preserve">listed in the </w:t>
      </w:r>
      <w:r>
        <w:rPr>
          <w:rFonts w:ascii="Comenia Sans" w:hAnsi="Comenia Sans"/>
          <w:sz w:val="20"/>
          <w:szCs w:val="20"/>
        </w:rPr>
        <w:t xml:space="preserve">first tenth impact factor </w:t>
      </w:r>
      <w:r w:rsidR="00165845">
        <w:rPr>
          <w:rFonts w:ascii="Comenia Sans" w:hAnsi="Comenia Sans"/>
          <w:sz w:val="20"/>
          <w:szCs w:val="20"/>
        </w:rPr>
        <w:t xml:space="preserve">(IF) </w:t>
      </w:r>
      <w:r w:rsidRPr="00165845">
        <w:rPr>
          <w:rFonts w:ascii="Comenia Sans" w:hAnsi="Comenia Sans"/>
          <w:sz w:val="20"/>
          <w:szCs w:val="20"/>
        </w:rPr>
        <w:t xml:space="preserve">ranked journals within a given </w:t>
      </w:r>
      <w:proofErr w:type="spellStart"/>
      <w:r w:rsidRPr="00165845">
        <w:rPr>
          <w:rFonts w:ascii="Comenia Sans" w:hAnsi="Comenia Sans"/>
          <w:sz w:val="20"/>
          <w:szCs w:val="20"/>
        </w:rPr>
        <w:t>WoS</w:t>
      </w:r>
      <w:proofErr w:type="spellEnd"/>
      <w:r w:rsidRPr="00165845">
        <w:rPr>
          <w:rFonts w:ascii="Comenia Sans" w:hAnsi="Comenia Sans"/>
          <w:sz w:val="20"/>
          <w:szCs w:val="20"/>
        </w:rPr>
        <w:t xml:space="preserve"> field.</w:t>
      </w:r>
      <w:r w:rsidR="00165845" w:rsidRPr="00165845">
        <w:rPr>
          <w:rFonts w:ascii="Comenia Sans" w:hAnsi="Comenia Sans"/>
          <w:sz w:val="20"/>
          <w:szCs w:val="20"/>
        </w:rPr>
        <w:t xml:space="preserve"> Minor variations according to the field disciplines are possible. In the case of the field</w:t>
      </w:r>
      <w:r w:rsidR="00E06418">
        <w:rPr>
          <w:rFonts w:ascii="Comenia Sans" w:hAnsi="Comenia Sans"/>
          <w:sz w:val="20"/>
          <w:szCs w:val="20"/>
        </w:rPr>
        <w:t xml:space="preserve"> disciplines </w:t>
      </w:r>
      <w:r w:rsidR="00BC425B" w:rsidRPr="00BC425B">
        <w:rPr>
          <w:rFonts w:ascii="Comenia Sans" w:hAnsi="Comenia Sans"/>
          <w:sz w:val="20"/>
          <w:szCs w:val="20"/>
        </w:rPr>
        <w:t>-</w:t>
      </w:r>
      <w:r w:rsidR="00E06418" w:rsidRPr="00BC425B">
        <w:rPr>
          <w:rFonts w:ascii="Comenia Sans" w:hAnsi="Comenia Sans"/>
          <w:sz w:val="20"/>
          <w:szCs w:val="20"/>
        </w:rPr>
        <w:t xml:space="preserve"> social sciences and humanities</w:t>
      </w:r>
      <w:r w:rsidR="00BC425B" w:rsidRPr="00BC425B">
        <w:rPr>
          <w:rFonts w:ascii="Comenia Sans" w:hAnsi="Comenia Sans"/>
          <w:sz w:val="20"/>
          <w:szCs w:val="20"/>
        </w:rPr>
        <w:t xml:space="preserve"> -</w:t>
      </w:r>
      <w:r w:rsidR="00E06418" w:rsidRPr="00BC425B">
        <w:rPr>
          <w:rFonts w:ascii="Comenia Sans" w:hAnsi="Comenia Sans"/>
          <w:sz w:val="20"/>
          <w:szCs w:val="20"/>
        </w:rPr>
        <w:t xml:space="preserve"> </w:t>
      </w:r>
      <w:r w:rsidR="00165845" w:rsidRPr="00BC425B">
        <w:rPr>
          <w:rFonts w:ascii="Comenia Sans" w:hAnsi="Comenia Sans"/>
          <w:sz w:val="20"/>
          <w:szCs w:val="20"/>
        </w:rPr>
        <w:t>the</w:t>
      </w:r>
      <w:r w:rsidR="00165845" w:rsidRPr="00165845">
        <w:rPr>
          <w:rFonts w:ascii="Comenia Sans" w:hAnsi="Comenia Sans"/>
          <w:sz w:val="20"/>
          <w:szCs w:val="20"/>
        </w:rPr>
        <w:t xml:space="preserve"> output</w:t>
      </w:r>
      <w:r w:rsidR="00165845">
        <w:rPr>
          <w:rFonts w:ascii="Comenia Sans" w:hAnsi="Comenia Sans"/>
          <w:sz w:val="20"/>
          <w:szCs w:val="20"/>
        </w:rPr>
        <w:t xml:space="preserve"> can be also an output</w:t>
      </w:r>
      <w:r w:rsidR="00165845" w:rsidRPr="00165845">
        <w:rPr>
          <w:rFonts w:ascii="Comenia Sans" w:hAnsi="Comenia Sans"/>
          <w:sz w:val="20"/>
          <w:szCs w:val="20"/>
        </w:rPr>
        <w:t xml:space="preserve"> in the first tenth of IF journals </w:t>
      </w:r>
      <w:r w:rsidR="00165845">
        <w:rPr>
          <w:rFonts w:ascii="Comenia Sans" w:hAnsi="Comenia Sans"/>
          <w:sz w:val="20"/>
          <w:szCs w:val="20"/>
        </w:rPr>
        <w:t xml:space="preserve">within </w:t>
      </w:r>
      <w:r w:rsidR="00165845" w:rsidRPr="00165845">
        <w:rPr>
          <w:rFonts w:ascii="Comenia Sans" w:hAnsi="Comenia Sans"/>
          <w:sz w:val="20"/>
          <w:szCs w:val="20"/>
        </w:rPr>
        <w:t>the Scopus database</w:t>
      </w:r>
      <w:r w:rsidR="00832F6A">
        <w:rPr>
          <w:rFonts w:ascii="Comenia Sans" w:hAnsi="Comenia Sans"/>
          <w:sz w:val="20"/>
          <w:szCs w:val="20"/>
        </w:rPr>
        <w:t>,</w:t>
      </w:r>
      <w:r w:rsidR="00165845" w:rsidRPr="00165845">
        <w:rPr>
          <w:rFonts w:ascii="Comenia Sans" w:hAnsi="Comenia Sans"/>
          <w:sz w:val="20"/>
          <w:szCs w:val="20"/>
        </w:rPr>
        <w:t xml:space="preserve"> or also a monograph (preferably written in English and intended for </w:t>
      </w:r>
      <w:r w:rsidR="00165845">
        <w:rPr>
          <w:rFonts w:ascii="Comenia Sans" w:hAnsi="Comenia Sans"/>
          <w:sz w:val="20"/>
          <w:szCs w:val="20"/>
        </w:rPr>
        <w:t xml:space="preserve">the </w:t>
      </w:r>
      <w:r w:rsidR="00165845" w:rsidRPr="00165845">
        <w:rPr>
          <w:rFonts w:ascii="Comenia Sans" w:hAnsi="Comenia Sans"/>
          <w:sz w:val="20"/>
          <w:szCs w:val="20"/>
        </w:rPr>
        <w:t xml:space="preserve">publication in </w:t>
      </w:r>
      <w:r w:rsidR="00832F6A">
        <w:rPr>
          <w:rFonts w:ascii="Comenia Sans" w:hAnsi="Comenia Sans"/>
          <w:sz w:val="20"/>
          <w:szCs w:val="20"/>
        </w:rPr>
        <w:t xml:space="preserve">a </w:t>
      </w:r>
      <w:r w:rsidR="00165845" w:rsidRPr="00165845">
        <w:rPr>
          <w:rFonts w:ascii="Comenia Sans" w:hAnsi="Comenia Sans"/>
          <w:sz w:val="20"/>
          <w:szCs w:val="20"/>
        </w:rPr>
        <w:t>prestigious foreign publishing house (A</w:t>
      </w:r>
      <w:r w:rsidR="009109CA">
        <w:rPr>
          <w:rFonts w:ascii="Comenia Sans" w:hAnsi="Comenia Sans"/>
          <w:sz w:val="20"/>
          <w:szCs w:val="20"/>
        </w:rPr>
        <w:t>ppendix</w:t>
      </w:r>
      <w:r w:rsidR="00165845" w:rsidRPr="00165845">
        <w:rPr>
          <w:rFonts w:ascii="Comenia Sans" w:hAnsi="Comenia Sans"/>
          <w:sz w:val="20"/>
          <w:szCs w:val="20"/>
        </w:rPr>
        <w:t xml:space="preserve"> 3)</w:t>
      </w:r>
      <w:r w:rsidR="00165845">
        <w:rPr>
          <w:rFonts w:ascii="Comenia Sans" w:hAnsi="Comenia Sans"/>
          <w:sz w:val="20"/>
          <w:szCs w:val="20"/>
        </w:rPr>
        <w:t>.</w:t>
      </w:r>
    </w:p>
    <w:p w:rsidR="00165845" w:rsidRDefault="00165845" w:rsidP="00165845">
      <w:pPr>
        <w:pStyle w:val="Barevnseznamzvraznn11"/>
        <w:numPr>
          <w:ilvl w:val="0"/>
          <w:numId w:val="2"/>
        </w:numPr>
        <w:jc w:val="both"/>
        <w:rPr>
          <w:rFonts w:ascii="Comenia Sans" w:hAnsi="Comenia Sans"/>
          <w:sz w:val="20"/>
          <w:szCs w:val="20"/>
        </w:rPr>
      </w:pPr>
      <w:r w:rsidRPr="00165845">
        <w:rPr>
          <w:rFonts w:ascii="Comenia Sans" w:hAnsi="Comenia Sans"/>
          <w:sz w:val="20"/>
          <w:szCs w:val="20"/>
        </w:rPr>
        <w:t xml:space="preserve">For each of the </w:t>
      </w:r>
      <w:r>
        <w:rPr>
          <w:rFonts w:ascii="Comenia Sans" w:hAnsi="Comenia Sans"/>
          <w:sz w:val="20"/>
          <w:szCs w:val="20"/>
        </w:rPr>
        <w:t>p</w:t>
      </w:r>
      <w:r w:rsidRPr="00165845">
        <w:rPr>
          <w:rFonts w:ascii="Comenia Sans" w:hAnsi="Comenia Sans"/>
          <w:sz w:val="20"/>
          <w:szCs w:val="20"/>
        </w:rPr>
        <w:t>roject</w:t>
      </w:r>
      <w:r>
        <w:rPr>
          <w:rFonts w:ascii="Comenia Sans" w:hAnsi="Comenia Sans"/>
          <w:sz w:val="20"/>
          <w:szCs w:val="20"/>
        </w:rPr>
        <w:t xml:space="preserve"> outputs</w:t>
      </w:r>
      <w:r w:rsidRPr="00165845">
        <w:rPr>
          <w:rFonts w:ascii="Comenia Sans" w:hAnsi="Comenia Sans"/>
          <w:sz w:val="20"/>
          <w:szCs w:val="20"/>
        </w:rPr>
        <w:t>, more than 50% of the domestic authorship must be secured according to the valid R</w:t>
      </w:r>
      <w:r>
        <w:rPr>
          <w:rFonts w:ascii="Comenia Sans" w:hAnsi="Comenia Sans"/>
          <w:sz w:val="20"/>
          <w:szCs w:val="20"/>
        </w:rPr>
        <w:t xml:space="preserve"> &amp;</w:t>
      </w:r>
      <w:r w:rsidRPr="00165845">
        <w:rPr>
          <w:rFonts w:ascii="Comenia Sans" w:hAnsi="Comenia Sans"/>
          <w:sz w:val="20"/>
          <w:szCs w:val="20"/>
        </w:rPr>
        <w:t xml:space="preserve"> D methodology. The result</w:t>
      </w:r>
      <w:r w:rsidR="00832F6A">
        <w:rPr>
          <w:rFonts w:ascii="Comenia Sans" w:hAnsi="Comenia Sans"/>
          <w:sz w:val="20"/>
          <w:szCs w:val="20"/>
        </w:rPr>
        <w:t>s</w:t>
      </w:r>
      <w:r w:rsidRPr="00165845">
        <w:rPr>
          <w:rFonts w:ascii="Comenia Sans" w:hAnsi="Comenia Sans"/>
          <w:sz w:val="20"/>
          <w:szCs w:val="20"/>
        </w:rPr>
        <w:t xml:space="preserve"> must be </w:t>
      </w:r>
      <w:r w:rsidRPr="002E6BCF">
        <w:rPr>
          <w:rFonts w:ascii="Comenia Sans" w:hAnsi="Comenia Sans"/>
          <w:sz w:val="20"/>
          <w:szCs w:val="20"/>
        </w:rPr>
        <w:t>acknowledged</w:t>
      </w:r>
      <w:r w:rsidR="00E06418" w:rsidRPr="002E6BCF">
        <w:rPr>
          <w:rFonts w:ascii="Comenia Sans" w:hAnsi="Comenia Sans"/>
          <w:sz w:val="20"/>
          <w:szCs w:val="20"/>
        </w:rPr>
        <w:t xml:space="preserve"> </w:t>
      </w:r>
      <w:r w:rsidR="00275ADD" w:rsidRPr="002E6BCF">
        <w:rPr>
          <w:rFonts w:ascii="Comenia Sans" w:hAnsi="Comenia Sans"/>
          <w:sz w:val="20"/>
          <w:szCs w:val="20"/>
        </w:rPr>
        <w:t xml:space="preserve">only </w:t>
      </w:r>
      <w:r w:rsidR="00E06418" w:rsidRPr="002E6BCF">
        <w:rPr>
          <w:rFonts w:ascii="Comenia Sans" w:hAnsi="Comenia Sans"/>
          <w:sz w:val="20"/>
          <w:szCs w:val="20"/>
        </w:rPr>
        <w:t>to this project</w:t>
      </w:r>
      <w:r w:rsidR="00275ADD" w:rsidRPr="002E6BCF">
        <w:rPr>
          <w:rFonts w:ascii="Comenia Sans" w:hAnsi="Comenia Sans"/>
          <w:sz w:val="20"/>
          <w:szCs w:val="20"/>
        </w:rPr>
        <w:t>.</w:t>
      </w:r>
      <w:r w:rsidR="00E06418">
        <w:rPr>
          <w:rFonts w:ascii="Comenia Sans" w:hAnsi="Comenia Sans"/>
          <w:sz w:val="20"/>
          <w:szCs w:val="20"/>
        </w:rPr>
        <w:t xml:space="preserve"> </w:t>
      </w:r>
    </w:p>
    <w:p w:rsidR="00165845" w:rsidRDefault="00165845" w:rsidP="00165845">
      <w:pPr>
        <w:pStyle w:val="Barevnseznamzvraznn11"/>
        <w:numPr>
          <w:ilvl w:val="0"/>
          <w:numId w:val="2"/>
        </w:numPr>
        <w:jc w:val="both"/>
        <w:rPr>
          <w:rFonts w:ascii="Comenia Sans" w:hAnsi="Comenia Sans"/>
          <w:sz w:val="20"/>
          <w:szCs w:val="20"/>
        </w:rPr>
      </w:pPr>
      <w:r w:rsidRPr="00165845">
        <w:rPr>
          <w:rFonts w:ascii="Comenia Sans" w:hAnsi="Comenia Sans"/>
          <w:sz w:val="20"/>
          <w:szCs w:val="20"/>
        </w:rPr>
        <w:t xml:space="preserve">For the first year of the </w:t>
      </w:r>
      <w:r>
        <w:rPr>
          <w:rFonts w:ascii="Comenia Sans" w:hAnsi="Comenia Sans"/>
          <w:sz w:val="20"/>
          <w:szCs w:val="20"/>
        </w:rPr>
        <w:t xml:space="preserve">project </w:t>
      </w:r>
      <w:r w:rsidRPr="00165845">
        <w:rPr>
          <w:rFonts w:ascii="Comenia Sans" w:hAnsi="Comenia Sans"/>
          <w:sz w:val="20"/>
          <w:szCs w:val="20"/>
        </w:rPr>
        <w:t xml:space="preserve">solution, at least one </w:t>
      </w:r>
      <w:r>
        <w:rPr>
          <w:rFonts w:ascii="Comenia Sans" w:hAnsi="Comenia Sans"/>
          <w:sz w:val="20"/>
          <w:szCs w:val="20"/>
        </w:rPr>
        <w:t>result</w:t>
      </w:r>
      <w:r w:rsidRPr="00165845">
        <w:rPr>
          <w:rFonts w:ascii="Comenia Sans" w:hAnsi="Comenia Sans"/>
          <w:sz w:val="20"/>
          <w:szCs w:val="20"/>
        </w:rPr>
        <w:t xml:space="preserve"> must be completed according to the above conditions (published </w:t>
      </w:r>
      <w:r>
        <w:rPr>
          <w:rFonts w:ascii="Comenia Sans" w:hAnsi="Comenia Sans"/>
          <w:sz w:val="20"/>
          <w:szCs w:val="20"/>
        </w:rPr>
        <w:t>article</w:t>
      </w:r>
      <w:r w:rsidRPr="00165845">
        <w:rPr>
          <w:rFonts w:ascii="Comenia Sans" w:hAnsi="Comenia Sans"/>
          <w:sz w:val="20"/>
          <w:szCs w:val="20"/>
        </w:rPr>
        <w:t xml:space="preserve"> or at least accepted by the journal). In the 2nd (or 3rd) year of the solution, </w:t>
      </w:r>
      <w:r w:rsidR="00DE6653">
        <w:rPr>
          <w:rFonts w:ascii="Comenia Sans" w:hAnsi="Comenia Sans"/>
          <w:sz w:val="20"/>
          <w:szCs w:val="20"/>
        </w:rPr>
        <w:t>two</w:t>
      </w:r>
      <w:r w:rsidRPr="00165845">
        <w:rPr>
          <w:rFonts w:ascii="Comenia Sans" w:hAnsi="Comenia Sans"/>
          <w:sz w:val="20"/>
          <w:szCs w:val="20"/>
        </w:rPr>
        <w:t xml:space="preserve"> publication </w:t>
      </w:r>
      <w:r w:rsidR="00DE6653">
        <w:rPr>
          <w:rFonts w:ascii="Comenia Sans" w:hAnsi="Comenia Sans"/>
          <w:sz w:val="20"/>
          <w:szCs w:val="20"/>
        </w:rPr>
        <w:t>results are preferred for each year</w:t>
      </w:r>
      <w:r w:rsidR="00832F6A">
        <w:rPr>
          <w:rFonts w:ascii="Comenia Sans" w:hAnsi="Comenia Sans"/>
          <w:sz w:val="20"/>
          <w:szCs w:val="20"/>
        </w:rPr>
        <w:t xml:space="preserve"> </w:t>
      </w:r>
      <w:r w:rsidRPr="00165845">
        <w:rPr>
          <w:rFonts w:ascii="Comenia Sans" w:hAnsi="Comenia Sans"/>
          <w:sz w:val="20"/>
          <w:szCs w:val="20"/>
        </w:rPr>
        <w:t>according to the criterion</w:t>
      </w:r>
      <w:r w:rsidR="00DE6653">
        <w:rPr>
          <w:rFonts w:ascii="Comenia Sans" w:hAnsi="Comenia Sans"/>
          <w:sz w:val="20"/>
          <w:szCs w:val="20"/>
        </w:rPr>
        <w:t xml:space="preserve"> described above</w:t>
      </w:r>
      <w:r w:rsidRPr="00165845">
        <w:rPr>
          <w:rFonts w:ascii="Comenia Sans" w:hAnsi="Comenia Sans"/>
          <w:sz w:val="20"/>
          <w:szCs w:val="20"/>
        </w:rPr>
        <w:t xml:space="preserve">. Other number of publication </w:t>
      </w:r>
      <w:r w:rsidR="00DE6653">
        <w:rPr>
          <w:rFonts w:ascii="Comenia Sans" w:hAnsi="Comenia Sans"/>
          <w:sz w:val="20"/>
          <w:szCs w:val="20"/>
        </w:rPr>
        <w:t>outputs</w:t>
      </w:r>
      <w:r w:rsidRPr="00165845">
        <w:rPr>
          <w:rFonts w:ascii="Comenia Sans" w:hAnsi="Comenia Sans"/>
          <w:sz w:val="20"/>
          <w:szCs w:val="20"/>
        </w:rPr>
        <w:t xml:space="preserve"> may be proposed according to the nature of the project, their number and relevance will be included in the evaluation.</w:t>
      </w:r>
    </w:p>
    <w:p w:rsidR="00F40409" w:rsidRDefault="000F75EF" w:rsidP="00F40409">
      <w:pPr>
        <w:pStyle w:val="Barevnseznamzvraznn11"/>
        <w:numPr>
          <w:ilvl w:val="0"/>
          <w:numId w:val="2"/>
        </w:numPr>
        <w:jc w:val="both"/>
        <w:rPr>
          <w:rFonts w:ascii="Comenia Sans" w:hAnsi="Comenia Sans"/>
          <w:sz w:val="20"/>
          <w:szCs w:val="20"/>
        </w:rPr>
      </w:pPr>
      <w:r w:rsidRPr="000F75EF">
        <w:rPr>
          <w:rFonts w:ascii="Comenia Sans" w:hAnsi="Comenia Sans"/>
          <w:sz w:val="20"/>
          <w:szCs w:val="20"/>
        </w:rPr>
        <w:t xml:space="preserve">At a regular interval of </w:t>
      </w:r>
      <w:r>
        <w:rPr>
          <w:rFonts w:ascii="Comenia Sans" w:hAnsi="Comenia Sans"/>
          <w:sz w:val="20"/>
          <w:szCs w:val="20"/>
        </w:rPr>
        <w:t>six</w:t>
      </w:r>
      <w:r w:rsidRPr="000F75EF">
        <w:rPr>
          <w:rFonts w:ascii="Comenia Sans" w:hAnsi="Comenia Sans"/>
          <w:sz w:val="20"/>
          <w:szCs w:val="20"/>
        </w:rPr>
        <w:t xml:space="preserve"> months, the investigator submits a</w:t>
      </w:r>
      <w:r w:rsidR="009977B2">
        <w:rPr>
          <w:rFonts w:ascii="Comenia Sans" w:hAnsi="Comenia Sans"/>
          <w:sz w:val="20"/>
          <w:szCs w:val="20"/>
        </w:rPr>
        <w:t>n</w:t>
      </w:r>
      <w:r w:rsidRPr="000F75EF">
        <w:rPr>
          <w:rFonts w:ascii="Comenia Sans" w:hAnsi="Comenia Sans"/>
          <w:sz w:val="20"/>
          <w:szCs w:val="20"/>
        </w:rPr>
        <w:t xml:space="preserve"> </w:t>
      </w:r>
      <w:r w:rsidR="009977B2">
        <w:rPr>
          <w:rFonts w:ascii="Comenia Sans" w:hAnsi="Comenia Sans"/>
          <w:sz w:val="20"/>
          <w:szCs w:val="20"/>
        </w:rPr>
        <w:t>interim</w:t>
      </w:r>
      <w:r w:rsidRPr="000F75EF">
        <w:rPr>
          <w:rFonts w:ascii="Comenia Sans" w:hAnsi="Comenia Sans"/>
          <w:sz w:val="20"/>
          <w:szCs w:val="20"/>
        </w:rPr>
        <w:t xml:space="preserve"> report on the project and its results. Failure to meet the project conditions after the first year of the solution set in </w:t>
      </w:r>
      <w:proofErr w:type="gramStart"/>
      <w:r w:rsidRPr="000F75EF">
        <w:rPr>
          <w:rFonts w:ascii="Comenia Sans" w:hAnsi="Comenia Sans"/>
          <w:sz w:val="20"/>
          <w:szCs w:val="20"/>
        </w:rPr>
        <w:t>the</w:t>
      </w:r>
      <w:proofErr w:type="gramEnd"/>
      <w:r w:rsidRPr="000F75EF">
        <w:rPr>
          <w:rFonts w:ascii="Comenia Sans" w:hAnsi="Comenia Sans"/>
          <w:sz w:val="20"/>
          <w:szCs w:val="20"/>
        </w:rPr>
        <w:t xml:space="preserve"> tender dossier (i</w:t>
      </w:r>
      <w:r w:rsidR="00F40409">
        <w:rPr>
          <w:rFonts w:ascii="Comenia Sans" w:hAnsi="Comenia Sans"/>
          <w:sz w:val="20"/>
          <w:szCs w:val="20"/>
        </w:rPr>
        <w:t>.</w:t>
      </w:r>
      <w:r w:rsidRPr="000F75EF">
        <w:rPr>
          <w:rFonts w:ascii="Comenia Sans" w:hAnsi="Comenia Sans"/>
          <w:sz w:val="20"/>
          <w:szCs w:val="20"/>
        </w:rPr>
        <w:t>e</w:t>
      </w:r>
      <w:r w:rsidR="00F40409">
        <w:rPr>
          <w:rFonts w:ascii="Comenia Sans" w:hAnsi="Comenia Sans"/>
          <w:sz w:val="20"/>
          <w:szCs w:val="20"/>
        </w:rPr>
        <w:t>.</w:t>
      </w:r>
      <w:r w:rsidRPr="000F75EF">
        <w:rPr>
          <w:rFonts w:ascii="Comenia Sans" w:hAnsi="Comenia Sans"/>
          <w:sz w:val="20"/>
          <w:szCs w:val="20"/>
        </w:rPr>
        <w:t xml:space="preserve"> at least one published </w:t>
      </w:r>
      <w:r w:rsidR="00F40409">
        <w:rPr>
          <w:rFonts w:ascii="Comenia Sans" w:hAnsi="Comenia Sans"/>
          <w:sz w:val="20"/>
          <w:szCs w:val="20"/>
        </w:rPr>
        <w:t>output</w:t>
      </w:r>
      <w:r w:rsidRPr="000F75EF">
        <w:rPr>
          <w:rFonts w:ascii="Comenia Sans" w:hAnsi="Comenia Sans"/>
          <w:sz w:val="20"/>
          <w:szCs w:val="20"/>
        </w:rPr>
        <w:t xml:space="preserve"> in the published or accepted </w:t>
      </w:r>
      <w:r w:rsidR="00F40409">
        <w:rPr>
          <w:rFonts w:ascii="Comenia Sans" w:hAnsi="Comenia Sans"/>
          <w:sz w:val="20"/>
          <w:szCs w:val="20"/>
        </w:rPr>
        <w:t>form</w:t>
      </w:r>
      <w:r w:rsidRPr="000F75EF">
        <w:rPr>
          <w:rFonts w:ascii="Comenia Sans" w:hAnsi="Comenia Sans"/>
          <w:sz w:val="20"/>
          <w:szCs w:val="20"/>
        </w:rPr>
        <w:t>) may be a reason to end the project or to suspend its funding.</w:t>
      </w:r>
    </w:p>
    <w:p w:rsidR="00EE1FA9" w:rsidRPr="00F40409" w:rsidRDefault="004C6C1B" w:rsidP="00F40409">
      <w:pPr>
        <w:pStyle w:val="Barevnseznamzvraznn11"/>
        <w:numPr>
          <w:ilvl w:val="0"/>
          <w:numId w:val="2"/>
        </w:numPr>
        <w:jc w:val="both"/>
        <w:rPr>
          <w:rFonts w:ascii="Comenia Sans" w:hAnsi="Comenia Sans"/>
          <w:sz w:val="20"/>
          <w:szCs w:val="20"/>
        </w:rPr>
      </w:pPr>
      <w:r w:rsidRPr="00F40409">
        <w:rPr>
          <w:rFonts w:ascii="Comenia Sans" w:hAnsi="Comenia Sans"/>
          <w:sz w:val="20"/>
          <w:szCs w:val="20"/>
        </w:rPr>
        <w:t xml:space="preserve">Possible max. </w:t>
      </w:r>
      <w:proofErr w:type="gramStart"/>
      <w:r w:rsidRPr="00F40409">
        <w:rPr>
          <w:rFonts w:ascii="Comenia Sans" w:hAnsi="Comenia Sans"/>
          <w:sz w:val="20"/>
          <w:szCs w:val="20"/>
        </w:rPr>
        <w:t>costs</w:t>
      </w:r>
      <w:proofErr w:type="gramEnd"/>
      <w:r w:rsidRPr="00F40409">
        <w:rPr>
          <w:rFonts w:ascii="Comenia Sans" w:hAnsi="Comenia Sans"/>
          <w:sz w:val="20"/>
          <w:szCs w:val="20"/>
        </w:rPr>
        <w:t xml:space="preserve"> of the project are </w:t>
      </w:r>
      <w:r w:rsidR="00900A71" w:rsidRPr="00F40409">
        <w:rPr>
          <w:rFonts w:ascii="Comenia Sans" w:hAnsi="Comenia Sans"/>
          <w:sz w:val="20"/>
          <w:szCs w:val="20"/>
        </w:rPr>
        <w:t>1</w:t>
      </w:r>
      <w:r w:rsidRPr="00F40409">
        <w:rPr>
          <w:rFonts w:ascii="Comenia Sans" w:hAnsi="Comenia Sans"/>
          <w:sz w:val="20"/>
          <w:szCs w:val="20"/>
        </w:rPr>
        <w:t xml:space="preserve"> million</w:t>
      </w:r>
      <w:r w:rsidR="00EE1FA9" w:rsidRPr="00F40409">
        <w:rPr>
          <w:rFonts w:ascii="Comenia Sans" w:hAnsi="Comenia Sans"/>
          <w:sz w:val="20"/>
          <w:szCs w:val="20"/>
        </w:rPr>
        <w:t xml:space="preserve"> </w:t>
      </w:r>
      <w:r w:rsidR="00F40409">
        <w:rPr>
          <w:rFonts w:ascii="Comenia Sans" w:hAnsi="Comenia Sans"/>
          <w:sz w:val="20"/>
          <w:szCs w:val="20"/>
        </w:rPr>
        <w:t xml:space="preserve">CZK </w:t>
      </w:r>
      <w:r w:rsidRPr="00F40409">
        <w:rPr>
          <w:rFonts w:ascii="Comenia Sans" w:hAnsi="Comenia Sans"/>
          <w:sz w:val="20"/>
          <w:szCs w:val="20"/>
        </w:rPr>
        <w:t>per year</w:t>
      </w:r>
      <w:r w:rsidR="00EE1FA9" w:rsidRPr="00F40409">
        <w:rPr>
          <w:rFonts w:ascii="Comenia Sans" w:hAnsi="Comenia Sans"/>
          <w:sz w:val="20"/>
          <w:szCs w:val="20"/>
        </w:rPr>
        <w:t xml:space="preserve"> (</w:t>
      </w:r>
      <w:r w:rsidRPr="00F40409">
        <w:rPr>
          <w:rFonts w:ascii="Comenia Sans" w:hAnsi="Comenia Sans"/>
          <w:sz w:val="20"/>
          <w:szCs w:val="20"/>
        </w:rPr>
        <w:t>including personal costs, social and health insurance</w:t>
      </w:r>
      <w:r w:rsidR="00EE1FA9" w:rsidRPr="00F40409">
        <w:rPr>
          <w:rFonts w:ascii="Comenia Sans" w:hAnsi="Comenia Sans"/>
          <w:sz w:val="20"/>
          <w:szCs w:val="20"/>
        </w:rPr>
        <w:t>).</w:t>
      </w:r>
    </w:p>
    <w:p w:rsidR="00EE1FA9" w:rsidRPr="00981C96" w:rsidRDefault="00EE1FA9" w:rsidP="00EE1FA9">
      <w:pPr>
        <w:pStyle w:val="Barevnseznamzvraznn11"/>
        <w:rPr>
          <w:rFonts w:ascii="Comenia Sans" w:hAnsi="Comenia Sans"/>
          <w:sz w:val="20"/>
          <w:szCs w:val="20"/>
        </w:rPr>
      </w:pPr>
    </w:p>
    <w:p w:rsidR="00EE1FA9" w:rsidRPr="00981C96" w:rsidRDefault="00EE1FA9" w:rsidP="00EE1FA9">
      <w:pPr>
        <w:pStyle w:val="Barevnseznamzvraznn11"/>
        <w:ind w:hanging="720"/>
        <w:rPr>
          <w:rFonts w:ascii="Comenia Sans" w:hAnsi="Comenia Sans"/>
          <w:b/>
          <w:sz w:val="20"/>
          <w:szCs w:val="20"/>
        </w:rPr>
      </w:pPr>
    </w:p>
    <w:p w:rsidR="00EE1FA9" w:rsidRPr="00981C96" w:rsidRDefault="00DB3BFD" w:rsidP="00EE1FA9">
      <w:pPr>
        <w:pStyle w:val="Barevnseznamzvraznn11"/>
        <w:ind w:hanging="720"/>
        <w:rPr>
          <w:rFonts w:ascii="Comenia Sans" w:hAnsi="Comenia Sans"/>
          <w:b/>
          <w:sz w:val="20"/>
          <w:szCs w:val="20"/>
        </w:rPr>
      </w:pPr>
      <w:r>
        <w:rPr>
          <w:rFonts w:ascii="Comenia Sans" w:hAnsi="Comenia Sans"/>
          <w:b/>
          <w:sz w:val="20"/>
          <w:szCs w:val="20"/>
        </w:rPr>
        <w:t>Formalities of the project proposal</w:t>
      </w:r>
      <w:r w:rsidR="00EE1FA9" w:rsidRPr="00981C96">
        <w:rPr>
          <w:rFonts w:ascii="Comenia Sans" w:hAnsi="Comenia Sans"/>
          <w:b/>
          <w:sz w:val="20"/>
          <w:szCs w:val="20"/>
        </w:rPr>
        <w:t>:</w:t>
      </w:r>
    </w:p>
    <w:p w:rsidR="008D296F" w:rsidRPr="008D296F" w:rsidRDefault="008D296F" w:rsidP="00733AE1">
      <w:pPr>
        <w:rPr>
          <w:rFonts w:ascii="Comenia Sans" w:hAnsi="Comenia Sans"/>
          <w:sz w:val="20"/>
          <w:szCs w:val="20"/>
        </w:rPr>
      </w:pPr>
      <w:r w:rsidRPr="008D296F">
        <w:rPr>
          <w:rFonts w:ascii="Comenia Sans" w:hAnsi="Comenia Sans"/>
          <w:sz w:val="20"/>
          <w:szCs w:val="20"/>
        </w:rPr>
        <w:t>•</w:t>
      </w:r>
      <w:r w:rsidRPr="008D296F">
        <w:rPr>
          <w:rFonts w:ascii="Comenia Sans" w:hAnsi="Comenia Sans"/>
          <w:sz w:val="20"/>
          <w:szCs w:val="20"/>
        </w:rPr>
        <w:tab/>
        <w:t xml:space="preserve">Title of the </w:t>
      </w:r>
      <w:r>
        <w:rPr>
          <w:rFonts w:ascii="Comenia Sans" w:hAnsi="Comenia Sans"/>
          <w:sz w:val="20"/>
          <w:szCs w:val="20"/>
        </w:rPr>
        <w:t>p</w:t>
      </w:r>
      <w:r w:rsidRPr="008D296F">
        <w:rPr>
          <w:rFonts w:ascii="Comenia Sans" w:hAnsi="Comenia Sans"/>
          <w:sz w:val="20"/>
          <w:szCs w:val="20"/>
        </w:rPr>
        <w:t>roject</w:t>
      </w:r>
    </w:p>
    <w:p w:rsidR="008D296F" w:rsidRDefault="008D296F" w:rsidP="00733AE1">
      <w:pPr>
        <w:rPr>
          <w:rFonts w:ascii="Comenia Sans" w:hAnsi="Comenia Sans"/>
          <w:sz w:val="20"/>
          <w:szCs w:val="20"/>
        </w:rPr>
      </w:pPr>
      <w:r w:rsidRPr="008D296F">
        <w:rPr>
          <w:rFonts w:ascii="Comenia Sans" w:hAnsi="Comenia Sans"/>
          <w:sz w:val="20"/>
          <w:szCs w:val="20"/>
        </w:rPr>
        <w:t>•</w:t>
      </w:r>
      <w:r w:rsidRPr="008D296F">
        <w:rPr>
          <w:rFonts w:ascii="Comenia Sans" w:hAnsi="Comenia Sans"/>
          <w:sz w:val="20"/>
          <w:szCs w:val="20"/>
        </w:rPr>
        <w:tab/>
        <w:t>A short description of its goals, contents and methodology (max. 2 pages)</w:t>
      </w:r>
      <w:r>
        <w:rPr>
          <w:rFonts w:ascii="Comenia Sans" w:hAnsi="Comenia Sans"/>
          <w:sz w:val="20"/>
          <w:szCs w:val="20"/>
        </w:rPr>
        <w:t xml:space="preserve">, the importance of </w:t>
      </w:r>
    </w:p>
    <w:p w:rsidR="008D296F" w:rsidRPr="008D296F" w:rsidRDefault="008D296F" w:rsidP="008D296F">
      <w:pPr>
        <w:ind w:left="360"/>
        <w:rPr>
          <w:rFonts w:ascii="Comenia Sans" w:hAnsi="Comenia Sans"/>
          <w:sz w:val="20"/>
          <w:szCs w:val="20"/>
        </w:rPr>
      </w:pPr>
      <w:r>
        <w:rPr>
          <w:rFonts w:ascii="Comenia Sans" w:hAnsi="Comenia Sans"/>
          <w:sz w:val="20"/>
          <w:szCs w:val="20"/>
        </w:rPr>
        <w:tab/>
      </w:r>
      <w:proofErr w:type="gramStart"/>
      <w:r>
        <w:rPr>
          <w:rFonts w:ascii="Comenia Sans" w:hAnsi="Comenia Sans"/>
          <w:sz w:val="20"/>
          <w:szCs w:val="20"/>
        </w:rPr>
        <w:t>the</w:t>
      </w:r>
      <w:proofErr w:type="gramEnd"/>
      <w:r>
        <w:rPr>
          <w:rFonts w:ascii="Comenia Sans" w:hAnsi="Comenia Sans"/>
          <w:sz w:val="20"/>
          <w:szCs w:val="20"/>
        </w:rPr>
        <w:t xml:space="preserve"> project solution </w:t>
      </w:r>
      <w:r w:rsidR="00800581">
        <w:rPr>
          <w:rFonts w:ascii="Comenia Sans" w:hAnsi="Comenia Sans"/>
          <w:sz w:val="20"/>
          <w:szCs w:val="20"/>
        </w:rPr>
        <w:t>for</w:t>
      </w:r>
      <w:r>
        <w:rPr>
          <w:rFonts w:ascii="Comenia Sans" w:hAnsi="Comenia Sans"/>
          <w:sz w:val="20"/>
          <w:szCs w:val="20"/>
        </w:rPr>
        <w:t xml:space="preserve"> the development of UHK</w:t>
      </w:r>
    </w:p>
    <w:p w:rsidR="008D296F" w:rsidRPr="008D296F" w:rsidRDefault="008D296F" w:rsidP="00733AE1">
      <w:pPr>
        <w:ind w:left="705" w:hanging="705"/>
        <w:rPr>
          <w:rFonts w:ascii="Comenia Sans" w:hAnsi="Comenia Sans"/>
          <w:sz w:val="20"/>
          <w:szCs w:val="20"/>
        </w:rPr>
      </w:pPr>
      <w:r w:rsidRPr="008D296F">
        <w:rPr>
          <w:rFonts w:ascii="Comenia Sans" w:hAnsi="Comenia Sans"/>
          <w:sz w:val="20"/>
          <w:szCs w:val="20"/>
        </w:rPr>
        <w:lastRenderedPageBreak/>
        <w:t>•</w:t>
      </w:r>
      <w:r w:rsidRPr="008D296F">
        <w:rPr>
          <w:rFonts w:ascii="Comenia Sans" w:hAnsi="Comenia Sans"/>
          <w:sz w:val="20"/>
          <w:szCs w:val="20"/>
        </w:rPr>
        <w:tab/>
        <w:t>The proposer</w:t>
      </w:r>
      <w:r>
        <w:rPr>
          <w:rFonts w:ascii="Comenia Sans" w:hAnsi="Comenia Sans"/>
          <w:sz w:val="20"/>
          <w:szCs w:val="20"/>
        </w:rPr>
        <w:t xml:space="preserve"> (possibly</w:t>
      </w:r>
      <w:r w:rsidRPr="008D296F">
        <w:rPr>
          <w:rFonts w:ascii="Comenia Sans" w:hAnsi="Comenia Sans"/>
          <w:sz w:val="20"/>
          <w:szCs w:val="20"/>
        </w:rPr>
        <w:t xml:space="preserve"> co-proposers</w:t>
      </w:r>
      <w:r w:rsidR="00586E28">
        <w:rPr>
          <w:rFonts w:ascii="Comenia Sans" w:hAnsi="Comenia Sans"/>
          <w:sz w:val="20"/>
          <w:szCs w:val="20"/>
        </w:rPr>
        <w:t xml:space="preserve">, </w:t>
      </w:r>
      <w:r w:rsidRPr="008D296F">
        <w:rPr>
          <w:rFonts w:ascii="Comenia Sans" w:hAnsi="Comenia Sans"/>
          <w:sz w:val="20"/>
          <w:szCs w:val="20"/>
        </w:rPr>
        <w:t xml:space="preserve">including </w:t>
      </w:r>
      <w:r w:rsidR="00800581">
        <w:rPr>
          <w:rFonts w:ascii="Comenia Sans" w:hAnsi="Comenia Sans"/>
          <w:sz w:val="20"/>
          <w:szCs w:val="20"/>
        </w:rPr>
        <w:t>a possible</w:t>
      </w:r>
      <w:r w:rsidRPr="008D296F">
        <w:rPr>
          <w:rFonts w:ascii="Comenia Sans" w:hAnsi="Comenia Sans"/>
          <w:sz w:val="20"/>
          <w:szCs w:val="20"/>
        </w:rPr>
        <w:t xml:space="preserve"> specification of the research team and </w:t>
      </w:r>
      <w:r w:rsidR="00586E28">
        <w:rPr>
          <w:rFonts w:ascii="Comenia Sans" w:hAnsi="Comenia Sans"/>
          <w:sz w:val="20"/>
          <w:szCs w:val="20"/>
        </w:rPr>
        <w:t xml:space="preserve">the share of </w:t>
      </w:r>
      <w:r w:rsidRPr="008D296F">
        <w:rPr>
          <w:rFonts w:ascii="Comenia Sans" w:hAnsi="Comenia Sans"/>
          <w:sz w:val="20"/>
          <w:szCs w:val="20"/>
        </w:rPr>
        <w:t xml:space="preserve">individual </w:t>
      </w:r>
      <w:r w:rsidR="00586E28">
        <w:rPr>
          <w:rFonts w:ascii="Comenia Sans" w:hAnsi="Comenia Sans"/>
          <w:sz w:val="20"/>
          <w:szCs w:val="20"/>
        </w:rPr>
        <w:t xml:space="preserve">team </w:t>
      </w:r>
      <w:r w:rsidRPr="008D296F">
        <w:rPr>
          <w:rFonts w:ascii="Comenia Sans" w:hAnsi="Comenia Sans"/>
          <w:sz w:val="20"/>
          <w:szCs w:val="20"/>
        </w:rPr>
        <w:t xml:space="preserve">members in the </w:t>
      </w:r>
      <w:r w:rsidR="00586E28">
        <w:rPr>
          <w:rFonts w:ascii="Comenia Sans" w:hAnsi="Comenia Sans"/>
          <w:sz w:val="20"/>
          <w:szCs w:val="20"/>
        </w:rPr>
        <w:t>project solution</w:t>
      </w:r>
      <w:r w:rsidRPr="008D296F">
        <w:rPr>
          <w:rFonts w:ascii="Comenia Sans" w:hAnsi="Comenia Sans"/>
          <w:sz w:val="20"/>
          <w:szCs w:val="20"/>
        </w:rPr>
        <w:t xml:space="preserve">) </w:t>
      </w:r>
    </w:p>
    <w:p w:rsidR="00733AE1" w:rsidRDefault="008D296F" w:rsidP="00733AE1">
      <w:pPr>
        <w:ind w:left="705" w:hanging="705"/>
        <w:rPr>
          <w:rFonts w:ascii="Comenia Sans" w:hAnsi="Comenia Sans"/>
          <w:sz w:val="20"/>
          <w:szCs w:val="20"/>
        </w:rPr>
      </w:pPr>
      <w:r w:rsidRPr="008D296F">
        <w:rPr>
          <w:rFonts w:ascii="Comenia Sans" w:hAnsi="Comenia Sans"/>
          <w:sz w:val="20"/>
          <w:szCs w:val="20"/>
        </w:rPr>
        <w:t>•</w:t>
      </w:r>
      <w:r w:rsidRPr="008D296F">
        <w:rPr>
          <w:rFonts w:ascii="Comenia Sans" w:hAnsi="Comenia Sans"/>
          <w:sz w:val="20"/>
          <w:szCs w:val="20"/>
        </w:rPr>
        <w:tab/>
      </w:r>
      <w:r w:rsidR="00733AE1" w:rsidRPr="00733AE1">
        <w:rPr>
          <w:rFonts w:ascii="Comenia Sans" w:hAnsi="Comenia Sans"/>
          <w:sz w:val="20"/>
          <w:szCs w:val="20"/>
        </w:rPr>
        <w:t xml:space="preserve">Specification of </w:t>
      </w:r>
      <w:r w:rsidR="00733AE1">
        <w:rPr>
          <w:rFonts w:ascii="Comenia Sans" w:hAnsi="Comenia Sans"/>
          <w:sz w:val="20"/>
          <w:szCs w:val="20"/>
        </w:rPr>
        <w:t>the planned project outputs by year</w:t>
      </w:r>
      <w:r w:rsidR="00733AE1" w:rsidRPr="00733AE1">
        <w:rPr>
          <w:rFonts w:ascii="Comenia Sans" w:hAnsi="Comenia Sans"/>
          <w:sz w:val="20"/>
          <w:szCs w:val="20"/>
        </w:rPr>
        <w:t xml:space="preserve">s - to specify the planned </w:t>
      </w:r>
      <w:r w:rsidR="00733AE1">
        <w:rPr>
          <w:rFonts w:ascii="Comenia Sans" w:hAnsi="Comenia Sans"/>
          <w:sz w:val="20"/>
          <w:szCs w:val="20"/>
        </w:rPr>
        <w:t>journal</w:t>
      </w:r>
      <w:r w:rsidR="00733AE1" w:rsidRPr="00733AE1">
        <w:rPr>
          <w:rFonts w:ascii="Comenia Sans" w:hAnsi="Comenia Sans"/>
          <w:sz w:val="20"/>
          <w:szCs w:val="20"/>
        </w:rPr>
        <w:t xml:space="preserve"> and its characteristics according to </w:t>
      </w:r>
      <w:proofErr w:type="spellStart"/>
      <w:r w:rsidR="00733AE1" w:rsidRPr="00733AE1">
        <w:rPr>
          <w:rFonts w:ascii="Comenia Sans" w:hAnsi="Comenia Sans"/>
          <w:sz w:val="20"/>
          <w:szCs w:val="20"/>
        </w:rPr>
        <w:t>WoS</w:t>
      </w:r>
      <w:proofErr w:type="spellEnd"/>
      <w:r w:rsidR="00733AE1" w:rsidRPr="00733AE1">
        <w:rPr>
          <w:rFonts w:ascii="Comenia Sans" w:hAnsi="Comenia Sans"/>
          <w:sz w:val="20"/>
          <w:szCs w:val="20"/>
        </w:rPr>
        <w:t xml:space="preserve"> (or Scopus)</w:t>
      </w:r>
    </w:p>
    <w:p w:rsidR="00733AE1" w:rsidRPr="00733AE1" w:rsidRDefault="00733AE1" w:rsidP="00733AE1">
      <w:pPr>
        <w:pStyle w:val="Odstavecseseznamem"/>
        <w:numPr>
          <w:ilvl w:val="0"/>
          <w:numId w:val="6"/>
        </w:numPr>
        <w:ind w:left="680" w:hanging="680"/>
        <w:rPr>
          <w:rFonts w:ascii="Comenia Sans" w:hAnsi="Comenia Sans"/>
          <w:sz w:val="20"/>
          <w:szCs w:val="20"/>
        </w:rPr>
      </w:pPr>
      <w:r w:rsidRPr="00733AE1">
        <w:rPr>
          <w:rFonts w:ascii="Comenia Sans" w:hAnsi="Comenia Sans"/>
          <w:sz w:val="20"/>
          <w:szCs w:val="20"/>
        </w:rPr>
        <w:t>Detailed project budget by individual years and items with their specification</w:t>
      </w:r>
    </w:p>
    <w:p w:rsidR="00E91246" w:rsidRDefault="008D296F" w:rsidP="00A874AF">
      <w:pPr>
        <w:rPr>
          <w:rFonts w:ascii="Comenia Sans" w:hAnsi="Comenia Sans"/>
          <w:sz w:val="20"/>
          <w:szCs w:val="20"/>
        </w:rPr>
      </w:pPr>
      <w:r w:rsidRPr="008D296F">
        <w:rPr>
          <w:rFonts w:ascii="Comenia Sans" w:hAnsi="Comenia Sans"/>
          <w:sz w:val="20"/>
          <w:szCs w:val="20"/>
        </w:rPr>
        <w:t>•</w:t>
      </w:r>
      <w:r w:rsidRPr="008D296F">
        <w:rPr>
          <w:rFonts w:ascii="Comenia Sans" w:hAnsi="Comenia Sans"/>
          <w:sz w:val="20"/>
          <w:szCs w:val="20"/>
        </w:rPr>
        <w:tab/>
        <w:t>Detailed CV of the proposer</w:t>
      </w:r>
      <w:r w:rsidR="00733AE1">
        <w:rPr>
          <w:rFonts w:ascii="Comenia Sans" w:hAnsi="Comenia Sans"/>
          <w:sz w:val="20"/>
          <w:szCs w:val="20"/>
        </w:rPr>
        <w:t xml:space="preserve"> (possibly co-proposers)</w:t>
      </w:r>
    </w:p>
    <w:p w:rsidR="00954C60" w:rsidRPr="00981C96" w:rsidRDefault="00954C60" w:rsidP="00A874AF">
      <w:pPr>
        <w:rPr>
          <w:rFonts w:ascii="Comenia Sans" w:hAnsi="Comenia Sans"/>
          <w:sz w:val="20"/>
          <w:szCs w:val="20"/>
        </w:rPr>
      </w:pPr>
    </w:p>
    <w:p w:rsidR="00DB3660" w:rsidRDefault="00DB3660" w:rsidP="00EE1FA9">
      <w:pPr>
        <w:ind w:left="360"/>
        <w:rPr>
          <w:rFonts w:ascii="Comenia Sans" w:hAnsi="Comenia Sans"/>
          <w:sz w:val="20"/>
          <w:szCs w:val="20"/>
        </w:rPr>
      </w:pPr>
    </w:p>
    <w:p w:rsidR="00EE1FA9" w:rsidRDefault="004D3B5E" w:rsidP="00EE1FA9">
      <w:pPr>
        <w:ind w:left="360"/>
        <w:rPr>
          <w:rFonts w:ascii="Comenia Sans" w:hAnsi="Comenia Sans"/>
          <w:b/>
          <w:sz w:val="20"/>
          <w:szCs w:val="20"/>
        </w:rPr>
      </w:pPr>
      <w:r w:rsidRPr="00800581">
        <w:rPr>
          <w:rFonts w:ascii="Comenia Sans" w:hAnsi="Comenia Sans"/>
          <w:b/>
          <w:sz w:val="20"/>
          <w:szCs w:val="20"/>
        </w:rPr>
        <w:t>Further information about the main proposer:</w:t>
      </w:r>
    </w:p>
    <w:p w:rsidR="00800581" w:rsidRPr="00800581" w:rsidRDefault="00800581" w:rsidP="00EE1FA9">
      <w:pPr>
        <w:ind w:left="360"/>
        <w:rPr>
          <w:rFonts w:ascii="Comenia Sans" w:hAnsi="Comenia Sans"/>
          <w:b/>
          <w:sz w:val="20"/>
          <w:szCs w:val="20"/>
        </w:rPr>
      </w:pPr>
    </w:p>
    <w:p w:rsidR="00E0444D" w:rsidRPr="00E0444D" w:rsidRDefault="00E0444D" w:rsidP="00E0444D">
      <w:pPr>
        <w:pStyle w:val="Barevnseznamzvraznn11"/>
        <w:ind w:hanging="720"/>
        <w:rPr>
          <w:rFonts w:ascii="Comenia Sans" w:hAnsi="Comenia Sans"/>
          <w:sz w:val="20"/>
          <w:szCs w:val="20"/>
        </w:rPr>
      </w:pPr>
      <w:r w:rsidRPr="00E0444D">
        <w:rPr>
          <w:rFonts w:ascii="Comenia Sans" w:hAnsi="Comenia Sans"/>
          <w:sz w:val="20"/>
          <w:szCs w:val="20"/>
        </w:rPr>
        <w:t>•</w:t>
      </w:r>
      <w:r w:rsidRPr="00E0444D">
        <w:rPr>
          <w:rFonts w:ascii="Comenia Sans" w:hAnsi="Comenia Sans"/>
          <w:sz w:val="20"/>
          <w:szCs w:val="20"/>
        </w:rPr>
        <w:tab/>
        <w:t xml:space="preserve">The total number of publications in </w:t>
      </w:r>
      <w:r w:rsidR="00DB7B17">
        <w:rPr>
          <w:rFonts w:ascii="Comenia Sans" w:hAnsi="Comenia Sans"/>
          <w:sz w:val="20"/>
          <w:szCs w:val="20"/>
        </w:rPr>
        <w:t xml:space="preserve">the </w:t>
      </w:r>
      <w:r w:rsidRPr="00E0444D">
        <w:rPr>
          <w:rFonts w:ascii="Comenia Sans" w:hAnsi="Comenia Sans"/>
          <w:sz w:val="20"/>
          <w:szCs w:val="20"/>
        </w:rPr>
        <w:t xml:space="preserve">last 5 years (according to the Czech methodology of the research evaluation and </w:t>
      </w:r>
      <w:r>
        <w:rPr>
          <w:rFonts w:ascii="Comenia Sans" w:hAnsi="Comenia Sans"/>
          <w:sz w:val="20"/>
          <w:szCs w:val="20"/>
        </w:rPr>
        <w:t>classified according to</w:t>
      </w:r>
      <w:r w:rsidRPr="00E0444D">
        <w:rPr>
          <w:rFonts w:ascii="Comenia Sans" w:hAnsi="Comenia Sans"/>
          <w:sz w:val="20"/>
          <w:szCs w:val="20"/>
        </w:rPr>
        <w:t xml:space="preserve"> </w:t>
      </w:r>
      <w:proofErr w:type="spellStart"/>
      <w:r w:rsidRPr="00E0444D">
        <w:rPr>
          <w:rFonts w:ascii="Comenia Sans" w:hAnsi="Comenia Sans"/>
          <w:sz w:val="20"/>
          <w:szCs w:val="20"/>
        </w:rPr>
        <w:t>Jimp</w:t>
      </w:r>
      <w:proofErr w:type="spellEnd"/>
      <w:r w:rsidRPr="00E0444D">
        <w:rPr>
          <w:rFonts w:ascii="Comenia Sans" w:hAnsi="Comenia Sans"/>
          <w:sz w:val="20"/>
          <w:szCs w:val="20"/>
        </w:rPr>
        <w:t xml:space="preserve">, </w:t>
      </w:r>
      <w:proofErr w:type="spellStart"/>
      <w:r w:rsidRPr="00E0444D">
        <w:rPr>
          <w:rFonts w:ascii="Comenia Sans" w:hAnsi="Comenia Sans"/>
          <w:sz w:val="20"/>
          <w:szCs w:val="20"/>
        </w:rPr>
        <w:t>Jsc</w:t>
      </w:r>
      <w:proofErr w:type="spellEnd"/>
      <w:r w:rsidRPr="00E0444D">
        <w:rPr>
          <w:rFonts w:ascii="Comenia Sans" w:hAnsi="Comenia Sans"/>
          <w:sz w:val="20"/>
          <w:szCs w:val="20"/>
        </w:rPr>
        <w:t xml:space="preserve">, </w:t>
      </w:r>
      <w:proofErr w:type="spellStart"/>
      <w:r w:rsidRPr="00E0444D">
        <w:rPr>
          <w:rFonts w:ascii="Comenia Sans" w:hAnsi="Comenia Sans"/>
          <w:sz w:val="20"/>
          <w:szCs w:val="20"/>
        </w:rPr>
        <w:t>Jneimp</w:t>
      </w:r>
      <w:proofErr w:type="spellEnd"/>
      <w:r w:rsidRPr="00E0444D">
        <w:rPr>
          <w:rFonts w:ascii="Comenia Sans" w:hAnsi="Comenia Sans"/>
          <w:sz w:val="20"/>
          <w:szCs w:val="20"/>
        </w:rPr>
        <w:t xml:space="preserve">, </w:t>
      </w:r>
      <w:r>
        <w:rPr>
          <w:rFonts w:ascii="Comenia Sans" w:hAnsi="Comenia Sans"/>
          <w:sz w:val="20"/>
          <w:szCs w:val="20"/>
        </w:rPr>
        <w:t xml:space="preserve">or </w:t>
      </w:r>
      <w:proofErr w:type="spellStart"/>
      <w:r w:rsidRPr="00E0444D">
        <w:rPr>
          <w:rFonts w:ascii="Comenia Sans" w:hAnsi="Comenia Sans"/>
          <w:sz w:val="20"/>
          <w:szCs w:val="20"/>
        </w:rPr>
        <w:t>Jrec</w:t>
      </w:r>
      <w:proofErr w:type="spellEnd"/>
      <w:r w:rsidRPr="00E0444D">
        <w:rPr>
          <w:rFonts w:ascii="Comenia Sans" w:hAnsi="Comenia Sans"/>
          <w:sz w:val="20"/>
          <w:szCs w:val="20"/>
        </w:rPr>
        <w:t>)</w:t>
      </w:r>
    </w:p>
    <w:p w:rsidR="00E0444D" w:rsidRPr="00E0444D" w:rsidRDefault="00E0444D" w:rsidP="00E0444D">
      <w:pPr>
        <w:pStyle w:val="Barevnseznamzvraznn11"/>
        <w:ind w:hanging="720"/>
        <w:rPr>
          <w:rFonts w:ascii="Comenia Sans" w:hAnsi="Comenia Sans"/>
          <w:sz w:val="20"/>
          <w:szCs w:val="20"/>
        </w:rPr>
      </w:pPr>
      <w:r w:rsidRPr="00E0444D">
        <w:rPr>
          <w:rFonts w:ascii="Comenia Sans" w:hAnsi="Comenia Sans"/>
          <w:sz w:val="20"/>
          <w:szCs w:val="20"/>
        </w:rPr>
        <w:t>•</w:t>
      </w:r>
      <w:r w:rsidRPr="00E0444D">
        <w:rPr>
          <w:rFonts w:ascii="Comenia Sans" w:hAnsi="Comenia Sans"/>
          <w:sz w:val="20"/>
          <w:szCs w:val="20"/>
        </w:rPr>
        <w:tab/>
        <w:t xml:space="preserve">The complete bibliographical data about the most important </w:t>
      </w:r>
      <w:r w:rsidR="00DB7B17">
        <w:rPr>
          <w:rFonts w:ascii="Comenia Sans" w:hAnsi="Comenia Sans"/>
          <w:sz w:val="20"/>
          <w:szCs w:val="20"/>
        </w:rPr>
        <w:t>results</w:t>
      </w:r>
      <w:r w:rsidRPr="00E0444D">
        <w:rPr>
          <w:rFonts w:ascii="Comenia Sans" w:hAnsi="Comenia Sans"/>
          <w:sz w:val="20"/>
          <w:szCs w:val="20"/>
        </w:rPr>
        <w:t xml:space="preserve"> of the </w:t>
      </w:r>
      <w:proofErr w:type="gramStart"/>
      <w:r w:rsidRPr="00E0444D">
        <w:rPr>
          <w:rFonts w:ascii="Comenia Sans" w:hAnsi="Comenia Sans"/>
          <w:sz w:val="20"/>
          <w:szCs w:val="20"/>
        </w:rPr>
        <w:t>proposer</w:t>
      </w:r>
      <w:r w:rsidR="00DB7B17">
        <w:rPr>
          <w:rFonts w:ascii="Comenia Sans" w:hAnsi="Comenia Sans"/>
          <w:sz w:val="20"/>
          <w:szCs w:val="20"/>
        </w:rPr>
        <w:t>’</w:t>
      </w:r>
      <w:r w:rsidRPr="00E0444D">
        <w:rPr>
          <w:rFonts w:ascii="Comenia Sans" w:hAnsi="Comenia Sans"/>
          <w:sz w:val="20"/>
          <w:szCs w:val="20"/>
        </w:rPr>
        <w:t>s  research</w:t>
      </w:r>
      <w:proofErr w:type="gramEnd"/>
      <w:r w:rsidRPr="00E0444D">
        <w:rPr>
          <w:rFonts w:ascii="Comenia Sans" w:hAnsi="Comenia Sans"/>
          <w:sz w:val="20"/>
          <w:szCs w:val="20"/>
        </w:rPr>
        <w:t xml:space="preserve"> activities </w:t>
      </w:r>
      <w:r w:rsidR="00DB7B17">
        <w:rPr>
          <w:rFonts w:ascii="Comenia Sans" w:hAnsi="Comenia Sans"/>
          <w:sz w:val="20"/>
          <w:szCs w:val="20"/>
        </w:rPr>
        <w:t>for</w:t>
      </w:r>
      <w:r w:rsidRPr="00E0444D">
        <w:rPr>
          <w:rFonts w:ascii="Comenia Sans" w:hAnsi="Comenia Sans"/>
          <w:sz w:val="20"/>
          <w:szCs w:val="20"/>
        </w:rPr>
        <w:t xml:space="preserve"> </w:t>
      </w:r>
      <w:r w:rsidR="00DB7B17">
        <w:rPr>
          <w:rFonts w:ascii="Comenia Sans" w:hAnsi="Comenia Sans"/>
          <w:sz w:val="20"/>
          <w:szCs w:val="20"/>
        </w:rPr>
        <w:t xml:space="preserve">the </w:t>
      </w:r>
      <w:r w:rsidRPr="00E0444D">
        <w:rPr>
          <w:rFonts w:ascii="Comenia Sans" w:hAnsi="Comenia Sans"/>
          <w:sz w:val="20"/>
          <w:szCs w:val="20"/>
        </w:rPr>
        <w:t xml:space="preserve">last five years </w:t>
      </w:r>
    </w:p>
    <w:p w:rsidR="00E0444D" w:rsidRPr="00E0444D" w:rsidRDefault="00E0444D" w:rsidP="00E0444D">
      <w:pPr>
        <w:pStyle w:val="Barevnseznamzvraznn11"/>
        <w:ind w:hanging="720"/>
        <w:rPr>
          <w:rFonts w:ascii="Comenia Sans" w:hAnsi="Comenia Sans"/>
          <w:sz w:val="20"/>
          <w:szCs w:val="20"/>
        </w:rPr>
      </w:pPr>
      <w:r w:rsidRPr="00E0444D">
        <w:rPr>
          <w:rFonts w:ascii="Comenia Sans" w:hAnsi="Comenia Sans"/>
          <w:sz w:val="20"/>
          <w:szCs w:val="20"/>
        </w:rPr>
        <w:t>•</w:t>
      </w:r>
      <w:r w:rsidRPr="00E0444D">
        <w:rPr>
          <w:rFonts w:ascii="Comenia Sans" w:hAnsi="Comenia Sans"/>
          <w:sz w:val="20"/>
          <w:szCs w:val="20"/>
        </w:rPr>
        <w:tab/>
        <w:t xml:space="preserve">The list of projects conducted in </w:t>
      </w:r>
      <w:r w:rsidR="00DB7B17">
        <w:rPr>
          <w:rFonts w:ascii="Comenia Sans" w:hAnsi="Comenia Sans"/>
          <w:sz w:val="20"/>
          <w:szCs w:val="20"/>
        </w:rPr>
        <w:t xml:space="preserve">the </w:t>
      </w:r>
      <w:r w:rsidRPr="00E0444D">
        <w:rPr>
          <w:rFonts w:ascii="Comenia Sans" w:hAnsi="Comenia Sans"/>
          <w:sz w:val="20"/>
          <w:szCs w:val="20"/>
        </w:rPr>
        <w:t xml:space="preserve">last five years </w:t>
      </w:r>
    </w:p>
    <w:p w:rsidR="00E0444D" w:rsidRPr="00E0444D" w:rsidRDefault="00E0444D" w:rsidP="00E0444D">
      <w:pPr>
        <w:pStyle w:val="Barevnseznamzvraznn11"/>
        <w:ind w:hanging="720"/>
        <w:rPr>
          <w:rFonts w:ascii="Comenia Sans" w:hAnsi="Comenia Sans"/>
          <w:sz w:val="20"/>
          <w:szCs w:val="20"/>
        </w:rPr>
      </w:pPr>
      <w:r w:rsidRPr="00E0444D">
        <w:rPr>
          <w:rFonts w:ascii="Comenia Sans" w:hAnsi="Comenia Sans"/>
          <w:sz w:val="20"/>
          <w:szCs w:val="20"/>
        </w:rPr>
        <w:t>•</w:t>
      </w:r>
      <w:r w:rsidRPr="00E0444D">
        <w:rPr>
          <w:rFonts w:ascii="Comenia Sans" w:hAnsi="Comenia Sans"/>
          <w:sz w:val="20"/>
          <w:szCs w:val="20"/>
        </w:rPr>
        <w:tab/>
        <w:t>The total number of citations</w:t>
      </w:r>
      <w:r w:rsidR="00DB7B17">
        <w:rPr>
          <w:rFonts w:ascii="Comenia Sans" w:hAnsi="Comenia Sans"/>
          <w:sz w:val="20"/>
          <w:szCs w:val="20"/>
        </w:rPr>
        <w:t>,</w:t>
      </w:r>
      <w:r w:rsidRPr="00E0444D">
        <w:rPr>
          <w:rFonts w:ascii="Comenia Sans" w:hAnsi="Comenia Sans"/>
          <w:sz w:val="20"/>
          <w:szCs w:val="20"/>
        </w:rPr>
        <w:t xml:space="preserve"> including self-citations </w:t>
      </w:r>
      <w:r w:rsidR="00DB7B17">
        <w:rPr>
          <w:rFonts w:ascii="Comenia Sans" w:hAnsi="Comenia Sans"/>
          <w:sz w:val="20"/>
          <w:szCs w:val="20"/>
        </w:rPr>
        <w:t>according to</w:t>
      </w:r>
      <w:r w:rsidRPr="00E0444D">
        <w:rPr>
          <w:rFonts w:ascii="Comenia Sans" w:hAnsi="Comenia Sans"/>
          <w:sz w:val="20"/>
          <w:szCs w:val="20"/>
        </w:rPr>
        <w:t xml:space="preserve"> WOS</w:t>
      </w:r>
      <w:r w:rsidR="00DB7B17">
        <w:rPr>
          <w:rFonts w:ascii="Comenia Sans" w:hAnsi="Comenia Sans"/>
          <w:sz w:val="20"/>
          <w:szCs w:val="20"/>
        </w:rPr>
        <w:t xml:space="preserve">, </w:t>
      </w:r>
      <w:r w:rsidRPr="00E0444D">
        <w:rPr>
          <w:rFonts w:ascii="Comenia Sans" w:hAnsi="Comenia Sans"/>
          <w:sz w:val="20"/>
          <w:szCs w:val="20"/>
        </w:rPr>
        <w:t xml:space="preserve">alternatively </w:t>
      </w:r>
      <w:r w:rsidR="00DB7B17">
        <w:rPr>
          <w:rFonts w:ascii="Comenia Sans" w:hAnsi="Comenia Sans"/>
          <w:sz w:val="20"/>
          <w:szCs w:val="20"/>
        </w:rPr>
        <w:t>according to</w:t>
      </w:r>
      <w:r w:rsidRPr="00E0444D">
        <w:rPr>
          <w:rFonts w:ascii="Comenia Sans" w:hAnsi="Comenia Sans"/>
          <w:sz w:val="20"/>
          <w:szCs w:val="20"/>
        </w:rPr>
        <w:t xml:space="preserve"> another methodology)  </w:t>
      </w:r>
    </w:p>
    <w:p w:rsidR="00EE1FA9" w:rsidRPr="00981C96" w:rsidRDefault="00E0444D" w:rsidP="00E0444D">
      <w:pPr>
        <w:pStyle w:val="Barevnseznamzvraznn11"/>
        <w:ind w:hanging="720"/>
        <w:rPr>
          <w:rFonts w:ascii="Comenia Sans" w:hAnsi="Comenia Sans"/>
          <w:sz w:val="20"/>
          <w:szCs w:val="20"/>
        </w:rPr>
      </w:pPr>
      <w:r w:rsidRPr="00E0444D">
        <w:rPr>
          <w:rFonts w:ascii="Comenia Sans" w:hAnsi="Comenia Sans"/>
          <w:sz w:val="20"/>
          <w:szCs w:val="20"/>
        </w:rPr>
        <w:t>•</w:t>
      </w:r>
      <w:r w:rsidRPr="00E0444D">
        <w:rPr>
          <w:rFonts w:ascii="Comenia Sans" w:hAnsi="Comenia Sans"/>
          <w:sz w:val="20"/>
          <w:szCs w:val="20"/>
        </w:rPr>
        <w:tab/>
        <w:t xml:space="preserve">H-index </w:t>
      </w:r>
      <w:r w:rsidR="00DB7B17">
        <w:rPr>
          <w:rFonts w:ascii="Comenia Sans" w:hAnsi="Comenia Sans"/>
          <w:sz w:val="20"/>
          <w:szCs w:val="20"/>
        </w:rPr>
        <w:t>according to</w:t>
      </w:r>
      <w:r w:rsidRPr="00E0444D">
        <w:rPr>
          <w:rFonts w:ascii="Comenia Sans" w:hAnsi="Comenia Sans"/>
          <w:sz w:val="20"/>
          <w:szCs w:val="20"/>
        </w:rPr>
        <w:t xml:space="preserve"> </w:t>
      </w:r>
      <w:r w:rsidR="00832F6A">
        <w:rPr>
          <w:rFonts w:ascii="Comenia Sans" w:hAnsi="Comenia Sans"/>
          <w:sz w:val="20"/>
          <w:szCs w:val="20"/>
        </w:rPr>
        <w:t xml:space="preserve">the </w:t>
      </w:r>
      <w:r w:rsidRPr="00E0444D">
        <w:rPr>
          <w:rFonts w:ascii="Comenia Sans" w:hAnsi="Comenia Sans"/>
          <w:sz w:val="20"/>
          <w:szCs w:val="20"/>
        </w:rPr>
        <w:t>Web of Knowledge</w:t>
      </w:r>
    </w:p>
    <w:p w:rsidR="00E91246" w:rsidRPr="00981C96" w:rsidRDefault="00E91246" w:rsidP="00EE1FA9">
      <w:pPr>
        <w:pStyle w:val="Barevnseznamzvraznn11"/>
        <w:ind w:hanging="720"/>
        <w:rPr>
          <w:rFonts w:ascii="Comenia Sans" w:hAnsi="Comenia Sans"/>
          <w:sz w:val="20"/>
          <w:szCs w:val="20"/>
        </w:rPr>
      </w:pPr>
    </w:p>
    <w:p w:rsidR="00E91246" w:rsidRPr="00981C96" w:rsidRDefault="00E91246" w:rsidP="00EE1FA9">
      <w:pPr>
        <w:pStyle w:val="Barevnseznamzvraznn11"/>
        <w:ind w:hanging="720"/>
        <w:rPr>
          <w:rFonts w:ascii="Comenia Sans" w:hAnsi="Comenia Sans"/>
          <w:sz w:val="20"/>
          <w:szCs w:val="20"/>
        </w:rPr>
      </w:pPr>
    </w:p>
    <w:p w:rsidR="00EE1FA9" w:rsidRPr="00981C96" w:rsidRDefault="00B06747" w:rsidP="00EE1FA9">
      <w:pPr>
        <w:pStyle w:val="Barevnseznamzvraznn11"/>
        <w:ind w:hanging="720"/>
        <w:rPr>
          <w:rFonts w:ascii="Comenia Sans" w:hAnsi="Comenia Sans"/>
          <w:b/>
          <w:sz w:val="20"/>
          <w:szCs w:val="20"/>
        </w:rPr>
      </w:pPr>
      <w:r>
        <w:rPr>
          <w:rFonts w:ascii="Comenia Sans" w:hAnsi="Comenia Sans"/>
          <w:b/>
          <w:sz w:val="20"/>
          <w:szCs w:val="20"/>
        </w:rPr>
        <w:t>Deadline for the submission of project proposals</w:t>
      </w:r>
      <w:r w:rsidR="00EE1FA9" w:rsidRPr="00981C96">
        <w:rPr>
          <w:rFonts w:ascii="Comenia Sans" w:hAnsi="Comenia Sans"/>
          <w:b/>
          <w:sz w:val="20"/>
          <w:szCs w:val="20"/>
        </w:rPr>
        <w:t xml:space="preserve">: </w:t>
      </w:r>
    </w:p>
    <w:p w:rsidR="00E91246" w:rsidRPr="00981C96" w:rsidRDefault="00E91246" w:rsidP="00EE1FA9">
      <w:pPr>
        <w:pStyle w:val="Barevnseznamzvraznn11"/>
        <w:ind w:hanging="720"/>
        <w:rPr>
          <w:rFonts w:ascii="Comenia Sans" w:hAnsi="Comenia Sans"/>
          <w:b/>
          <w:sz w:val="20"/>
          <w:szCs w:val="20"/>
        </w:rPr>
      </w:pPr>
    </w:p>
    <w:p w:rsidR="00EE1FA9" w:rsidRPr="00832F6A" w:rsidRDefault="00B06747" w:rsidP="00E91246">
      <w:pPr>
        <w:pStyle w:val="Barevnseznamzvraznn11"/>
        <w:ind w:left="0"/>
        <w:rPr>
          <w:rFonts w:ascii="Comenia Sans" w:hAnsi="Comenia Sans"/>
          <w:sz w:val="20"/>
          <w:szCs w:val="20"/>
        </w:rPr>
      </w:pPr>
      <w:r w:rsidRPr="00832F6A">
        <w:rPr>
          <w:rFonts w:ascii="Comenia Sans" w:hAnsi="Comenia Sans"/>
          <w:sz w:val="20"/>
          <w:szCs w:val="20"/>
        </w:rPr>
        <w:t xml:space="preserve">The proposals must be submitted both electronically </w:t>
      </w:r>
      <w:r w:rsidR="004D3B5E" w:rsidRPr="00832F6A">
        <w:rPr>
          <w:rFonts w:ascii="Comenia Sans" w:hAnsi="Comenia Sans"/>
          <w:sz w:val="20"/>
          <w:szCs w:val="20"/>
        </w:rPr>
        <w:t xml:space="preserve">in word.doc </w:t>
      </w:r>
      <w:r w:rsidRPr="00832F6A">
        <w:rPr>
          <w:rFonts w:ascii="Comenia Sans" w:hAnsi="Comenia Sans"/>
          <w:sz w:val="20"/>
          <w:szCs w:val="20"/>
        </w:rPr>
        <w:t xml:space="preserve">and in a printed form signed by the proposer to Ms. Edita </w:t>
      </w:r>
      <w:proofErr w:type="spellStart"/>
      <w:r w:rsidRPr="00832F6A">
        <w:rPr>
          <w:rFonts w:ascii="Comenia Sans" w:hAnsi="Comenia Sans"/>
          <w:sz w:val="20"/>
          <w:szCs w:val="20"/>
        </w:rPr>
        <w:t>Cudova</w:t>
      </w:r>
      <w:proofErr w:type="spellEnd"/>
      <w:r w:rsidRPr="00832F6A">
        <w:rPr>
          <w:rFonts w:ascii="Comenia Sans" w:hAnsi="Comenia Sans"/>
          <w:sz w:val="20"/>
          <w:szCs w:val="20"/>
        </w:rPr>
        <w:t xml:space="preserve"> (</w:t>
      </w:r>
      <w:hyperlink r:id="rId10" w:history="1">
        <w:r w:rsidRPr="00832F6A">
          <w:rPr>
            <w:rStyle w:val="Hypertextovodkaz"/>
            <w:rFonts w:ascii="Comenia Sans" w:hAnsi="Comenia Sans"/>
            <w:sz w:val="20"/>
            <w:szCs w:val="20"/>
          </w:rPr>
          <w:t>edita.cudova@uhk.cz</w:t>
        </w:r>
      </w:hyperlink>
      <w:r w:rsidRPr="00832F6A">
        <w:rPr>
          <w:rFonts w:ascii="Comenia Sans" w:hAnsi="Comenia Sans"/>
          <w:sz w:val="20"/>
          <w:szCs w:val="20"/>
        </w:rPr>
        <w:t xml:space="preserve">, Department of Projects and Creative Activities, </w:t>
      </w:r>
      <w:proofErr w:type="spellStart"/>
      <w:r w:rsidRPr="00832F6A">
        <w:rPr>
          <w:rFonts w:ascii="Comenia Sans" w:hAnsi="Comenia Sans"/>
          <w:sz w:val="20"/>
          <w:szCs w:val="20"/>
        </w:rPr>
        <w:t>Rokitanského</w:t>
      </w:r>
      <w:proofErr w:type="spellEnd"/>
      <w:r w:rsidRPr="00832F6A">
        <w:rPr>
          <w:rFonts w:ascii="Comenia Sans" w:hAnsi="Comenia Sans"/>
          <w:sz w:val="20"/>
          <w:szCs w:val="20"/>
        </w:rPr>
        <w:t xml:space="preserve"> 62, Hradec Králové)</w:t>
      </w:r>
      <w:r w:rsidR="00832F6A">
        <w:rPr>
          <w:rFonts w:ascii="Comenia Sans" w:hAnsi="Comenia Sans"/>
          <w:sz w:val="20"/>
          <w:szCs w:val="20"/>
        </w:rPr>
        <w:t xml:space="preserve"> </w:t>
      </w:r>
      <w:r w:rsidR="00832F6A" w:rsidRPr="00832F6A">
        <w:rPr>
          <w:rFonts w:ascii="Comenia Sans" w:hAnsi="Comenia Sans"/>
          <w:sz w:val="20"/>
          <w:szCs w:val="20"/>
        </w:rPr>
        <w:t xml:space="preserve">by </w:t>
      </w:r>
      <w:r w:rsidR="00832F6A" w:rsidRPr="00DC01B8">
        <w:rPr>
          <w:rFonts w:ascii="Comenia Sans" w:hAnsi="Comenia Sans"/>
          <w:b/>
          <w:sz w:val="20"/>
          <w:szCs w:val="20"/>
        </w:rPr>
        <w:t>15. 3. 2018</w:t>
      </w:r>
      <w:r w:rsidRPr="00DC01B8">
        <w:rPr>
          <w:rFonts w:ascii="Comenia Sans" w:hAnsi="Comenia Sans"/>
          <w:b/>
          <w:sz w:val="20"/>
          <w:szCs w:val="20"/>
        </w:rPr>
        <w:t>.</w:t>
      </w:r>
      <w:r w:rsidRPr="00832F6A">
        <w:rPr>
          <w:rFonts w:ascii="Comenia Sans" w:hAnsi="Comenia Sans"/>
          <w:sz w:val="20"/>
          <w:szCs w:val="20"/>
        </w:rPr>
        <w:t xml:space="preserve"> </w:t>
      </w:r>
    </w:p>
    <w:p w:rsidR="000D4347" w:rsidRPr="00832F6A" w:rsidRDefault="000D4347" w:rsidP="00EE1FA9">
      <w:pPr>
        <w:pStyle w:val="Barevnseznamzvraznn11"/>
        <w:ind w:hanging="720"/>
        <w:rPr>
          <w:rFonts w:ascii="Comenia Sans" w:hAnsi="Comenia Sans"/>
          <w:sz w:val="20"/>
          <w:szCs w:val="20"/>
        </w:rPr>
      </w:pPr>
    </w:p>
    <w:p w:rsidR="00E71402" w:rsidRPr="00913CEF" w:rsidRDefault="00E71402" w:rsidP="00E71402">
      <w:pPr>
        <w:pStyle w:val="Odstavecseseznamem"/>
        <w:ind w:hanging="720"/>
        <w:rPr>
          <w:rFonts w:ascii="Comenia Serif" w:hAnsi="Comenia Serif"/>
          <w:sz w:val="20"/>
          <w:szCs w:val="20"/>
          <w:lang w:val="en-GB"/>
        </w:rPr>
      </w:pPr>
      <w:r>
        <w:rPr>
          <w:rFonts w:ascii="Comenia Sans" w:hAnsi="Comenia Sans"/>
          <w:sz w:val="20"/>
          <w:szCs w:val="20"/>
        </w:rPr>
        <w:t xml:space="preserve">The project proposals </w:t>
      </w:r>
      <w:r w:rsidRPr="00913CEF">
        <w:rPr>
          <w:rFonts w:ascii="Comenia Serif" w:hAnsi="Comenia Serif"/>
          <w:sz w:val="20"/>
          <w:szCs w:val="20"/>
          <w:lang w:val="en-GB"/>
        </w:rPr>
        <w:t>can be submitted in Czech or English.</w:t>
      </w:r>
    </w:p>
    <w:p w:rsidR="00E91246" w:rsidRDefault="00E91246" w:rsidP="00EE1FA9">
      <w:pPr>
        <w:pStyle w:val="Barevnseznamzvraznn11"/>
        <w:ind w:hanging="720"/>
        <w:rPr>
          <w:rFonts w:ascii="Comenia Sans" w:hAnsi="Comenia Sans"/>
          <w:b/>
          <w:sz w:val="20"/>
          <w:szCs w:val="20"/>
        </w:rPr>
      </w:pPr>
    </w:p>
    <w:p w:rsidR="00E71402" w:rsidRPr="00981C96" w:rsidRDefault="00E71402" w:rsidP="00EE1FA9">
      <w:pPr>
        <w:pStyle w:val="Barevnseznamzvraznn11"/>
        <w:ind w:hanging="720"/>
        <w:rPr>
          <w:rFonts w:ascii="Comenia Sans" w:hAnsi="Comenia Sans"/>
          <w:b/>
          <w:sz w:val="20"/>
          <w:szCs w:val="20"/>
        </w:rPr>
      </w:pPr>
    </w:p>
    <w:p w:rsidR="00EE1FA9" w:rsidRPr="00981C96" w:rsidRDefault="00CE2687" w:rsidP="00EE1FA9">
      <w:pPr>
        <w:pStyle w:val="Barevnseznamzvraznn11"/>
        <w:ind w:hanging="720"/>
        <w:rPr>
          <w:rFonts w:ascii="Comenia Sans" w:hAnsi="Comenia Sans"/>
          <w:b/>
          <w:sz w:val="20"/>
          <w:szCs w:val="20"/>
        </w:rPr>
      </w:pPr>
      <w:r>
        <w:rPr>
          <w:rFonts w:ascii="Comenia Sans" w:hAnsi="Comenia Sans"/>
          <w:b/>
          <w:sz w:val="20"/>
          <w:szCs w:val="20"/>
        </w:rPr>
        <w:t>Project evaluation</w:t>
      </w:r>
      <w:r w:rsidR="00EE1FA9" w:rsidRPr="00981C96">
        <w:rPr>
          <w:rFonts w:ascii="Comenia Sans" w:hAnsi="Comenia Sans"/>
          <w:b/>
          <w:sz w:val="20"/>
          <w:szCs w:val="20"/>
        </w:rPr>
        <w:t>:</w:t>
      </w:r>
    </w:p>
    <w:p w:rsidR="00930170" w:rsidRPr="00930170" w:rsidRDefault="00930170" w:rsidP="00930170">
      <w:pPr>
        <w:pStyle w:val="Barevnseznamzvraznn11"/>
        <w:spacing w:after="120"/>
        <w:ind w:left="0"/>
        <w:jc w:val="both"/>
        <w:rPr>
          <w:rFonts w:ascii="Comenia Sans" w:hAnsi="Comenia Sans"/>
          <w:sz w:val="20"/>
          <w:szCs w:val="20"/>
        </w:rPr>
      </w:pPr>
      <w:r w:rsidRPr="00930170">
        <w:rPr>
          <w:rFonts w:ascii="Comenia Sans" w:hAnsi="Comenia Sans"/>
          <w:sz w:val="20"/>
          <w:szCs w:val="20"/>
        </w:rPr>
        <w:t xml:space="preserve">The project proposals will be evaluated by a board of experts composed of </w:t>
      </w:r>
      <w:r w:rsidR="00E5650F">
        <w:rPr>
          <w:rFonts w:ascii="Comenia Sans" w:hAnsi="Comenia Sans"/>
          <w:sz w:val="20"/>
          <w:szCs w:val="20"/>
        </w:rPr>
        <w:t xml:space="preserve">the </w:t>
      </w:r>
      <w:r w:rsidRPr="00930170">
        <w:rPr>
          <w:rFonts w:ascii="Comenia Sans" w:hAnsi="Comenia Sans"/>
          <w:sz w:val="20"/>
          <w:szCs w:val="20"/>
        </w:rPr>
        <w:t>representatives of the management of the university and of the individual faculties. The board will be appointed by the Rector and he will be its chairman. The main criteria for the evaluation are as follows: excellence, innovation, originality of the topic and planned results and previous research results of the proposer (further details of the evaluation will be specified by the board).</w:t>
      </w:r>
    </w:p>
    <w:p w:rsidR="00930170" w:rsidRPr="00930170" w:rsidRDefault="00930170" w:rsidP="00930170">
      <w:pPr>
        <w:pStyle w:val="Barevnseznamzvraznn11"/>
        <w:ind w:hanging="720"/>
        <w:jc w:val="both"/>
        <w:rPr>
          <w:rFonts w:ascii="Comenia Sans" w:hAnsi="Comenia Sans"/>
          <w:sz w:val="20"/>
          <w:szCs w:val="20"/>
        </w:rPr>
      </w:pPr>
    </w:p>
    <w:p w:rsidR="00E91246" w:rsidRPr="00930170" w:rsidRDefault="00930170" w:rsidP="00930170">
      <w:pPr>
        <w:pStyle w:val="Barevnseznamzvraznn11"/>
        <w:ind w:hanging="720"/>
        <w:jc w:val="both"/>
        <w:rPr>
          <w:rFonts w:ascii="Comenia Sans" w:hAnsi="Comenia Sans"/>
          <w:sz w:val="20"/>
          <w:szCs w:val="20"/>
        </w:rPr>
      </w:pPr>
      <w:r w:rsidRPr="00930170">
        <w:rPr>
          <w:rFonts w:ascii="Comenia Sans" w:hAnsi="Comenia Sans"/>
          <w:sz w:val="20"/>
          <w:szCs w:val="20"/>
        </w:rPr>
        <w:t>The projects and their results will be evaluated annually by the evaluation committee.</w:t>
      </w:r>
    </w:p>
    <w:p w:rsidR="00E91246" w:rsidRPr="00981C96" w:rsidRDefault="00930170" w:rsidP="00930170">
      <w:pPr>
        <w:pStyle w:val="Barevnseznamzvraznn11"/>
        <w:ind w:left="0"/>
        <w:jc w:val="both"/>
        <w:rPr>
          <w:rFonts w:ascii="Comenia Sans" w:hAnsi="Comenia Sans"/>
          <w:b/>
          <w:sz w:val="20"/>
          <w:szCs w:val="20"/>
        </w:rPr>
      </w:pPr>
      <w:r>
        <w:rPr>
          <w:rFonts w:ascii="Comenia Sans" w:hAnsi="Comenia Sans"/>
          <w:sz w:val="20"/>
          <w:szCs w:val="20"/>
        </w:rPr>
        <w:t xml:space="preserve"> </w:t>
      </w:r>
    </w:p>
    <w:p w:rsidR="00E91246" w:rsidRPr="00981C96" w:rsidRDefault="00E91246" w:rsidP="00EE1FA9">
      <w:pPr>
        <w:pStyle w:val="Barevnseznamzvraznn11"/>
        <w:ind w:hanging="720"/>
        <w:rPr>
          <w:rFonts w:ascii="Comenia Sans" w:hAnsi="Comenia Sans"/>
          <w:b/>
          <w:sz w:val="20"/>
          <w:szCs w:val="20"/>
        </w:rPr>
      </w:pPr>
    </w:p>
    <w:p w:rsidR="00EE1FA9" w:rsidRPr="00981C96" w:rsidRDefault="00CE2687" w:rsidP="00EE1FA9">
      <w:pPr>
        <w:pStyle w:val="Barevnseznamzvraznn11"/>
        <w:ind w:hanging="720"/>
        <w:rPr>
          <w:rFonts w:ascii="Comenia Sans" w:hAnsi="Comenia Sans"/>
          <w:sz w:val="20"/>
          <w:szCs w:val="20"/>
        </w:rPr>
      </w:pPr>
      <w:r>
        <w:rPr>
          <w:rFonts w:ascii="Comenia Sans" w:hAnsi="Comenia Sans"/>
          <w:b/>
          <w:sz w:val="20"/>
          <w:szCs w:val="20"/>
        </w:rPr>
        <w:t>The projects will start on 1.</w:t>
      </w:r>
      <w:r w:rsidR="002915B2">
        <w:rPr>
          <w:rFonts w:ascii="Comenia Sans" w:hAnsi="Comenia Sans"/>
          <w:b/>
          <w:sz w:val="20"/>
          <w:szCs w:val="20"/>
        </w:rPr>
        <w:t xml:space="preserve"> </w:t>
      </w:r>
      <w:r>
        <w:rPr>
          <w:rFonts w:ascii="Comenia Sans" w:hAnsi="Comenia Sans"/>
          <w:b/>
          <w:sz w:val="20"/>
          <w:szCs w:val="20"/>
        </w:rPr>
        <w:t>4. 2018 at earliest.</w:t>
      </w:r>
      <w:r w:rsidR="00E91246" w:rsidRPr="00981C96">
        <w:rPr>
          <w:rFonts w:ascii="Comenia Sans" w:hAnsi="Comenia Sans"/>
          <w:sz w:val="20"/>
          <w:szCs w:val="20"/>
        </w:rPr>
        <w:t xml:space="preserve"> </w:t>
      </w:r>
    </w:p>
    <w:p w:rsidR="00EE1FA9" w:rsidRPr="00981C96" w:rsidRDefault="00EE1FA9" w:rsidP="008E1756">
      <w:pPr>
        <w:outlineLvl w:val="0"/>
        <w:rPr>
          <w:rFonts w:ascii="Comenia Serif" w:hAnsi="Comenia Serif"/>
          <w:b/>
          <w:sz w:val="20"/>
          <w:szCs w:val="20"/>
          <w:u w:val="single"/>
        </w:rPr>
      </w:pPr>
    </w:p>
    <w:sectPr w:rsidR="00EE1FA9" w:rsidRPr="00981C96" w:rsidSect="007C5C23">
      <w:pgSz w:w="11906" w:h="16838"/>
      <w:pgMar w:top="1304" w:right="1418" w:bottom="1304" w:left="1418" w:header="3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B8F" w:rsidRDefault="008B3B8F" w:rsidP="00C747B4">
      <w:r>
        <w:separator/>
      </w:r>
    </w:p>
  </w:endnote>
  <w:endnote w:type="continuationSeparator" w:id="0">
    <w:p w:rsidR="008B3B8F" w:rsidRDefault="008B3B8F" w:rsidP="00C7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menia Sans">
    <w:altName w:val="Times New Roman"/>
    <w:panose1 w:val="02000503080000020004"/>
    <w:charset w:val="00"/>
    <w:family w:val="modern"/>
    <w:notTrueType/>
    <w:pitch w:val="variable"/>
    <w:sig w:usb0="A00000AF" w:usb1="5000207A" w:usb2="00000000" w:usb3="00000000" w:csb0="00000193" w:csb1="00000000"/>
  </w:font>
  <w:font w:name="Comenia Serif">
    <w:panose1 w:val="02000503000000020004"/>
    <w:charset w:val="00"/>
    <w:family w:val="modern"/>
    <w:notTrueType/>
    <w:pitch w:val="variable"/>
    <w:sig w:usb0="A00000AF" w:usb1="5000207B" w:usb2="00000004" w:usb3="00000000" w:csb0="0000009B"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B8F" w:rsidRDefault="008B3B8F" w:rsidP="00C747B4">
      <w:r>
        <w:separator/>
      </w:r>
    </w:p>
  </w:footnote>
  <w:footnote w:type="continuationSeparator" w:id="0">
    <w:p w:rsidR="008B3B8F" w:rsidRDefault="008B3B8F" w:rsidP="00C747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5C09"/>
    <w:multiLevelType w:val="hybridMultilevel"/>
    <w:tmpl w:val="DF0C67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886C55"/>
    <w:multiLevelType w:val="hybridMultilevel"/>
    <w:tmpl w:val="6F1E43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589540A"/>
    <w:multiLevelType w:val="hybridMultilevel"/>
    <w:tmpl w:val="73CCCD0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243F4C1B"/>
    <w:multiLevelType w:val="hybridMultilevel"/>
    <w:tmpl w:val="DBE816E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4">
    <w:nsid w:val="2D5A22EE"/>
    <w:multiLevelType w:val="hybridMultilevel"/>
    <w:tmpl w:val="8AE616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6581260"/>
    <w:multiLevelType w:val="hybridMultilevel"/>
    <w:tmpl w:val="1FF8B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8DA"/>
    <w:rsid w:val="00012DB6"/>
    <w:rsid w:val="00013F0E"/>
    <w:rsid w:val="000223F9"/>
    <w:rsid w:val="00032FB8"/>
    <w:rsid w:val="00053335"/>
    <w:rsid w:val="00057796"/>
    <w:rsid w:val="000679C9"/>
    <w:rsid w:val="0007299D"/>
    <w:rsid w:val="000931FD"/>
    <w:rsid w:val="0009646D"/>
    <w:rsid w:val="000A2F38"/>
    <w:rsid w:val="000B3E5F"/>
    <w:rsid w:val="000C2A4F"/>
    <w:rsid w:val="000D4347"/>
    <w:rsid w:val="000E3BCC"/>
    <w:rsid w:val="000F75EF"/>
    <w:rsid w:val="00105E92"/>
    <w:rsid w:val="00165845"/>
    <w:rsid w:val="001730FD"/>
    <w:rsid w:val="00173182"/>
    <w:rsid w:val="001763B9"/>
    <w:rsid w:val="00176CED"/>
    <w:rsid w:val="001974B5"/>
    <w:rsid w:val="001E7682"/>
    <w:rsid w:val="00231D7A"/>
    <w:rsid w:val="002358B0"/>
    <w:rsid w:val="00252C9E"/>
    <w:rsid w:val="00263A39"/>
    <w:rsid w:val="00271E33"/>
    <w:rsid w:val="00275ADD"/>
    <w:rsid w:val="002915B2"/>
    <w:rsid w:val="002B1CEE"/>
    <w:rsid w:val="002C4FFE"/>
    <w:rsid w:val="002E6BCF"/>
    <w:rsid w:val="00326F18"/>
    <w:rsid w:val="0036522B"/>
    <w:rsid w:val="003979C3"/>
    <w:rsid w:val="003B44F9"/>
    <w:rsid w:val="004043D9"/>
    <w:rsid w:val="00416C7A"/>
    <w:rsid w:val="00440B17"/>
    <w:rsid w:val="004615BE"/>
    <w:rsid w:val="00486B9F"/>
    <w:rsid w:val="004B3E5B"/>
    <w:rsid w:val="004C6C1B"/>
    <w:rsid w:val="004C722B"/>
    <w:rsid w:val="004D3B5E"/>
    <w:rsid w:val="004F181D"/>
    <w:rsid w:val="004F286F"/>
    <w:rsid w:val="00503A55"/>
    <w:rsid w:val="005648CC"/>
    <w:rsid w:val="00571B84"/>
    <w:rsid w:val="005756F3"/>
    <w:rsid w:val="00586E28"/>
    <w:rsid w:val="005A0DB0"/>
    <w:rsid w:val="005F08DA"/>
    <w:rsid w:val="005F60D0"/>
    <w:rsid w:val="006432F0"/>
    <w:rsid w:val="00685CCF"/>
    <w:rsid w:val="00702831"/>
    <w:rsid w:val="00713BC6"/>
    <w:rsid w:val="00727BA9"/>
    <w:rsid w:val="00733AE1"/>
    <w:rsid w:val="00741857"/>
    <w:rsid w:val="007879B9"/>
    <w:rsid w:val="007A4A7D"/>
    <w:rsid w:val="007B2624"/>
    <w:rsid w:val="007C5C23"/>
    <w:rsid w:val="007C7F92"/>
    <w:rsid w:val="007E4020"/>
    <w:rsid w:val="007F2A5C"/>
    <w:rsid w:val="00800581"/>
    <w:rsid w:val="00832F6A"/>
    <w:rsid w:val="00850192"/>
    <w:rsid w:val="00851361"/>
    <w:rsid w:val="00854C12"/>
    <w:rsid w:val="00863D3A"/>
    <w:rsid w:val="00882B56"/>
    <w:rsid w:val="008B3B8F"/>
    <w:rsid w:val="008B46B9"/>
    <w:rsid w:val="008D296F"/>
    <w:rsid w:val="008E1756"/>
    <w:rsid w:val="00900A40"/>
    <w:rsid w:val="00900A71"/>
    <w:rsid w:val="009109CA"/>
    <w:rsid w:val="00930170"/>
    <w:rsid w:val="00932ACF"/>
    <w:rsid w:val="00954C60"/>
    <w:rsid w:val="00981C96"/>
    <w:rsid w:val="009847FC"/>
    <w:rsid w:val="009977B2"/>
    <w:rsid w:val="009D74DE"/>
    <w:rsid w:val="00A03C1D"/>
    <w:rsid w:val="00A10116"/>
    <w:rsid w:val="00A27D1E"/>
    <w:rsid w:val="00A5366A"/>
    <w:rsid w:val="00A60173"/>
    <w:rsid w:val="00A70843"/>
    <w:rsid w:val="00A874AF"/>
    <w:rsid w:val="00AB5257"/>
    <w:rsid w:val="00AC03A7"/>
    <w:rsid w:val="00AD145F"/>
    <w:rsid w:val="00AD17D2"/>
    <w:rsid w:val="00B06747"/>
    <w:rsid w:val="00B20726"/>
    <w:rsid w:val="00B2072A"/>
    <w:rsid w:val="00B237F2"/>
    <w:rsid w:val="00B42B4B"/>
    <w:rsid w:val="00B438D4"/>
    <w:rsid w:val="00B47CB1"/>
    <w:rsid w:val="00B57445"/>
    <w:rsid w:val="00B673C7"/>
    <w:rsid w:val="00B95695"/>
    <w:rsid w:val="00BC0760"/>
    <w:rsid w:val="00BC425B"/>
    <w:rsid w:val="00BC6441"/>
    <w:rsid w:val="00C01CFB"/>
    <w:rsid w:val="00C1541A"/>
    <w:rsid w:val="00C205BC"/>
    <w:rsid w:val="00C27931"/>
    <w:rsid w:val="00C43026"/>
    <w:rsid w:val="00C73C69"/>
    <w:rsid w:val="00C747B4"/>
    <w:rsid w:val="00CB2E59"/>
    <w:rsid w:val="00CC0DC7"/>
    <w:rsid w:val="00CD785E"/>
    <w:rsid w:val="00CE2687"/>
    <w:rsid w:val="00D14AA4"/>
    <w:rsid w:val="00D41813"/>
    <w:rsid w:val="00D61FB2"/>
    <w:rsid w:val="00D7461E"/>
    <w:rsid w:val="00D75EE7"/>
    <w:rsid w:val="00D91D4E"/>
    <w:rsid w:val="00DB3660"/>
    <w:rsid w:val="00DB3BFD"/>
    <w:rsid w:val="00DB60B7"/>
    <w:rsid w:val="00DB7B17"/>
    <w:rsid w:val="00DC01B8"/>
    <w:rsid w:val="00DD3478"/>
    <w:rsid w:val="00DD76C9"/>
    <w:rsid w:val="00DE6653"/>
    <w:rsid w:val="00E0444D"/>
    <w:rsid w:val="00E06418"/>
    <w:rsid w:val="00E21FD9"/>
    <w:rsid w:val="00E5650F"/>
    <w:rsid w:val="00E71402"/>
    <w:rsid w:val="00E77042"/>
    <w:rsid w:val="00E9021F"/>
    <w:rsid w:val="00E91246"/>
    <w:rsid w:val="00E96730"/>
    <w:rsid w:val="00EA46C4"/>
    <w:rsid w:val="00EA7153"/>
    <w:rsid w:val="00ED7CE6"/>
    <w:rsid w:val="00EE1FA9"/>
    <w:rsid w:val="00F07139"/>
    <w:rsid w:val="00F204ED"/>
    <w:rsid w:val="00F243CA"/>
    <w:rsid w:val="00F40409"/>
    <w:rsid w:val="00F55097"/>
    <w:rsid w:val="00F57C4F"/>
    <w:rsid w:val="00F62734"/>
    <w:rsid w:val="00F87ED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1974B5"/>
    <w:rPr>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8E1756"/>
    <w:rPr>
      <w:rFonts w:ascii="Tahoma" w:hAnsi="Tahoma" w:cs="Tahoma"/>
      <w:sz w:val="16"/>
      <w:szCs w:val="16"/>
    </w:rPr>
  </w:style>
  <w:style w:type="character" w:customStyle="1" w:styleId="TextbublinyChar">
    <w:name w:val="Text bubliny Char"/>
    <w:link w:val="Textbubliny"/>
    <w:rsid w:val="008E1756"/>
    <w:rPr>
      <w:rFonts w:ascii="Tahoma" w:hAnsi="Tahoma" w:cs="Tahoma"/>
      <w:sz w:val="16"/>
      <w:szCs w:val="16"/>
    </w:rPr>
  </w:style>
  <w:style w:type="paragraph" w:styleId="Zhlav">
    <w:name w:val="header"/>
    <w:basedOn w:val="Normln"/>
    <w:link w:val="ZhlavChar"/>
    <w:rsid w:val="00C747B4"/>
    <w:pPr>
      <w:tabs>
        <w:tab w:val="center" w:pos="4536"/>
        <w:tab w:val="right" w:pos="9072"/>
      </w:tabs>
    </w:pPr>
  </w:style>
  <w:style w:type="character" w:customStyle="1" w:styleId="ZhlavChar">
    <w:name w:val="Záhlaví Char"/>
    <w:link w:val="Zhlav"/>
    <w:rsid w:val="00C747B4"/>
    <w:rPr>
      <w:sz w:val="24"/>
      <w:szCs w:val="24"/>
    </w:rPr>
  </w:style>
  <w:style w:type="paragraph" w:styleId="Zpat">
    <w:name w:val="footer"/>
    <w:basedOn w:val="Normln"/>
    <w:link w:val="ZpatChar"/>
    <w:uiPriority w:val="99"/>
    <w:rsid w:val="00C747B4"/>
    <w:pPr>
      <w:tabs>
        <w:tab w:val="center" w:pos="4536"/>
        <w:tab w:val="right" w:pos="9072"/>
      </w:tabs>
    </w:pPr>
  </w:style>
  <w:style w:type="character" w:customStyle="1" w:styleId="ZpatChar">
    <w:name w:val="Zápatí Char"/>
    <w:link w:val="Zpat"/>
    <w:uiPriority w:val="99"/>
    <w:rsid w:val="00C747B4"/>
    <w:rPr>
      <w:sz w:val="24"/>
      <w:szCs w:val="24"/>
    </w:rPr>
  </w:style>
  <w:style w:type="paragraph" w:customStyle="1" w:styleId="Barevnseznamzvraznn11">
    <w:name w:val="Barevný seznam – zvýraznění 11"/>
    <w:basedOn w:val="Normln"/>
    <w:uiPriority w:val="34"/>
    <w:qFormat/>
    <w:rsid w:val="00EE1FA9"/>
    <w:pPr>
      <w:spacing w:after="160" w:line="259" w:lineRule="auto"/>
      <w:ind w:left="720"/>
      <w:contextualSpacing/>
    </w:pPr>
    <w:rPr>
      <w:rFonts w:ascii="Calibri" w:eastAsia="Calibri" w:hAnsi="Calibri"/>
      <w:sz w:val="22"/>
      <w:szCs w:val="22"/>
      <w:lang w:eastAsia="en-US"/>
    </w:rPr>
  </w:style>
  <w:style w:type="character" w:styleId="Hypertextovodkaz">
    <w:name w:val="Hyperlink"/>
    <w:unhideWhenUsed/>
    <w:rsid w:val="005648CC"/>
    <w:rPr>
      <w:color w:val="0000FF"/>
      <w:u w:val="single"/>
    </w:rPr>
  </w:style>
  <w:style w:type="character" w:styleId="Odkaznakoment">
    <w:name w:val="annotation reference"/>
    <w:semiHidden/>
    <w:unhideWhenUsed/>
    <w:rsid w:val="003979C3"/>
    <w:rPr>
      <w:sz w:val="16"/>
      <w:szCs w:val="16"/>
    </w:rPr>
  </w:style>
  <w:style w:type="paragraph" w:styleId="Textkomente">
    <w:name w:val="annotation text"/>
    <w:basedOn w:val="Normln"/>
    <w:link w:val="TextkomenteChar"/>
    <w:semiHidden/>
    <w:unhideWhenUsed/>
    <w:rsid w:val="003979C3"/>
    <w:rPr>
      <w:sz w:val="20"/>
      <w:szCs w:val="20"/>
    </w:rPr>
  </w:style>
  <w:style w:type="character" w:customStyle="1" w:styleId="TextkomenteChar">
    <w:name w:val="Text komentáře Char"/>
    <w:basedOn w:val="Standardnpsmoodstavce"/>
    <w:link w:val="Textkomente"/>
    <w:semiHidden/>
    <w:rsid w:val="003979C3"/>
  </w:style>
  <w:style w:type="paragraph" w:styleId="Pedmtkomente">
    <w:name w:val="annotation subject"/>
    <w:basedOn w:val="Textkomente"/>
    <w:next w:val="Textkomente"/>
    <w:link w:val="PedmtkomenteChar"/>
    <w:semiHidden/>
    <w:unhideWhenUsed/>
    <w:rsid w:val="003979C3"/>
    <w:rPr>
      <w:b/>
      <w:bCs/>
    </w:rPr>
  </w:style>
  <w:style w:type="character" w:customStyle="1" w:styleId="PedmtkomenteChar">
    <w:name w:val="Předmět komentáře Char"/>
    <w:link w:val="Pedmtkomente"/>
    <w:semiHidden/>
    <w:rsid w:val="003979C3"/>
    <w:rPr>
      <w:b/>
      <w:bCs/>
    </w:rPr>
  </w:style>
  <w:style w:type="paragraph" w:customStyle="1" w:styleId="Barevnstnovnzvraznn11">
    <w:name w:val="Barevné stínování – zvýraznění 11"/>
    <w:hidden/>
    <w:uiPriority w:val="99"/>
    <w:semiHidden/>
    <w:rsid w:val="003979C3"/>
    <w:rPr>
      <w:sz w:val="24"/>
      <w:szCs w:val="24"/>
    </w:rPr>
  </w:style>
  <w:style w:type="paragraph" w:styleId="Odstavecseseznamem">
    <w:name w:val="List Paragraph"/>
    <w:basedOn w:val="Normln"/>
    <w:uiPriority w:val="34"/>
    <w:qFormat/>
    <w:rsid w:val="00685C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1974B5"/>
    <w:rPr>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8E1756"/>
    <w:rPr>
      <w:rFonts w:ascii="Tahoma" w:hAnsi="Tahoma" w:cs="Tahoma"/>
      <w:sz w:val="16"/>
      <w:szCs w:val="16"/>
    </w:rPr>
  </w:style>
  <w:style w:type="character" w:customStyle="1" w:styleId="TextbublinyChar">
    <w:name w:val="Text bubliny Char"/>
    <w:link w:val="Textbubliny"/>
    <w:rsid w:val="008E1756"/>
    <w:rPr>
      <w:rFonts w:ascii="Tahoma" w:hAnsi="Tahoma" w:cs="Tahoma"/>
      <w:sz w:val="16"/>
      <w:szCs w:val="16"/>
    </w:rPr>
  </w:style>
  <w:style w:type="paragraph" w:styleId="Zhlav">
    <w:name w:val="header"/>
    <w:basedOn w:val="Normln"/>
    <w:link w:val="ZhlavChar"/>
    <w:rsid w:val="00C747B4"/>
    <w:pPr>
      <w:tabs>
        <w:tab w:val="center" w:pos="4536"/>
        <w:tab w:val="right" w:pos="9072"/>
      </w:tabs>
    </w:pPr>
  </w:style>
  <w:style w:type="character" w:customStyle="1" w:styleId="ZhlavChar">
    <w:name w:val="Záhlaví Char"/>
    <w:link w:val="Zhlav"/>
    <w:rsid w:val="00C747B4"/>
    <w:rPr>
      <w:sz w:val="24"/>
      <w:szCs w:val="24"/>
    </w:rPr>
  </w:style>
  <w:style w:type="paragraph" w:styleId="Zpat">
    <w:name w:val="footer"/>
    <w:basedOn w:val="Normln"/>
    <w:link w:val="ZpatChar"/>
    <w:uiPriority w:val="99"/>
    <w:rsid w:val="00C747B4"/>
    <w:pPr>
      <w:tabs>
        <w:tab w:val="center" w:pos="4536"/>
        <w:tab w:val="right" w:pos="9072"/>
      </w:tabs>
    </w:pPr>
  </w:style>
  <w:style w:type="character" w:customStyle="1" w:styleId="ZpatChar">
    <w:name w:val="Zápatí Char"/>
    <w:link w:val="Zpat"/>
    <w:uiPriority w:val="99"/>
    <w:rsid w:val="00C747B4"/>
    <w:rPr>
      <w:sz w:val="24"/>
      <w:szCs w:val="24"/>
    </w:rPr>
  </w:style>
  <w:style w:type="paragraph" w:customStyle="1" w:styleId="Barevnseznamzvraznn11">
    <w:name w:val="Barevný seznam – zvýraznění 11"/>
    <w:basedOn w:val="Normln"/>
    <w:uiPriority w:val="34"/>
    <w:qFormat/>
    <w:rsid w:val="00EE1FA9"/>
    <w:pPr>
      <w:spacing w:after="160" w:line="259" w:lineRule="auto"/>
      <w:ind w:left="720"/>
      <w:contextualSpacing/>
    </w:pPr>
    <w:rPr>
      <w:rFonts w:ascii="Calibri" w:eastAsia="Calibri" w:hAnsi="Calibri"/>
      <w:sz w:val="22"/>
      <w:szCs w:val="22"/>
      <w:lang w:eastAsia="en-US"/>
    </w:rPr>
  </w:style>
  <w:style w:type="character" w:styleId="Hypertextovodkaz">
    <w:name w:val="Hyperlink"/>
    <w:unhideWhenUsed/>
    <w:rsid w:val="005648CC"/>
    <w:rPr>
      <w:color w:val="0000FF"/>
      <w:u w:val="single"/>
    </w:rPr>
  </w:style>
  <w:style w:type="character" w:styleId="Odkaznakoment">
    <w:name w:val="annotation reference"/>
    <w:semiHidden/>
    <w:unhideWhenUsed/>
    <w:rsid w:val="003979C3"/>
    <w:rPr>
      <w:sz w:val="16"/>
      <w:szCs w:val="16"/>
    </w:rPr>
  </w:style>
  <w:style w:type="paragraph" w:styleId="Textkomente">
    <w:name w:val="annotation text"/>
    <w:basedOn w:val="Normln"/>
    <w:link w:val="TextkomenteChar"/>
    <w:semiHidden/>
    <w:unhideWhenUsed/>
    <w:rsid w:val="003979C3"/>
    <w:rPr>
      <w:sz w:val="20"/>
      <w:szCs w:val="20"/>
    </w:rPr>
  </w:style>
  <w:style w:type="character" w:customStyle="1" w:styleId="TextkomenteChar">
    <w:name w:val="Text komentáře Char"/>
    <w:basedOn w:val="Standardnpsmoodstavce"/>
    <w:link w:val="Textkomente"/>
    <w:semiHidden/>
    <w:rsid w:val="003979C3"/>
  </w:style>
  <w:style w:type="paragraph" w:styleId="Pedmtkomente">
    <w:name w:val="annotation subject"/>
    <w:basedOn w:val="Textkomente"/>
    <w:next w:val="Textkomente"/>
    <w:link w:val="PedmtkomenteChar"/>
    <w:semiHidden/>
    <w:unhideWhenUsed/>
    <w:rsid w:val="003979C3"/>
    <w:rPr>
      <w:b/>
      <w:bCs/>
    </w:rPr>
  </w:style>
  <w:style w:type="character" w:customStyle="1" w:styleId="PedmtkomenteChar">
    <w:name w:val="Předmět komentáře Char"/>
    <w:link w:val="Pedmtkomente"/>
    <w:semiHidden/>
    <w:rsid w:val="003979C3"/>
    <w:rPr>
      <w:b/>
      <w:bCs/>
    </w:rPr>
  </w:style>
  <w:style w:type="paragraph" w:customStyle="1" w:styleId="Barevnstnovnzvraznn11">
    <w:name w:val="Barevné stínování – zvýraznění 11"/>
    <w:hidden/>
    <w:uiPriority w:val="99"/>
    <w:semiHidden/>
    <w:rsid w:val="003979C3"/>
    <w:rPr>
      <w:sz w:val="24"/>
      <w:szCs w:val="24"/>
    </w:rPr>
  </w:style>
  <w:style w:type="paragraph" w:styleId="Odstavecseseznamem">
    <w:name w:val="List Paragraph"/>
    <w:basedOn w:val="Normln"/>
    <w:uiPriority w:val="34"/>
    <w:qFormat/>
    <w:rsid w:val="00685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edita.cudova@uhk.cz"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714BD-2ADB-44FC-8F6E-CA7ED1AC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4137</Characters>
  <Application>Microsoft Office Word</Application>
  <DocSecurity>0</DocSecurity>
  <Lines>34</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NÁVRH  NA   VYSLÁNÍ</vt:lpstr>
      <vt:lpstr>NÁVRH  NA   VYSLÁNÍ</vt:lpstr>
    </vt:vector>
  </TitlesOfParts>
  <Company>PdF UHK</Company>
  <LinksUpToDate>false</LinksUpToDate>
  <CharactersWithSpaces>4829</CharactersWithSpaces>
  <SharedDoc>false</SharedDoc>
  <HLinks>
    <vt:vector size="6" baseType="variant">
      <vt:variant>
        <vt:i4>131186</vt:i4>
      </vt:variant>
      <vt:variant>
        <vt:i4>0</vt:i4>
      </vt:variant>
      <vt:variant>
        <vt:i4>0</vt:i4>
      </vt:variant>
      <vt:variant>
        <vt:i4>5</vt:i4>
      </vt:variant>
      <vt:variant>
        <vt:lpwstr>mailto:edita.cudova@uhk.cz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NA   VYSLÁNÍ</dc:title>
  <dc:creator>MuDr. Tauchman</dc:creator>
  <cp:lastModifiedBy>Došková Soňa</cp:lastModifiedBy>
  <cp:revision>2</cp:revision>
  <cp:lastPrinted>2018-02-13T12:54:00Z</cp:lastPrinted>
  <dcterms:created xsi:type="dcterms:W3CDTF">2018-02-21T10:51:00Z</dcterms:created>
  <dcterms:modified xsi:type="dcterms:W3CDTF">2018-02-21T10:51:00Z</dcterms:modified>
</cp:coreProperties>
</file>