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D5F93" w14:textId="25E4E54C" w:rsidR="008C17C7" w:rsidRDefault="00260E76" w:rsidP="005A2E8A">
      <w:pPr>
        <w:spacing w:after="160"/>
        <w:jc w:val="right"/>
        <w:rPr>
          <w:rFonts w:ascii="Comenia Sans" w:hAnsi="Comenia Sans" w:cs="Arial"/>
          <w:b/>
          <w:bCs/>
          <w:sz w:val="22"/>
          <w:szCs w:val="22"/>
        </w:rPr>
      </w:pPr>
      <w:r w:rsidRPr="00260E76">
        <w:rPr>
          <w:rFonts w:ascii="Comenia Sans" w:hAnsi="Comenia Sans" w:cs="Arial"/>
          <w:b/>
          <w:bCs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6448D4F5" wp14:editId="43E00BE7">
            <wp:simplePos x="0" y="0"/>
            <wp:positionH relativeFrom="page">
              <wp:posOffset>122555</wp:posOffset>
            </wp:positionH>
            <wp:positionV relativeFrom="page">
              <wp:posOffset>245110</wp:posOffset>
            </wp:positionV>
            <wp:extent cx="2916000" cy="7452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cký objekt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653" t="-34445" r="-5684" b="-352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6000" cy="74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Hlk153539668"/>
      <w:r w:rsidR="005A2E8A" w:rsidRPr="005A2E8A">
        <w:rPr>
          <w:rFonts w:ascii="Comenia Sans" w:hAnsi="Comenia Sans" w:cs="Arial"/>
          <w:b/>
          <w:bCs/>
          <w:sz w:val="22"/>
          <w:szCs w:val="22"/>
        </w:rPr>
        <w:t>Příloha č. 1 k Pokynu prorektora č.</w:t>
      </w:r>
      <w:r w:rsidR="005A2E8A">
        <w:rPr>
          <w:rFonts w:ascii="Comenia Sans" w:hAnsi="Comenia Sans" w:cs="Arial"/>
          <w:b/>
          <w:bCs/>
          <w:sz w:val="22"/>
          <w:szCs w:val="22"/>
        </w:rPr>
        <w:t xml:space="preserve"> 10/2023</w:t>
      </w:r>
    </w:p>
    <w:p w14:paraId="32E30CC6" w14:textId="365D15EC" w:rsidR="007C67A7" w:rsidRDefault="007C67A7" w:rsidP="007C67A7">
      <w:pPr>
        <w:pStyle w:val="Zkladntext3"/>
        <w:suppressAutoHyphens/>
        <w:spacing w:before="600" w:after="360"/>
        <w:jc w:val="center"/>
        <w:rPr>
          <w:rFonts w:ascii="Comenia Sans" w:hAnsi="Comenia Sans"/>
          <w:b/>
          <w:sz w:val="32"/>
          <w:szCs w:val="32"/>
        </w:rPr>
      </w:pPr>
      <w:r w:rsidRPr="007C67A7">
        <w:rPr>
          <w:rFonts w:ascii="Comenia Sans" w:hAnsi="Comenia Sans"/>
          <w:b/>
          <w:sz w:val="32"/>
          <w:szCs w:val="32"/>
        </w:rPr>
        <w:t>Návrh ke zveřejnění projektu</w:t>
      </w:r>
    </w:p>
    <w:tbl>
      <w:tblPr>
        <w:tblStyle w:val="Mkatabulky"/>
        <w:tblW w:w="9072" w:type="dxa"/>
        <w:jc w:val="center"/>
        <w:tblLook w:val="04A0" w:firstRow="1" w:lastRow="0" w:firstColumn="1" w:lastColumn="0" w:noHBand="0" w:noVBand="1"/>
      </w:tblPr>
      <w:tblGrid>
        <w:gridCol w:w="3402"/>
        <w:gridCol w:w="5670"/>
      </w:tblGrid>
      <w:tr w:rsidR="007C67A7" w:rsidRPr="00CA6561" w14:paraId="44ED2FB0" w14:textId="77777777" w:rsidTr="00853C79">
        <w:trPr>
          <w:trHeight w:val="851"/>
          <w:jc w:val="center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3678904D" w14:textId="77CCA1C5" w:rsidR="007C67A7" w:rsidRPr="005F0C69" w:rsidRDefault="00853C79" w:rsidP="00A47330">
            <w:pPr>
              <w:pStyle w:val="Prosttext"/>
              <w:rPr>
                <w:rFonts w:ascii="Comenia Sans Cond" w:hAnsi="Comenia Sans Cond"/>
                <w:b/>
                <w:color w:val="000000"/>
                <w:sz w:val="20"/>
                <w:szCs w:val="20"/>
                <w:lang w:eastAsia="cs-CZ"/>
              </w:rPr>
            </w:pPr>
            <w:r w:rsidRPr="00853C79">
              <w:rPr>
                <w:rFonts w:ascii="Comenia Sans Cond" w:hAnsi="Comenia Sans Cond"/>
                <w:b/>
                <w:color w:val="000000"/>
                <w:sz w:val="20"/>
                <w:szCs w:val="20"/>
                <w:lang w:eastAsia="cs-CZ"/>
              </w:rPr>
              <w:t>Název projektu</w:t>
            </w:r>
          </w:p>
        </w:tc>
        <w:tc>
          <w:tcPr>
            <w:tcW w:w="5670" w:type="dxa"/>
            <w:shd w:val="clear" w:color="auto" w:fill="F2F2F2" w:themeFill="background1" w:themeFillShade="F2"/>
            <w:vAlign w:val="center"/>
          </w:tcPr>
          <w:p w14:paraId="4A449AA3" w14:textId="351D23E8" w:rsidR="007C67A7" w:rsidRPr="005F0C69" w:rsidRDefault="007C67A7" w:rsidP="00853C79">
            <w:pPr>
              <w:pStyle w:val="Prosttext"/>
              <w:rPr>
                <w:rFonts w:ascii="Comenia Sans Cond" w:hAnsi="Comenia Sans Cond"/>
                <w:b/>
                <w:color w:val="000000"/>
                <w:sz w:val="20"/>
                <w:szCs w:val="20"/>
                <w:lang w:eastAsia="cs-CZ"/>
              </w:rPr>
            </w:pPr>
          </w:p>
        </w:tc>
      </w:tr>
      <w:tr w:rsidR="007C67A7" w:rsidRPr="00CA6561" w14:paraId="15A91F88" w14:textId="77777777" w:rsidTr="00853C79">
        <w:trPr>
          <w:trHeight w:val="851"/>
          <w:jc w:val="center"/>
        </w:trPr>
        <w:tc>
          <w:tcPr>
            <w:tcW w:w="3402" w:type="dxa"/>
            <w:vAlign w:val="center"/>
          </w:tcPr>
          <w:p w14:paraId="5A4B4FEC" w14:textId="2B98E910" w:rsidR="007C67A7" w:rsidRPr="005F0C69" w:rsidRDefault="00AB11F9" w:rsidP="00A47330">
            <w:pPr>
              <w:pStyle w:val="Prosttext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  <w:hyperlink r:id="rId12" w:history="1">
              <w:r w:rsidR="00853C79" w:rsidRPr="00853C79">
                <w:rPr>
                  <w:rStyle w:val="Hypertextovodkaz"/>
                  <w:rFonts w:ascii="Comenia Sans Cond" w:hAnsi="Comenia Sans Cond" w:cstheme="minorBidi"/>
                  <w:sz w:val="20"/>
                  <w:szCs w:val="20"/>
                  <w:lang w:eastAsia="cs-CZ"/>
                </w:rPr>
                <w:t>Financování projektu</w:t>
              </w:r>
            </w:hyperlink>
          </w:p>
        </w:tc>
        <w:tc>
          <w:tcPr>
            <w:tcW w:w="5670" w:type="dxa"/>
            <w:vAlign w:val="center"/>
          </w:tcPr>
          <w:p w14:paraId="1645FA89" w14:textId="39F74862" w:rsidR="007C67A7" w:rsidRPr="005F0C69" w:rsidRDefault="007C67A7" w:rsidP="00853C79">
            <w:pPr>
              <w:pStyle w:val="Prosttext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</w:tr>
      <w:tr w:rsidR="007C67A7" w:rsidRPr="00CA6561" w14:paraId="587D274E" w14:textId="77777777" w:rsidTr="00853C79">
        <w:trPr>
          <w:trHeight w:val="851"/>
          <w:jc w:val="center"/>
        </w:trPr>
        <w:tc>
          <w:tcPr>
            <w:tcW w:w="3402" w:type="dxa"/>
            <w:vAlign w:val="center"/>
          </w:tcPr>
          <w:p w14:paraId="142B5C02" w14:textId="2213087B" w:rsidR="007C67A7" w:rsidRPr="005F0C69" w:rsidRDefault="00AB11F9" w:rsidP="00A47330">
            <w:pPr>
              <w:pStyle w:val="Prosttext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  <w:hyperlink r:id="rId13" w:history="1">
              <w:r w:rsidR="00853C79" w:rsidRPr="00853C79">
                <w:rPr>
                  <w:rStyle w:val="Hypertextovodkaz"/>
                  <w:rFonts w:ascii="Comenia Sans Cond" w:hAnsi="Comenia Sans Cond" w:cstheme="minorBidi"/>
                  <w:sz w:val="20"/>
                  <w:szCs w:val="20"/>
                  <w:lang w:eastAsia="cs-CZ"/>
                </w:rPr>
                <w:t>Primární vědní oblast (FORD)</w:t>
              </w:r>
            </w:hyperlink>
          </w:p>
        </w:tc>
        <w:tc>
          <w:tcPr>
            <w:tcW w:w="5670" w:type="dxa"/>
            <w:vAlign w:val="center"/>
          </w:tcPr>
          <w:p w14:paraId="5E7563A9" w14:textId="5EA0ADEB" w:rsidR="007C67A7" w:rsidRPr="005F0C69" w:rsidRDefault="007C67A7" w:rsidP="00853C79">
            <w:pPr>
              <w:pStyle w:val="Prosttext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</w:tr>
      <w:tr w:rsidR="007C67A7" w:rsidRPr="00CA6561" w14:paraId="099AA917" w14:textId="77777777" w:rsidTr="00853C79">
        <w:trPr>
          <w:trHeight w:val="851"/>
          <w:jc w:val="center"/>
        </w:trPr>
        <w:tc>
          <w:tcPr>
            <w:tcW w:w="3402" w:type="dxa"/>
            <w:vAlign w:val="center"/>
          </w:tcPr>
          <w:p w14:paraId="5459BE2A" w14:textId="4FD586C4" w:rsidR="007C67A7" w:rsidRPr="005F0C69" w:rsidRDefault="00853C79" w:rsidP="00A47330">
            <w:pPr>
              <w:pStyle w:val="Prosttext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  <w:r w:rsidRPr="00853C79">
              <w:rPr>
                <w:rFonts w:ascii="Comenia Sans Cond" w:hAnsi="Comenia Sans Cond"/>
                <w:sz w:val="20"/>
                <w:szCs w:val="20"/>
                <w:lang w:eastAsia="cs-CZ"/>
              </w:rPr>
              <w:t>Garant/i</w:t>
            </w:r>
          </w:p>
        </w:tc>
        <w:tc>
          <w:tcPr>
            <w:tcW w:w="5670" w:type="dxa"/>
            <w:vAlign w:val="center"/>
          </w:tcPr>
          <w:p w14:paraId="11E14181" w14:textId="553CF3CD" w:rsidR="007C67A7" w:rsidRPr="005F0C69" w:rsidRDefault="007C67A7" w:rsidP="00853C79">
            <w:pPr>
              <w:pStyle w:val="Prosttext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</w:tr>
      <w:tr w:rsidR="007C67A7" w:rsidRPr="00CA6561" w14:paraId="56FB1870" w14:textId="77777777" w:rsidTr="00853C79">
        <w:trPr>
          <w:trHeight w:val="851"/>
          <w:jc w:val="center"/>
        </w:trPr>
        <w:tc>
          <w:tcPr>
            <w:tcW w:w="3402" w:type="dxa"/>
            <w:vAlign w:val="center"/>
          </w:tcPr>
          <w:p w14:paraId="0D5585D0" w14:textId="6072193F" w:rsidR="007C67A7" w:rsidRPr="005F0C69" w:rsidRDefault="00853C79" w:rsidP="00A47330">
            <w:pPr>
              <w:pStyle w:val="Prosttext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  <w:r w:rsidRPr="00853C79">
              <w:rPr>
                <w:rFonts w:ascii="Comenia Sans Cond" w:hAnsi="Comenia Sans Cond"/>
                <w:sz w:val="20"/>
                <w:szCs w:val="20"/>
                <w:lang w:eastAsia="cs-CZ"/>
              </w:rPr>
              <w:t>Časový rámec (rok od-do)</w:t>
            </w:r>
          </w:p>
        </w:tc>
        <w:tc>
          <w:tcPr>
            <w:tcW w:w="5670" w:type="dxa"/>
            <w:vAlign w:val="center"/>
          </w:tcPr>
          <w:p w14:paraId="24FB47B8" w14:textId="1E61DABD" w:rsidR="007C67A7" w:rsidRPr="005F0C69" w:rsidRDefault="007C67A7" w:rsidP="00853C79">
            <w:pPr>
              <w:pStyle w:val="Prosttext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</w:tr>
      <w:tr w:rsidR="007C67A7" w:rsidRPr="004F5FE1" w14:paraId="06846578" w14:textId="77777777" w:rsidTr="00853C79">
        <w:trPr>
          <w:trHeight w:val="851"/>
          <w:jc w:val="center"/>
        </w:trPr>
        <w:tc>
          <w:tcPr>
            <w:tcW w:w="3402" w:type="dxa"/>
            <w:shd w:val="clear" w:color="auto" w:fill="FFFFFF" w:themeFill="background1"/>
            <w:vAlign w:val="center"/>
          </w:tcPr>
          <w:p w14:paraId="79E55C2C" w14:textId="5D96A162" w:rsidR="007C67A7" w:rsidRPr="004F5FE1" w:rsidRDefault="00853C79" w:rsidP="00A47330">
            <w:pPr>
              <w:pStyle w:val="Prosttext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  <w:r w:rsidRPr="00853C79">
              <w:rPr>
                <w:rFonts w:ascii="Comenia Sans Cond" w:hAnsi="Comenia Sans Cond"/>
                <w:sz w:val="20"/>
                <w:szCs w:val="20"/>
                <w:lang w:eastAsia="cs-CZ"/>
              </w:rPr>
              <w:t>Akademická afiliace (pracoviště)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6F0DFBDE" w14:textId="2B114147" w:rsidR="007C67A7" w:rsidRPr="004F5FE1" w:rsidRDefault="007C67A7" w:rsidP="00853C79">
            <w:pPr>
              <w:pStyle w:val="Prosttext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</w:tr>
      <w:tr w:rsidR="007C67A7" w:rsidRPr="00CA6561" w14:paraId="1AFE11D2" w14:textId="77777777" w:rsidTr="00853C79">
        <w:trPr>
          <w:trHeight w:val="851"/>
          <w:jc w:val="center"/>
        </w:trPr>
        <w:tc>
          <w:tcPr>
            <w:tcW w:w="3402" w:type="dxa"/>
            <w:vAlign w:val="center"/>
          </w:tcPr>
          <w:p w14:paraId="20355CC6" w14:textId="795AE87C" w:rsidR="007C67A7" w:rsidRPr="005F0C69" w:rsidRDefault="00853C79" w:rsidP="00A47330">
            <w:pPr>
              <w:pStyle w:val="Prosttext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  <w:r w:rsidRPr="00853C79">
              <w:rPr>
                <w:rFonts w:ascii="Comenia Sans Cond" w:hAnsi="Comenia Sans Cond"/>
                <w:sz w:val="20"/>
                <w:szCs w:val="20"/>
                <w:lang w:eastAsia="cs-CZ"/>
              </w:rPr>
              <w:t>Afiliace externích spolupracujících pracovišť</w:t>
            </w:r>
          </w:p>
        </w:tc>
        <w:tc>
          <w:tcPr>
            <w:tcW w:w="5670" w:type="dxa"/>
            <w:vAlign w:val="center"/>
          </w:tcPr>
          <w:p w14:paraId="3A34E9E7" w14:textId="5002189C" w:rsidR="007C67A7" w:rsidRPr="005F0C69" w:rsidRDefault="007C67A7" w:rsidP="00853C79">
            <w:pPr>
              <w:pStyle w:val="Prosttext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</w:tr>
      <w:tr w:rsidR="007C67A7" w:rsidRPr="00CA6561" w14:paraId="4DFB9DC9" w14:textId="77777777" w:rsidTr="00853C79">
        <w:trPr>
          <w:trHeight w:val="851"/>
          <w:jc w:val="center"/>
        </w:trPr>
        <w:tc>
          <w:tcPr>
            <w:tcW w:w="3402" w:type="dxa"/>
            <w:vAlign w:val="center"/>
          </w:tcPr>
          <w:p w14:paraId="1FFE6308" w14:textId="00942D3D" w:rsidR="007C67A7" w:rsidRPr="005F0C69" w:rsidRDefault="00853C79" w:rsidP="00A47330">
            <w:pPr>
              <w:pStyle w:val="Prosttext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  <w:r w:rsidRPr="00853C79">
              <w:rPr>
                <w:rFonts w:ascii="Comenia Sans Cond" w:hAnsi="Comenia Sans Cond"/>
                <w:sz w:val="20"/>
                <w:szCs w:val="20"/>
                <w:lang w:eastAsia="cs-CZ"/>
              </w:rPr>
              <w:t>Klíčová slova</w:t>
            </w:r>
          </w:p>
        </w:tc>
        <w:tc>
          <w:tcPr>
            <w:tcW w:w="5670" w:type="dxa"/>
            <w:vAlign w:val="center"/>
          </w:tcPr>
          <w:p w14:paraId="7D29F727" w14:textId="7B76EE03" w:rsidR="007C67A7" w:rsidRPr="005F0C69" w:rsidRDefault="007C67A7" w:rsidP="00853C79">
            <w:pPr>
              <w:pStyle w:val="Prosttext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</w:tr>
      <w:tr w:rsidR="007C67A7" w:rsidRPr="004F5FE1" w14:paraId="7982B46B" w14:textId="77777777" w:rsidTr="00853C79">
        <w:trPr>
          <w:trHeight w:val="851"/>
          <w:jc w:val="center"/>
        </w:trPr>
        <w:tc>
          <w:tcPr>
            <w:tcW w:w="3402" w:type="dxa"/>
            <w:shd w:val="clear" w:color="auto" w:fill="FFFFFF" w:themeFill="background1"/>
            <w:vAlign w:val="center"/>
          </w:tcPr>
          <w:p w14:paraId="48E1035B" w14:textId="07F84681" w:rsidR="007C67A7" w:rsidRPr="004F5FE1" w:rsidRDefault="00853C79" w:rsidP="00A47330">
            <w:pPr>
              <w:pStyle w:val="Prosttext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  <w:r w:rsidRPr="00853C79">
              <w:rPr>
                <w:rFonts w:ascii="Comenia Sans Cond" w:hAnsi="Comenia Sans Cond"/>
                <w:sz w:val="20"/>
                <w:szCs w:val="20"/>
                <w:lang w:eastAsia="cs-CZ"/>
              </w:rPr>
              <w:t>Text/anotace (všechny obrázky v</w:t>
            </w:r>
            <w:r w:rsidR="00970162">
              <w:rPr>
                <w:rFonts w:ascii="Comenia Sans Cond" w:hAnsi="Comenia Sans Cond"/>
                <w:sz w:val="20"/>
                <w:szCs w:val="20"/>
                <w:lang w:eastAsia="cs-CZ"/>
              </w:rPr>
              <w:t> </w:t>
            </w:r>
            <w:r w:rsidRPr="00853C79">
              <w:rPr>
                <w:rFonts w:ascii="Comenia Sans Cond" w:hAnsi="Comenia Sans Cond"/>
                <w:sz w:val="20"/>
                <w:szCs w:val="20"/>
                <w:lang w:eastAsia="cs-CZ"/>
              </w:rPr>
              <w:t>separátních přiložených</w:t>
            </w:r>
            <w:r>
              <w:rPr>
                <w:rFonts w:ascii="Comenia Sans Cond" w:hAnsi="Comenia Sans Cond"/>
                <w:sz w:val="20"/>
                <w:szCs w:val="20"/>
                <w:lang w:eastAsia="cs-CZ"/>
              </w:rPr>
              <w:t> </w:t>
            </w:r>
            <w:r w:rsidRPr="00853C79">
              <w:rPr>
                <w:rFonts w:ascii="Comenia Sans Cond" w:hAnsi="Comenia Sans Cond"/>
                <w:sz w:val="20"/>
                <w:szCs w:val="20"/>
                <w:lang w:eastAsia="cs-CZ"/>
              </w:rPr>
              <w:t>souborech)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7B4AA401" w14:textId="1C95E506" w:rsidR="007C67A7" w:rsidRPr="004F5FE1" w:rsidRDefault="007C67A7" w:rsidP="00853C79">
            <w:pPr>
              <w:pStyle w:val="Prosttext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</w:tr>
      <w:tr w:rsidR="007C67A7" w:rsidRPr="00CA6561" w14:paraId="48D6C191" w14:textId="77777777" w:rsidTr="00853C79">
        <w:trPr>
          <w:trHeight w:val="851"/>
          <w:jc w:val="center"/>
        </w:trPr>
        <w:tc>
          <w:tcPr>
            <w:tcW w:w="3402" w:type="dxa"/>
            <w:vAlign w:val="center"/>
          </w:tcPr>
          <w:p w14:paraId="26506907" w14:textId="469178D1" w:rsidR="007C67A7" w:rsidRPr="005F0C69" w:rsidRDefault="00853C79" w:rsidP="00A47330">
            <w:pPr>
              <w:pStyle w:val="Prosttext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  <w:r w:rsidRPr="00853C79">
              <w:rPr>
                <w:rFonts w:ascii="Comenia Sans Cond" w:hAnsi="Comenia Sans Cond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5670" w:type="dxa"/>
            <w:vAlign w:val="center"/>
          </w:tcPr>
          <w:p w14:paraId="75DA0AA1" w14:textId="3D7FDB71" w:rsidR="007C67A7" w:rsidRPr="005F0C69" w:rsidRDefault="007C67A7" w:rsidP="00853C79">
            <w:pPr>
              <w:pStyle w:val="Prosttext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</w:tr>
      <w:tr w:rsidR="007C67A7" w:rsidRPr="00CA6561" w14:paraId="1CE39E2B" w14:textId="77777777" w:rsidTr="00853C79">
        <w:trPr>
          <w:trHeight w:val="851"/>
          <w:jc w:val="center"/>
        </w:trPr>
        <w:tc>
          <w:tcPr>
            <w:tcW w:w="3402" w:type="dxa"/>
            <w:vAlign w:val="center"/>
          </w:tcPr>
          <w:p w14:paraId="71CCB3E9" w14:textId="531CC083" w:rsidR="007C67A7" w:rsidRPr="005F0C69" w:rsidRDefault="00853C79" w:rsidP="00A47330">
            <w:pPr>
              <w:pStyle w:val="Prosttext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  <w:r w:rsidRPr="00853C79">
              <w:rPr>
                <w:rFonts w:ascii="Comenia Sans Cond" w:hAnsi="Comenia Sans Cond"/>
                <w:sz w:val="20"/>
                <w:szCs w:val="20"/>
                <w:lang w:eastAsia="cs-CZ"/>
              </w:rPr>
              <w:t>Tel</w:t>
            </w:r>
            <w:r>
              <w:rPr>
                <w:rFonts w:ascii="Comenia Sans Cond" w:hAnsi="Comenia Sans Cond"/>
                <w:sz w:val="20"/>
                <w:szCs w:val="20"/>
                <w:lang w:eastAsia="cs-CZ"/>
              </w:rPr>
              <w:t>efon</w:t>
            </w:r>
          </w:p>
        </w:tc>
        <w:tc>
          <w:tcPr>
            <w:tcW w:w="5670" w:type="dxa"/>
            <w:vAlign w:val="center"/>
          </w:tcPr>
          <w:p w14:paraId="551EE27C" w14:textId="6D1243BB" w:rsidR="007C67A7" w:rsidRPr="005B5CA9" w:rsidRDefault="007C67A7" w:rsidP="00853C79">
            <w:pPr>
              <w:pStyle w:val="Prosttext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</w:tr>
      <w:tr w:rsidR="007C67A7" w:rsidRPr="00CA6561" w14:paraId="4952399F" w14:textId="77777777" w:rsidTr="00853C79">
        <w:trPr>
          <w:trHeight w:val="851"/>
          <w:jc w:val="center"/>
        </w:trPr>
        <w:tc>
          <w:tcPr>
            <w:tcW w:w="3402" w:type="dxa"/>
            <w:vAlign w:val="center"/>
          </w:tcPr>
          <w:p w14:paraId="63379968" w14:textId="69CDE1C3" w:rsidR="007C67A7" w:rsidRPr="00FA65F7" w:rsidRDefault="00853C79" w:rsidP="00A47330">
            <w:pPr>
              <w:pStyle w:val="Prosttext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  <w:r w:rsidRPr="00853C79">
              <w:rPr>
                <w:rFonts w:ascii="Comenia Sans Cond" w:hAnsi="Comenia Sans Cond"/>
                <w:sz w:val="20"/>
                <w:szCs w:val="20"/>
                <w:lang w:eastAsia="cs-CZ"/>
              </w:rPr>
              <w:t>Externí odkazy (např. separátní web)</w:t>
            </w:r>
          </w:p>
        </w:tc>
        <w:tc>
          <w:tcPr>
            <w:tcW w:w="5670" w:type="dxa"/>
            <w:vAlign w:val="center"/>
          </w:tcPr>
          <w:p w14:paraId="6705170D" w14:textId="70BD5A49" w:rsidR="007C67A7" w:rsidRPr="00FA65F7" w:rsidRDefault="007C67A7" w:rsidP="00853C79">
            <w:pPr>
              <w:pStyle w:val="Prosttext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</w:tr>
      <w:tr w:rsidR="00853C79" w:rsidRPr="00CA6561" w14:paraId="524E914F" w14:textId="77777777" w:rsidTr="00853C79">
        <w:trPr>
          <w:trHeight w:val="851"/>
          <w:jc w:val="center"/>
        </w:trPr>
        <w:tc>
          <w:tcPr>
            <w:tcW w:w="3402" w:type="dxa"/>
            <w:vAlign w:val="center"/>
          </w:tcPr>
          <w:p w14:paraId="71EB1819" w14:textId="58A90697" w:rsidR="00853C79" w:rsidRPr="00853C79" w:rsidRDefault="00853C79" w:rsidP="00A47330">
            <w:pPr>
              <w:pStyle w:val="Prosttext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  <w:r w:rsidRPr="00853C79">
              <w:rPr>
                <w:rFonts w:ascii="Comenia Sans Cond" w:hAnsi="Comenia Sans Cond"/>
                <w:sz w:val="20"/>
                <w:szCs w:val="20"/>
                <w:lang w:eastAsia="cs-CZ"/>
              </w:rPr>
              <w:t>Výstupy projektu (např. články)</w:t>
            </w:r>
          </w:p>
        </w:tc>
        <w:tc>
          <w:tcPr>
            <w:tcW w:w="5670" w:type="dxa"/>
            <w:vAlign w:val="center"/>
          </w:tcPr>
          <w:p w14:paraId="63085916" w14:textId="77777777" w:rsidR="00853C79" w:rsidRPr="00FA65F7" w:rsidRDefault="00853C79" w:rsidP="00853C79">
            <w:pPr>
              <w:pStyle w:val="Prosttext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</w:tr>
      <w:tr w:rsidR="007C67A7" w:rsidRPr="004F5FE1" w14:paraId="6A38026D" w14:textId="77777777" w:rsidTr="00853C79">
        <w:trPr>
          <w:trHeight w:val="851"/>
          <w:jc w:val="center"/>
        </w:trPr>
        <w:tc>
          <w:tcPr>
            <w:tcW w:w="3402" w:type="dxa"/>
            <w:shd w:val="clear" w:color="auto" w:fill="FFFFFF" w:themeFill="background1"/>
            <w:vAlign w:val="center"/>
          </w:tcPr>
          <w:p w14:paraId="727951D0" w14:textId="5026A0CF" w:rsidR="007C67A7" w:rsidRPr="004F5FE1" w:rsidRDefault="00853C79" w:rsidP="00A47330">
            <w:pPr>
              <w:pStyle w:val="Prosttext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  <w:r w:rsidRPr="00853C79">
              <w:rPr>
                <w:rFonts w:ascii="Comenia Sans Cond" w:hAnsi="Comenia Sans Cond"/>
                <w:sz w:val="20"/>
                <w:szCs w:val="20"/>
                <w:lang w:eastAsia="cs-CZ"/>
              </w:rPr>
              <w:t>Poznámky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33449C96" w14:textId="2B3D9E61" w:rsidR="007C67A7" w:rsidRPr="004F5FE1" w:rsidRDefault="007C67A7" w:rsidP="00853C79">
            <w:pPr>
              <w:pStyle w:val="Prosttext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</w:tr>
    </w:tbl>
    <w:bookmarkEnd w:id="0"/>
    <w:p w14:paraId="2828F88A" w14:textId="34F4BAC5" w:rsidR="00E87546" w:rsidRPr="00853C79" w:rsidRDefault="00E87546" w:rsidP="00804575">
      <w:pPr>
        <w:pStyle w:val="Zkladntext3"/>
        <w:suppressAutoHyphens/>
        <w:spacing w:before="600" w:after="360"/>
        <w:jc w:val="center"/>
        <w:rPr>
          <w:rFonts w:ascii="Comenia Sans" w:hAnsi="Comenia Sans"/>
          <w:b/>
          <w:sz w:val="32"/>
          <w:szCs w:val="32"/>
        </w:rPr>
      </w:pPr>
      <w:r w:rsidRPr="00853C79">
        <w:rPr>
          <w:rFonts w:ascii="Comenia Sans" w:hAnsi="Comenia Sans"/>
          <w:b/>
          <w:sz w:val="32"/>
          <w:szCs w:val="32"/>
        </w:rPr>
        <w:lastRenderedPageBreak/>
        <w:t xml:space="preserve">Vysvětlivky </w:t>
      </w:r>
      <w:r w:rsidR="005054B7" w:rsidRPr="00853C79">
        <w:rPr>
          <w:rFonts w:ascii="Comenia Sans" w:hAnsi="Comenia Sans"/>
          <w:b/>
          <w:sz w:val="32"/>
          <w:szCs w:val="32"/>
        </w:rPr>
        <w:t xml:space="preserve">k </w:t>
      </w:r>
      <w:r w:rsidR="007528FF" w:rsidRPr="00853C79">
        <w:rPr>
          <w:rFonts w:ascii="Comenia Sans" w:hAnsi="Comenia Sans"/>
          <w:b/>
          <w:sz w:val="32"/>
          <w:szCs w:val="32"/>
        </w:rPr>
        <w:t>vyplnění formuláře</w:t>
      </w:r>
      <w:r w:rsidR="00042941">
        <w:rPr>
          <w:rFonts w:ascii="Comenia Sans" w:hAnsi="Comenia Sans"/>
          <w:b/>
          <w:sz w:val="32"/>
          <w:szCs w:val="32"/>
        </w:rPr>
        <w:br/>
      </w:r>
      <w:r w:rsidR="00042941" w:rsidRPr="00042941">
        <w:rPr>
          <w:rFonts w:ascii="Comenia Sans" w:hAnsi="Comenia Sans"/>
          <w:b/>
          <w:i/>
          <w:sz w:val="32"/>
          <w:szCs w:val="32"/>
        </w:rPr>
        <w:t>„</w:t>
      </w:r>
      <w:r w:rsidR="005054B7" w:rsidRPr="00042941">
        <w:rPr>
          <w:rFonts w:ascii="Comenia Sans" w:hAnsi="Comenia Sans"/>
          <w:b/>
          <w:i/>
          <w:sz w:val="32"/>
          <w:szCs w:val="32"/>
        </w:rPr>
        <w:t>Návrh ke zveřejnění projektu</w:t>
      </w:r>
      <w:r w:rsidR="00042941" w:rsidRPr="00042941">
        <w:rPr>
          <w:rFonts w:ascii="Comenia Sans" w:hAnsi="Comenia Sans"/>
          <w:b/>
          <w:i/>
          <w:sz w:val="32"/>
          <w:szCs w:val="32"/>
        </w:rPr>
        <w:t>“</w:t>
      </w:r>
    </w:p>
    <w:p w14:paraId="4D748CD5" w14:textId="27028EB2" w:rsidR="00E87546" w:rsidRPr="00754CAE" w:rsidRDefault="00E87546" w:rsidP="00754CAE">
      <w:pPr>
        <w:pStyle w:val="Odstavecseseznamem"/>
        <w:numPr>
          <w:ilvl w:val="0"/>
          <w:numId w:val="31"/>
        </w:numPr>
        <w:spacing w:after="120"/>
        <w:ind w:left="567" w:hanging="567"/>
        <w:contextualSpacing w:val="0"/>
        <w:jc w:val="both"/>
        <w:rPr>
          <w:rFonts w:ascii="Comenia Serif" w:hAnsi="Comenia Serif"/>
          <w:iCs/>
        </w:rPr>
      </w:pPr>
      <w:r w:rsidRPr="00754CAE">
        <w:rPr>
          <w:rFonts w:ascii="Comenia Serif" w:hAnsi="Comenia Serif"/>
          <w:b/>
          <w:iCs/>
        </w:rPr>
        <w:t>Název projektu</w:t>
      </w:r>
      <w:r w:rsidRPr="00754CAE">
        <w:rPr>
          <w:rFonts w:ascii="Comenia Serif" w:hAnsi="Comenia Serif"/>
          <w:iCs/>
        </w:rPr>
        <w:t xml:space="preserve"> – v ČJ a v AJ</w:t>
      </w:r>
    </w:p>
    <w:p w14:paraId="0B4B99CE" w14:textId="3886F325" w:rsidR="00E87546" w:rsidRPr="00754CAE" w:rsidRDefault="00E87546" w:rsidP="00754CAE">
      <w:pPr>
        <w:pStyle w:val="Odstavecseseznamem"/>
        <w:numPr>
          <w:ilvl w:val="0"/>
          <w:numId w:val="31"/>
        </w:numPr>
        <w:spacing w:after="120"/>
        <w:ind w:left="567" w:hanging="567"/>
        <w:contextualSpacing w:val="0"/>
        <w:jc w:val="both"/>
        <w:rPr>
          <w:rFonts w:ascii="Comenia Serif" w:hAnsi="Comenia Serif"/>
          <w:iCs/>
        </w:rPr>
      </w:pPr>
      <w:r w:rsidRPr="00754CAE">
        <w:rPr>
          <w:rFonts w:ascii="Comenia Serif" w:hAnsi="Comenia Serif"/>
          <w:b/>
          <w:iCs/>
        </w:rPr>
        <w:t>Financování projektu</w:t>
      </w:r>
      <w:r w:rsidRPr="00754CAE">
        <w:rPr>
          <w:rFonts w:ascii="Comenia Serif" w:hAnsi="Comenia Serif"/>
          <w:iCs/>
        </w:rPr>
        <w:t xml:space="preserve"> – interní (specifický výzkum/jiné), externí je nutné specifikovat (GAČR, TAČR, OP VVV apod., seznam aktuálně evidovaných kategorií </w:t>
      </w:r>
      <w:hyperlink r:id="rId14" w:history="1">
        <w:r w:rsidRPr="00754CAE">
          <w:rPr>
            <w:rStyle w:val="Hypertextovodkaz"/>
            <w:rFonts w:ascii="Comenia Serif" w:hAnsi="Comenia Serif"/>
            <w:iCs/>
          </w:rPr>
          <w:t>zde</w:t>
        </w:r>
      </w:hyperlink>
      <w:r w:rsidRPr="00754CAE">
        <w:rPr>
          <w:rFonts w:ascii="Comenia Serif" w:hAnsi="Comenia Serif"/>
          <w:iCs/>
        </w:rPr>
        <w:t>)</w:t>
      </w:r>
    </w:p>
    <w:p w14:paraId="6E581FD1" w14:textId="2345BDEE" w:rsidR="00E87546" w:rsidRPr="00754CAE" w:rsidRDefault="00E87546" w:rsidP="00754CAE">
      <w:pPr>
        <w:pStyle w:val="Odstavecseseznamem"/>
        <w:numPr>
          <w:ilvl w:val="0"/>
          <w:numId w:val="31"/>
        </w:numPr>
        <w:spacing w:after="120"/>
        <w:ind w:left="567" w:hanging="567"/>
        <w:contextualSpacing w:val="0"/>
        <w:jc w:val="both"/>
        <w:rPr>
          <w:rFonts w:ascii="Comenia Serif" w:hAnsi="Comenia Serif"/>
          <w:iCs/>
        </w:rPr>
      </w:pPr>
      <w:r w:rsidRPr="00AA6A80">
        <w:rPr>
          <w:rFonts w:ascii="Comenia Serif" w:hAnsi="Comenia Serif"/>
          <w:b/>
          <w:iCs/>
        </w:rPr>
        <w:t>Primární vědní oblast</w:t>
      </w:r>
      <w:r w:rsidRPr="00754CAE">
        <w:rPr>
          <w:rFonts w:ascii="Comenia Serif" w:hAnsi="Comenia Serif"/>
          <w:iCs/>
        </w:rPr>
        <w:t xml:space="preserve"> – zařazení do kategorie dle převodníku M17+, dostupného </w:t>
      </w:r>
      <w:hyperlink r:id="rId15" w:history="1">
        <w:r w:rsidRPr="00AA6A80">
          <w:rPr>
            <w:rStyle w:val="Hypertextovodkaz"/>
            <w:rFonts w:ascii="Comenia Serif" w:hAnsi="Comenia Serif"/>
            <w:iCs/>
          </w:rPr>
          <w:t>zde</w:t>
        </w:r>
      </w:hyperlink>
      <w:r w:rsidRPr="00754CAE">
        <w:rPr>
          <w:rFonts w:ascii="Comenia Serif" w:hAnsi="Comenia Serif"/>
          <w:iCs/>
        </w:rPr>
        <w:t xml:space="preserve">, sloupec </w:t>
      </w:r>
      <w:proofErr w:type="spellStart"/>
      <w:r w:rsidRPr="00754CAE">
        <w:rPr>
          <w:rFonts w:ascii="Comenia Serif" w:hAnsi="Comenia Serif"/>
          <w:iCs/>
        </w:rPr>
        <w:t>Fields</w:t>
      </w:r>
      <w:proofErr w:type="spellEnd"/>
      <w:r w:rsidRPr="00754CAE">
        <w:rPr>
          <w:rFonts w:ascii="Comenia Serif" w:hAnsi="Comenia Serif"/>
          <w:iCs/>
        </w:rPr>
        <w:t xml:space="preserve"> </w:t>
      </w:r>
      <w:proofErr w:type="spellStart"/>
      <w:r w:rsidRPr="00754CAE">
        <w:rPr>
          <w:rFonts w:ascii="Comenia Serif" w:hAnsi="Comenia Serif"/>
          <w:iCs/>
        </w:rPr>
        <w:t>of</w:t>
      </w:r>
      <w:proofErr w:type="spellEnd"/>
      <w:r w:rsidRPr="00754CAE">
        <w:rPr>
          <w:rFonts w:ascii="Comenia Serif" w:hAnsi="Comenia Serif"/>
          <w:iCs/>
        </w:rPr>
        <w:t xml:space="preserve"> Research and Development (FORD)</w:t>
      </w:r>
    </w:p>
    <w:p w14:paraId="45C986AB" w14:textId="77777777" w:rsidR="00E87546" w:rsidRPr="00754CAE" w:rsidRDefault="00E87546" w:rsidP="00754CAE">
      <w:pPr>
        <w:pStyle w:val="Odstavecseseznamem"/>
        <w:numPr>
          <w:ilvl w:val="0"/>
          <w:numId w:val="31"/>
        </w:numPr>
        <w:spacing w:after="120"/>
        <w:ind w:left="567" w:hanging="567"/>
        <w:contextualSpacing w:val="0"/>
        <w:jc w:val="both"/>
        <w:rPr>
          <w:rFonts w:ascii="Comenia Serif" w:hAnsi="Comenia Serif"/>
          <w:iCs/>
        </w:rPr>
      </w:pPr>
      <w:r w:rsidRPr="00AA6A80">
        <w:rPr>
          <w:rFonts w:ascii="Comenia Serif" w:hAnsi="Comenia Serif"/>
          <w:b/>
          <w:iCs/>
        </w:rPr>
        <w:t>Garant/i</w:t>
      </w:r>
      <w:r w:rsidRPr="00754CAE">
        <w:rPr>
          <w:rFonts w:ascii="Comenia Serif" w:hAnsi="Comenia Serif"/>
          <w:iCs/>
        </w:rPr>
        <w:t xml:space="preserve"> – včetně všech titulů</w:t>
      </w:r>
    </w:p>
    <w:p w14:paraId="5F401DC5" w14:textId="77777777" w:rsidR="00E87546" w:rsidRPr="00754CAE" w:rsidRDefault="00E87546" w:rsidP="00754CAE">
      <w:pPr>
        <w:pStyle w:val="Odstavecseseznamem"/>
        <w:numPr>
          <w:ilvl w:val="0"/>
          <w:numId w:val="31"/>
        </w:numPr>
        <w:spacing w:after="120"/>
        <w:ind w:left="567" w:hanging="567"/>
        <w:contextualSpacing w:val="0"/>
        <w:jc w:val="both"/>
        <w:rPr>
          <w:rFonts w:ascii="Comenia Serif" w:hAnsi="Comenia Serif"/>
          <w:iCs/>
        </w:rPr>
      </w:pPr>
      <w:r w:rsidRPr="00AA6A80">
        <w:rPr>
          <w:rFonts w:ascii="Comenia Serif" w:hAnsi="Comenia Serif"/>
          <w:b/>
          <w:iCs/>
        </w:rPr>
        <w:t>Časový rámec projektu</w:t>
      </w:r>
      <w:r w:rsidRPr="00754CAE">
        <w:rPr>
          <w:rFonts w:ascii="Comenia Serif" w:hAnsi="Comenia Serif"/>
          <w:iCs/>
        </w:rPr>
        <w:t xml:space="preserve"> – rok započetí projektu, předpokládaná délka trvání</w:t>
      </w:r>
    </w:p>
    <w:p w14:paraId="39C2EBA1" w14:textId="77777777" w:rsidR="00E87546" w:rsidRPr="00754CAE" w:rsidRDefault="00E87546" w:rsidP="00754CAE">
      <w:pPr>
        <w:pStyle w:val="Odstavecseseznamem"/>
        <w:numPr>
          <w:ilvl w:val="0"/>
          <w:numId w:val="31"/>
        </w:numPr>
        <w:spacing w:after="120"/>
        <w:ind w:left="567" w:hanging="567"/>
        <w:contextualSpacing w:val="0"/>
        <w:jc w:val="both"/>
        <w:rPr>
          <w:rFonts w:ascii="Comenia Serif" w:hAnsi="Comenia Serif"/>
          <w:iCs/>
        </w:rPr>
      </w:pPr>
      <w:r w:rsidRPr="00AA6A80">
        <w:rPr>
          <w:rFonts w:ascii="Comenia Serif" w:hAnsi="Comenia Serif"/>
          <w:b/>
          <w:iCs/>
        </w:rPr>
        <w:t>Akademická afiliace</w:t>
      </w:r>
      <w:r w:rsidRPr="00754CAE">
        <w:rPr>
          <w:rFonts w:ascii="Comenia Serif" w:hAnsi="Comenia Serif"/>
          <w:iCs/>
        </w:rPr>
        <w:t xml:space="preserve"> – pracoviště, fakulta</w:t>
      </w:r>
    </w:p>
    <w:p w14:paraId="05D649E5" w14:textId="77777777" w:rsidR="00E87546" w:rsidRPr="00754CAE" w:rsidRDefault="00E87546" w:rsidP="00754CAE">
      <w:pPr>
        <w:pStyle w:val="Odstavecseseznamem"/>
        <w:numPr>
          <w:ilvl w:val="0"/>
          <w:numId w:val="31"/>
        </w:numPr>
        <w:spacing w:after="120"/>
        <w:ind w:left="567" w:hanging="567"/>
        <w:contextualSpacing w:val="0"/>
        <w:jc w:val="both"/>
        <w:rPr>
          <w:rFonts w:ascii="Comenia Serif" w:hAnsi="Comenia Serif"/>
          <w:iCs/>
        </w:rPr>
      </w:pPr>
      <w:r w:rsidRPr="00AA6A80">
        <w:rPr>
          <w:rFonts w:ascii="Comenia Serif" w:hAnsi="Comenia Serif"/>
          <w:b/>
          <w:iCs/>
        </w:rPr>
        <w:t>Afiliace externích spolupracujících pracovišť</w:t>
      </w:r>
      <w:r w:rsidRPr="00754CAE">
        <w:rPr>
          <w:rFonts w:ascii="Comenia Serif" w:hAnsi="Comenia Serif"/>
          <w:iCs/>
        </w:rPr>
        <w:t xml:space="preserve"> – další pracoviště v případě relevance</w:t>
      </w:r>
    </w:p>
    <w:p w14:paraId="08DD97D5" w14:textId="77777777" w:rsidR="00E87546" w:rsidRPr="00754CAE" w:rsidRDefault="00E87546" w:rsidP="00754CAE">
      <w:pPr>
        <w:pStyle w:val="Odstavecseseznamem"/>
        <w:numPr>
          <w:ilvl w:val="0"/>
          <w:numId w:val="31"/>
        </w:numPr>
        <w:spacing w:after="120"/>
        <w:ind w:left="567" w:hanging="567"/>
        <w:contextualSpacing w:val="0"/>
        <w:jc w:val="both"/>
        <w:rPr>
          <w:rFonts w:ascii="Comenia Serif" w:hAnsi="Comenia Serif"/>
          <w:iCs/>
        </w:rPr>
      </w:pPr>
      <w:r w:rsidRPr="00AA6A80">
        <w:rPr>
          <w:rFonts w:ascii="Comenia Serif" w:hAnsi="Comenia Serif"/>
          <w:b/>
          <w:iCs/>
        </w:rPr>
        <w:t>Klíčová slova</w:t>
      </w:r>
      <w:r w:rsidRPr="00754CAE">
        <w:rPr>
          <w:rFonts w:ascii="Comenia Serif" w:hAnsi="Comenia Serif"/>
          <w:iCs/>
        </w:rPr>
        <w:t xml:space="preserve"> – pro usnadnění vyhledávání na webu; v ČJ a AJ</w:t>
      </w:r>
    </w:p>
    <w:p w14:paraId="38167E5A" w14:textId="7F023ADA" w:rsidR="00E87546" w:rsidRPr="00754CAE" w:rsidRDefault="00E87546" w:rsidP="00754CAE">
      <w:pPr>
        <w:pStyle w:val="Odstavecseseznamem"/>
        <w:numPr>
          <w:ilvl w:val="0"/>
          <w:numId w:val="31"/>
        </w:numPr>
        <w:spacing w:after="120"/>
        <w:ind w:left="567" w:hanging="567"/>
        <w:contextualSpacing w:val="0"/>
        <w:jc w:val="both"/>
        <w:rPr>
          <w:rFonts w:ascii="Comenia Serif" w:hAnsi="Comenia Serif"/>
          <w:iCs/>
        </w:rPr>
      </w:pPr>
      <w:r w:rsidRPr="00AA6A80">
        <w:rPr>
          <w:rFonts w:ascii="Comenia Serif" w:hAnsi="Comenia Serif"/>
          <w:b/>
          <w:iCs/>
        </w:rPr>
        <w:t>Obrázky</w:t>
      </w:r>
      <w:r w:rsidRPr="00754CAE">
        <w:rPr>
          <w:rFonts w:ascii="Comenia Serif" w:hAnsi="Comenia Serif"/>
          <w:iCs/>
        </w:rPr>
        <w:t xml:space="preserve"> – každý projekt se ve výpisu projektů prezentuje obrázkem v záhlaví (minimální šířka 1067</w:t>
      </w:r>
      <w:r w:rsidR="00AA6A80">
        <w:rPr>
          <w:rFonts w:ascii="Comenia Serif" w:hAnsi="Comenia Serif"/>
          <w:iCs/>
        </w:rPr>
        <w:t xml:space="preserve"> </w:t>
      </w:r>
      <w:proofErr w:type="spellStart"/>
      <w:r w:rsidRPr="00754CAE">
        <w:rPr>
          <w:rFonts w:ascii="Comenia Serif" w:hAnsi="Comenia Serif"/>
          <w:iCs/>
        </w:rPr>
        <w:t>px</w:t>
      </w:r>
      <w:proofErr w:type="spellEnd"/>
      <w:r w:rsidRPr="00754CAE">
        <w:rPr>
          <w:rFonts w:ascii="Comenia Serif" w:hAnsi="Comenia Serif"/>
          <w:iCs/>
        </w:rPr>
        <w:t>), dále je vždy zajímavější, pokud i v textu budou uvedeny doprovodné obrázky</w:t>
      </w:r>
    </w:p>
    <w:p w14:paraId="51FA1078" w14:textId="5F028702" w:rsidR="00E87546" w:rsidRPr="00754CAE" w:rsidRDefault="00E87546" w:rsidP="00754CAE">
      <w:pPr>
        <w:pStyle w:val="Odstavecseseznamem"/>
        <w:numPr>
          <w:ilvl w:val="0"/>
          <w:numId w:val="32"/>
        </w:numPr>
        <w:spacing w:after="120"/>
        <w:ind w:left="851" w:hanging="284"/>
        <w:contextualSpacing w:val="0"/>
        <w:jc w:val="both"/>
        <w:rPr>
          <w:rFonts w:ascii="Comenia Serif" w:hAnsi="Comenia Serif"/>
          <w:iCs/>
        </w:rPr>
      </w:pPr>
      <w:r w:rsidRPr="00754CAE">
        <w:rPr>
          <w:rFonts w:ascii="Comenia Serif" w:hAnsi="Comenia Serif"/>
          <w:iCs/>
        </w:rPr>
        <w:t xml:space="preserve">Obrázky přiložte jako samostatné dokumenty v dostatečném rozlišení (alespoň 600 </w:t>
      </w:r>
      <w:r w:rsidR="00AA6A80">
        <w:rPr>
          <w:rFonts w:ascii="Comenia Serif" w:hAnsi="Comenia Serif"/>
          <w:iCs/>
        </w:rPr>
        <w:t>×</w:t>
      </w:r>
      <w:r w:rsidRPr="00754CAE">
        <w:rPr>
          <w:rFonts w:ascii="Comenia Serif" w:hAnsi="Comenia Serif"/>
          <w:iCs/>
        </w:rPr>
        <w:t xml:space="preserve"> 800 </w:t>
      </w:r>
      <w:proofErr w:type="spellStart"/>
      <w:r w:rsidRPr="00754CAE">
        <w:rPr>
          <w:rFonts w:ascii="Comenia Serif" w:hAnsi="Comenia Serif"/>
          <w:iCs/>
        </w:rPr>
        <w:t>px</w:t>
      </w:r>
      <w:proofErr w:type="spellEnd"/>
      <w:r w:rsidRPr="00754CAE">
        <w:rPr>
          <w:rFonts w:ascii="Comenia Serif" w:hAnsi="Comenia Serif"/>
          <w:iCs/>
        </w:rPr>
        <w:t>)</w:t>
      </w:r>
    </w:p>
    <w:p w14:paraId="0156BA44" w14:textId="77777777" w:rsidR="00E87546" w:rsidRPr="00754CAE" w:rsidRDefault="00E87546" w:rsidP="00754CAE">
      <w:pPr>
        <w:pStyle w:val="Odstavecseseznamem"/>
        <w:numPr>
          <w:ilvl w:val="0"/>
          <w:numId w:val="31"/>
        </w:numPr>
        <w:spacing w:after="120"/>
        <w:ind w:left="567" w:hanging="567"/>
        <w:contextualSpacing w:val="0"/>
        <w:jc w:val="both"/>
        <w:rPr>
          <w:rFonts w:ascii="Comenia Serif" w:hAnsi="Comenia Serif"/>
          <w:iCs/>
        </w:rPr>
      </w:pPr>
      <w:r w:rsidRPr="00AA6A80">
        <w:rPr>
          <w:rFonts w:ascii="Comenia Serif" w:hAnsi="Comenia Serif"/>
          <w:b/>
          <w:iCs/>
        </w:rPr>
        <w:t>Text</w:t>
      </w:r>
      <w:r w:rsidRPr="00754CAE">
        <w:rPr>
          <w:rFonts w:ascii="Comenia Serif" w:hAnsi="Comenia Serif"/>
          <w:iCs/>
        </w:rPr>
        <w:t xml:space="preserve"> – minimálně abstrakt, žádoucí je i delší text; v ČJ a AJ</w:t>
      </w:r>
    </w:p>
    <w:p w14:paraId="7734810A" w14:textId="28795D0D" w:rsidR="00E87546" w:rsidRPr="00754CAE" w:rsidRDefault="00E87546" w:rsidP="00754CAE">
      <w:pPr>
        <w:pStyle w:val="Odstavecseseznamem"/>
        <w:numPr>
          <w:ilvl w:val="0"/>
          <w:numId w:val="31"/>
        </w:numPr>
        <w:spacing w:after="120"/>
        <w:ind w:left="567" w:hanging="567"/>
        <w:contextualSpacing w:val="0"/>
        <w:jc w:val="both"/>
        <w:rPr>
          <w:rFonts w:ascii="Comenia Serif" w:hAnsi="Comenia Serif"/>
          <w:iCs/>
        </w:rPr>
      </w:pPr>
      <w:r w:rsidRPr="00AA6A80">
        <w:rPr>
          <w:rFonts w:ascii="Comenia Serif" w:hAnsi="Comenia Serif"/>
          <w:b/>
          <w:iCs/>
        </w:rPr>
        <w:t>Kontaktní údaje</w:t>
      </w:r>
      <w:r w:rsidRPr="00754CAE">
        <w:rPr>
          <w:rFonts w:ascii="Comenia Serif" w:hAnsi="Comenia Serif"/>
          <w:iCs/>
        </w:rPr>
        <w:t xml:space="preserve"> – e-mail, tel</w:t>
      </w:r>
      <w:r w:rsidR="00AA6A80">
        <w:rPr>
          <w:rFonts w:ascii="Comenia Serif" w:hAnsi="Comenia Serif"/>
          <w:iCs/>
        </w:rPr>
        <w:t>efon</w:t>
      </w:r>
    </w:p>
    <w:p w14:paraId="344761A2" w14:textId="77777777" w:rsidR="00E87546" w:rsidRPr="00754CAE" w:rsidRDefault="00E87546" w:rsidP="00754CAE">
      <w:pPr>
        <w:pStyle w:val="Odstavecseseznamem"/>
        <w:numPr>
          <w:ilvl w:val="0"/>
          <w:numId w:val="31"/>
        </w:numPr>
        <w:spacing w:after="120"/>
        <w:ind w:left="567" w:hanging="567"/>
        <w:contextualSpacing w:val="0"/>
        <w:jc w:val="both"/>
        <w:rPr>
          <w:rFonts w:ascii="Comenia Serif" w:hAnsi="Comenia Serif"/>
          <w:iCs/>
        </w:rPr>
      </w:pPr>
      <w:r w:rsidRPr="00AA6A80">
        <w:rPr>
          <w:rFonts w:ascii="Comenia Serif" w:hAnsi="Comenia Serif"/>
          <w:b/>
          <w:iCs/>
        </w:rPr>
        <w:t>Odkazy na externí informace</w:t>
      </w:r>
      <w:r w:rsidRPr="00754CAE">
        <w:rPr>
          <w:rFonts w:ascii="Comenia Serif" w:hAnsi="Comenia Serif"/>
          <w:iCs/>
        </w:rPr>
        <w:t xml:space="preserve"> – existující externí webové stránky</w:t>
      </w:r>
    </w:p>
    <w:p w14:paraId="317952C1" w14:textId="77777777" w:rsidR="00E87546" w:rsidRPr="00754CAE" w:rsidRDefault="00E87546" w:rsidP="00754CAE">
      <w:pPr>
        <w:pStyle w:val="Odstavecseseznamem"/>
        <w:numPr>
          <w:ilvl w:val="0"/>
          <w:numId w:val="31"/>
        </w:numPr>
        <w:spacing w:after="120"/>
        <w:ind w:left="567" w:hanging="567"/>
        <w:contextualSpacing w:val="0"/>
        <w:jc w:val="both"/>
        <w:rPr>
          <w:rFonts w:ascii="Comenia Serif" w:hAnsi="Comenia Serif"/>
          <w:iCs/>
        </w:rPr>
      </w:pPr>
      <w:r w:rsidRPr="00AA6A80">
        <w:rPr>
          <w:rFonts w:ascii="Comenia Serif" w:hAnsi="Comenia Serif"/>
          <w:b/>
          <w:iCs/>
        </w:rPr>
        <w:t>Výstupy projektu</w:t>
      </w:r>
      <w:r w:rsidRPr="00754CAE">
        <w:rPr>
          <w:rFonts w:ascii="Comenia Serif" w:hAnsi="Comenia Serif"/>
          <w:iCs/>
        </w:rPr>
        <w:t xml:space="preserve"> – např. již vzniklé články v rámci projektu; lze postupně doplňovat</w:t>
      </w:r>
    </w:p>
    <w:p w14:paraId="166873DB" w14:textId="2D7D45E4" w:rsidR="00E87546" w:rsidRPr="00754CAE" w:rsidRDefault="00E87546" w:rsidP="00754CAE">
      <w:pPr>
        <w:pStyle w:val="Odstavecseseznamem"/>
        <w:numPr>
          <w:ilvl w:val="0"/>
          <w:numId w:val="31"/>
        </w:numPr>
        <w:spacing w:after="120"/>
        <w:ind w:left="567" w:hanging="567"/>
        <w:contextualSpacing w:val="0"/>
        <w:jc w:val="both"/>
        <w:rPr>
          <w:rFonts w:ascii="Comenia Serif" w:hAnsi="Comenia Serif"/>
          <w:iCs/>
        </w:rPr>
      </w:pPr>
      <w:r w:rsidRPr="00AA6A80">
        <w:rPr>
          <w:rFonts w:ascii="Comenia Serif" w:hAnsi="Comenia Serif"/>
          <w:b/>
          <w:iCs/>
        </w:rPr>
        <w:t>Doplňující dokumenty</w:t>
      </w:r>
      <w:r w:rsidRPr="00754CAE">
        <w:rPr>
          <w:rFonts w:ascii="Comenia Serif" w:hAnsi="Comenia Serif"/>
          <w:iCs/>
        </w:rPr>
        <w:t xml:space="preserve"> – např. tabulky, prezentace; uložené skrz </w:t>
      </w:r>
      <w:hyperlink r:id="rId16" w:history="1">
        <w:proofErr w:type="spellStart"/>
        <w:r w:rsidRPr="00AA6A80">
          <w:rPr>
            <w:rStyle w:val="Hypertextovodkaz"/>
            <w:rFonts w:ascii="Comenia Serif" w:hAnsi="Comenia Serif"/>
            <w:iCs/>
          </w:rPr>
          <w:t>Filesender</w:t>
        </w:r>
        <w:proofErr w:type="spellEnd"/>
      </w:hyperlink>
    </w:p>
    <w:p w14:paraId="403165CF" w14:textId="77777777" w:rsidR="00E87546" w:rsidRPr="00AA6A80" w:rsidRDefault="00E87546" w:rsidP="00754CAE">
      <w:pPr>
        <w:pStyle w:val="Odstavecseseznamem"/>
        <w:numPr>
          <w:ilvl w:val="0"/>
          <w:numId w:val="31"/>
        </w:numPr>
        <w:spacing w:after="120"/>
        <w:ind w:left="567" w:hanging="567"/>
        <w:contextualSpacing w:val="0"/>
        <w:jc w:val="both"/>
        <w:rPr>
          <w:rFonts w:ascii="Comenia Serif" w:hAnsi="Comenia Serif"/>
          <w:b/>
          <w:iCs/>
        </w:rPr>
      </w:pPr>
      <w:r w:rsidRPr="00AA6A80">
        <w:rPr>
          <w:rFonts w:ascii="Comenia Serif" w:hAnsi="Comenia Serif"/>
          <w:b/>
          <w:iCs/>
        </w:rPr>
        <w:t>Další informace nutné pro povinnou publicitu projektu</w:t>
      </w:r>
    </w:p>
    <w:sectPr w:rsidR="00E87546" w:rsidRPr="00AA6A80" w:rsidSect="00260E76">
      <w:headerReference w:type="default" r:id="rId17"/>
      <w:footerReference w:type="default" r:id="rId1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15F7B" w14:textId="77777777" w:rsidR="00AB11F9" w:rsidRDefault="00AB11F9" w:rsidP="00697273">
      <w:r>
        <w:separator/>
      </w:r>
    </w:p>
  </w:endnote>
  <w:endnote w:type="continuationSeparator" w:id="0">
    <w:p w14:paraId="0EAE0390" w14:textId="77777777" w:rsidR="00AB11F9" w:rsidRDefault="00AB11F9" w:rsidP="00697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lbertus Medium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enia Sans">
    <w:panose1 w:val="02000503080000020004"/>
    <w:charset w:val="00"/>
    <w:family w:val="modern"/>
    <w:notTrueType/>
    <w:pitch w:val="variable"/>
    <w:sig w:usb0="A00000AF" w:usb1="5000207A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menia Sans Cond">
    <w:panose1 w:val="02000503080000020004"/>
    <w:charset w:val="00"/>
    <w:family w:val="modern"/>
    <w:notTrueType/>
    <w:pitch w:val="variable"/>
    <w:sig w:usb0="A00000AF" w:usb1="5000207A" w:usb2="00000000" w:usb3="00000000" w:csb0="00000193" w:csb1="00000000"/>
  </w:font>
  <w:font w:name="Comenia Serif">
    <w:panose1 w:val="02000503000000020004"/>
    <w:charset w:val="00"/>
    <w:family w:val="modern"/>
    <w:notTrueType/>
    <w:pitch w:val="variable"/>
    <w:sig w:usb0="A00000AF" w:usb1="5000207B" w:usb2="00000004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omenia Serif" w:hAnsi="Comenia Serif"/>
        <w:sz w:val="20"/>
        <w:szCs w:val="20"/>
      </w:rPr>
      <w:id w:val="1423379451"/>
      <w:docPartObj>
        <w:docPartGallery w:val="Page Numbers (Bottom of Page)"/>
        <w:docPartUnique/>
      </w:docPartObj>
    </w:sdtPr>
    <w:sdtEndPr/>
    <w:sdtContent>
      <w:p w14:paraId="0C926CEC" w14:textId="260AEDA7" w:rsidR="005040DA" w:rsidRPr="00260E76" w:rsidRDefault="005040DA" w:rsidP="00260E76">
        <w:pPr>
          <w:pStyle w:val="Zpat"/>
          <w:jc w:val="center"/>
          <w:rPr>
            <w:rFonts w:ascii="Comenia Serif" w:hAnsi="Comenia Serif"/>
            <w:sz w:val="20"/>
            <w:szCs w:val="20"/>
          </w:rPr>
        </w:pPr>
        <w:r w:rsidRPr="00260E76">
          <w:rPr>
            <w:rFonts w:ascii="Comenia Serif" w:hAnsi="Comenia Serif"/>
            <w:sz w:val="20"/>
            <w:szCs w:val="20"/>
          </w:rPr>
          <w:fldChar w:fldCharType="begin"/>
        </w:r>
        <w:r w:rsidRPr="00260E76">
          <w:rPr>
            <w:rFonts w:ascii="Comenia Serif" w:hAnsi="Comenia Serif"/>
            <w:sz w:val="20"/>
            <w:szCs w:val="20"/>
          </w:rPr>
          <w:instrText>PAGE   \* MERGEFORMAT</w:instrText>
        </w:r>
        <w:r w:rsidRPr="00260E76">
          <w:rPr>
            <w:rFonts w:ascii="Comenia Serif" w:hAnsi="Comenia Serif"/>
            <w:sz w:val="20"/>
            <w:szCs w:val="20"/>
          </w:rPr>
          <w:fldChar w:fldCharType="separate"/>
        </w:r>
        <w:r w:rsidR="00C91F80" w:rsidRPr="00260E76">
          <w:rPr>
            <w:rFonts w:ascii="Comenia Serif" w:hAnsi="Comenia Serif"/>
            <w:noProof/>
            <w:sz w:val="20"/>
            <w:szCs w:val="20"/>
          </w:rPr>
          <w:t>1</w:t>
        </w:r>
        <w:r w:rsidRPr="00260E76">
          <w:rPr>
            <w:rFonts w:ascii="Comenia Serif" w:hAnsi="Comenia Serif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023D7" w14:textId="77777777" w:rsidR="00AB11F9" w:rsidRDefault="00AB11F9" w:rsidP="00697273">
      <w:r>
        <w:separator/>
      </w:r>
    </w:p>
  </w:footnote>
  <w:footnote w:type="continuationSeparator" w:id="0">
    <w:p w14:paraId="0DB25C1C" w14:textId="77777777" w:rsidR="00AB11F9" w:rsidRDefault="00AB11F9" w:rsidP="006972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11670" w14:textId="48CC6050" w:rsidR="00697273" w:rsidRPr="00260E76" w:rsidRDefault="00697273" w:rsidP="00260E76">
    <w:pPr>
      <w:pStyle w:val="Zhlav"/>
      <w:ind w:hanging="851"/>
      <w:jc w:val="center"/>
      <w:rPr>
        <w:rFonts w:ascii="Comenia Serif" w:hAnsi="Comenia Serif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727CC"/>
    <w:multiLevelType w:val="hybridMultilevel"/>
    <w:tmpl w:val="D65AD900"/>
    <w:lvl w:ilvl="0" w:tplc="BE067D6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E93553D"/>
    <w:multiLevelType w:val="hybridMultilevel"/>
    <w:tmpl w:val="D52471C4"/>
    <w:lvl w:ilvl="0" w:tplc="040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271937"/>
    <w:multiLevelType w:val="hybridMultilevel"/>
    <w:tmpl w:val="598E24C6"/>
    <w:lvl w:ilvl="0" w:tplc="3496D1C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 w15:restartNumberingAfterBreak="0">
    <w:nsid w:val="1C4E1FAA"/>
    <w:multiLevelType w:val="hybridMultilevel"/>
    <w:tmpl w:val="E5F6C3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0A4B94"/>
    <w:multiLevelType w:val="hybridMultilevel"/>
    <w:tmpl w:val="60562824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7DA08E1"/>
    <w:multiLevelType w:val="hybridMultilevel"/>
    <w:tmpl w:val="08B8C92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i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2968361C"/>
    <w:multiLevelType w:val="hybridMultilevel"/>
    <w:tmpl w:val="0CCAE9F8"/>
    <w:lvl w:ilvl="0" w:tplc="E0C6BC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9AC74D9"/>
    <w:multiLevelType w:val="hybridMultilevel"/>
    <w:tmpl w:val="1A78E9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AA81E26"/>
    <w:multiLevelType w:val="hybridMultilevel"/>
    <w:tmpl w:val="825455B8"/>
    <w:lvl w:ilvl="0" w:tplc="8B1409B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9" w15:restartNumberingAfterBreak="0">
    <w:nsid w:val="37A31EAF"/>
    <w:multiLevelType w:val="multilevel"/>
    <w:tmpl w:val="E1AE939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3EA800D1"/>
    <w:multiLevelType w:val="hybridMultilevel"/>
    <w:tmpl w:val="202EE5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67682C"/>
    <w:multiLevelType w:val="hybridMultilevel"/>
    <w:tmpl w:val="917E0E6C"/>
    <w:lvl w:ilvl="0" w:tplc="E0C6BC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47A25BD2"/>
    <w:multiLevelType w:val="hybridMultilevel"/>
    <w:tmpl w:val="6A14FA60"/>
    <w:lvl w:ilvl="0" w:tplc="E0C6BC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81E5B6F"/>
    <w:multiLevelType w:val="hybridMultilevel"/>
    <w:tmpl w:val="85A0C6B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B1409B6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EAD1459"/>
    <w:multiLevelType w:val="hybridMultilevel"/>
    <w:tmpl w:val="492C9BE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3A6595F"/>
    <w:multiLevelType w:val="hybridMultilevel"/>
    <w:tmpl w:val="D52471C4"/>
    <w:lvl w:ilvl="0" w:tplc="040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50156B3"/>
    <w:multiLevelType w:val="hybridMultilevel"/>
    <w:tmpl w:val="498CFE7E"/>
    <w:lvl w:ilvl="0" w:tplc="F620B9A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6D14B63"/>
    <w:multiLevelType w:val="hybridMultilevel"/>
    <w:tmpl w:val="AA922DC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A56862"/>
    <w:multiLevelType w:val="hybridMultilevel"/>
    <w:tmpl w:val="9D66C9E8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607777EF"/>
    <w:multiLevelType w:val="hybridMultilevel"/>
    <w:tmpl w:val="A87E6934"/>
    <w:lvl w:ilvl="0" w:tplc="4C22459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14559A1"/>
    <w:multiLevelType w:val="hybridMultilevel"/>
    <w:tmpl w:val="FE4C6F8E"/>
    <w:lvl w:ilvl="0" w:tplc="16D2D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040330"/>
    <w:multiLevelType w:val="hybridMultilevel"/>
    <w:tmpl w:val="04129E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691E19"/>
    <w:multiLevelType w:val="hybridMultilevel"/>
    <w:tmpl w:val="D52471C4"/>
    <w:lvl w:ilvl="0" w:tplc="040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1384A8A"/>
    <w:multiLevelType w:val="hybridMultilevel"/>
    <w:tmpl w:val="AEF8E3B6"/>
    <w:lvl w:ilvl="0" w:tplc="8B1409B6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3B6536C"/>
    <w:multiLevelType w:val="hybridMultilevel"/>
    <w:tmpl w:val="30F0EC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106A15"/>
    <w:multiLevelType w:val="hybridMultilevel"/>
    <w:tmpl w:val="CA5A5BB0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43D2769"/>
    <w:multiLevelType w:val="hybridMultilevel"/>
    <w:tmpl w:val="7B16799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59057BB"/>
    <w:multiLevelType w:val="hybridMultilevel"/>
    <w:tmpl w:val="1D5A7A38"/>
    <w:lvl w:ilvl="0" w:tplc="E99E12E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7BB098E"/>
    <w:multiLevelType w:val="hybridMultilevel"/>
    <w:tmpl w:val="9D4857AC"/>
    <w:lvl w:ilvl="0" w:tplc="8F4843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075B26"/>
    <w:multiLevelType w:val="hybridMultilevel"/>
    <w:tmpl w:val="FFC2573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7B4A1A34"/>
    <w:multiLevelType w:val="hybridMultilevel"/>
    <w:tmpl w:val="A87E6934"/>
    <w:lvl w:ilvl="0" w:tplc="4C22459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ED45B82"/>
    <w:multiLevelType w:val="hybridMultilevel"/>
    <w:tmpl w:val="C5CCAF7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26"/>
  </w:num>
  <w:num w:numId="3">
    <w:abstractNumId w:val="18"/>
  </w:num>
  <w:num w:numId="4">
    <w:abstractNumId w:val="31"/>
  </w:num>
  <w:num w:numId="5">
    <w:abstractNumId w:val="0"/>
  </w:num>
  <w:num w:numId="6">
    <w:abstractNumId w:val="9"/>
  </w:num>
  <w:num w:numId="7">
    <w:abstractNumId w:val="13"/>
  </w:num>
  <w:num w:numId="8">
    <w:abstractNumId w:val="23"/>
  </w:num>
  <w:num w:numId="9">
    <w:abstractNumId w:val="4"/>
  </w:num>
  <w:num w:numId="10">
    <w:abstractNumId w:val="8"/>
  </w:num>
  <w:num w:numId="11">
    <w:abstractNumId w:val="28"/>
  </w:num>
  <w:num w:numId="12">
    <w:abstractNumId w:val="29"/>
  </w:num>
  <w:num w:numId="13">
    <w:abstractNumId w:val="11"/>
  </w:num>
  <w:num w:numId="14">
    <w:abstractNumId w:val="25"/>
  </w:num>
  <w:num w:numId="15">
    <w:abstractNumId w:val="5"/>
  </w:num>
  <w:num w:numId="16">
    <w:abstractNumId w:val="6"/>
  </w:num>
  <w:num w:numId="17">
    <w:abstractNumId w:val="12"/>
  </w:num>
  <w:num w:numId="18">
    <w:abstractNumId w:val="2"/>
  </w:num>
  <w:num w:numId="19">
    <w:abstractNumId w:val="27"/>
  </w:num>
  <w:num w:numId="20">
    <w:abstractNumId w:val="20"/>
  </w:num>
  <w:num w:numId="21">
    <w:abstractNumId w:val="21"/>
  </w:num>
  <w:num w:numId="22">
    <w:abstractNumId w:val="30"/>
  </w:num>
  <w:num w:numId="23">
    <w:abstractNumId w:val="17"/>
  </w:num>
  <w:num w:numId="24">
    <w:abstractNumId w:val="14"/>
  </w:num>
  <w:num w:numId="25">
    <w:abstractNumId w:val="3"/>
  </w:num>
  <w:num w:numId="26">
    <w:abstractNumId w:val="10"/>
  </w:num>
  <w:num w:numId="27">
    <w:abstractNumId w:val="16"/>
  </w:num>
  <w:num w:numId="28">
    <w:abstractNumId w:val="19"/>
  </w:num>
  <w:num w:numId="29">
    <w:abstractNumId w:val="22"/>
  </w:num>
  <w:num w:numId="30">
    <w:abstractNumId w:val="1"/>
  </w:num>
  <w:num w:numId="31">
    <w:abstractNumId w:val="15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A62"/>
    <w:rsid w:val="000055EA"/>
    <w:rsid w:val="00007781"/>
    <w:rsid w:val="00010216"/>
    <w:rsid w:val="00020FA4"/>
    <w:rsid w:val="0002462A"/>
    <w:rsid w:val="00042941"/>
    <w:rsid w:val="0004354C"/>
    <w:rsid w:val="0004581E"/>
    <w:rsid w:val="0004635D"/>
    <w:rsid w:val="00063C43"/>
    <w:rsid w:val="00064F81"/>
    <w:rsid w:val="000664EB"/>
    <w:rsid w:val="00075B9D"/>
    <w:rsid w:val="00081666"/>
    <w:rsid w:val="00084145"/>
    <w:rsid w:val="000843D2"/>
    <w:rsid w:val="000958D1"/>
    <w:rsid w:val="00095E9A"/>
    <w:rsid w:val="000A461D"/>
    <w:rsid w:val="000A4E19"/>
    <w:rsid w:val="000A5D8C"/>
    <w:rsid w:val="000A60E0"/>
    <w:rsid w:val="000B7105"/>
    <w:rsid w:val="000B7FF2"/>
    <w:rsid w:val="000C09AB"/>
    <w:rsid w:val="000C323A"/>
    <w:rsid w:val="000C4C4E"/>
    <w:rsid w:val="000C62E0"/>
    <w:rsid w:val="000C770E"/>
    <w:rsid w:val="000C7C71"/>
    <w:rsid w:val="000D3697"/>
    <w:rsid w:val="000E1071"/>
    <w:rsid w:val="000F1ADD"/>
    <w:rsid w:val="000F5CE5"/>
    <w:rsid w:val="0010327C"/>
    <w:rsid w:val="001113B3"/>
    <w:rsid w:val="00124AAA"/>
    <w:rsid w:val="0013453E"/>
    <w:rsid w:val="00135F06"/>
    <w:rsid w:val="00150C55"/>
    <w:rsid w:val="001608D6"/>
    <w:rsid w:val="001614BC"/>
    <w:rsid w:val="00165138"/>
    <w:rsid w:val="001747C8"/>
    <w:rsid w:val="00181C9A"/>
    <w:rsid w:val="00187268"/>
    <w:rsid w:val="00190ED4"/>
    <w:rsid w:val="001940E6"/>
    <w:rsid w:val="00194771"/>
    <w:rsid w:val="001969E1"/>
    <w:rsid w:val="001A04B1"/>
    <w:rsid w:val="001B0CB8"/>
    <w:rsid w:val="001C349D"/>
    <w:rsid w:val="001C650A"/>
    <w:rsid w:val="001C7EAE"/>
    <w:rsid w:val="001D088D"/>
    <w:rsid w:val="001D12FF"/>
    <w:rsid w:val="001E14B6"/>
    <w:rsid w:val="001E4A68"/>
    <w:rsid w:val="001E7371"/>
    <w:rsid w:val="001F1470"/>
    <w:rsid w:val="001F2C07"/>
    <w:rsid w:val="002100B0"/>
    <w:rsid w:val="00211603"/>
    <w:rsid w:val="002116E4"/>
    <w:rsid w:val="00216769"/>
    <w:rsid w:val="00217D8A"/>
    <w:rsid w:val="00222C8F"/>
    <w:rsid w:val="002231AC"/>
    <w:rsid w:val="00223A45"/>
    <w:rsid w:val="00225144"/>
    <w:rsid w:val="00227123"/>
    <w:rsid w:val="00230E4B"/>
    <w:rsid w:val="002338BC"/>
    <w:rsid w:val="00236428"/>
    <w:rsid w:val="00236709"/>
    <w:rsid w:val="00241E23"/>
    <w:rsid w:val="00252C89"/>
    <w:rsid w:val="00260E76"/>
    <w:rsid w:val="002633F1"/>
    <w:rsid w:val="00264AAA"/>
    <w:rsid w:val="00281188"/>
    <w:rsid w:val="002821C4"/>
    <w:rsid w:val="00282D17"/>
    <w:rsid w:val="00285BC3"/>
    <w:rsid w:val="002948FA"/>
    <w:rsid w:val="002A12CF"/>
    <w:rsid w:val="002B2832"/>
    <w:rsid w:val="002B3F05"/>
    <w:rsid w:val="002B3F35"/>
    <w:rsid w:val="002B4B53"/>
    <w:rsid w:val="002B6546"/>
    <w:rsid w:val="002B70BF"/>
    <w:rsid w:val="002C7033"/>
    <w:rsid w:val="002D1722"/>
    <w:rsid w:val="002D2404"/>
    <w:rsid w:val="002E07BE"/>
    <w:rsid w:val="002E3991"/>
    <w:rsid w:val="002E3B59"/>
    <w:rsid w:val="002E533E"/>
    <w:rsid w:val="002F0763"/>
    <w:rsid w:val="002F2EF8"/>
    <w:rsid w:val="002F4530"/>
    <w:rsid w:val="002F526D"/>
    <w:rsid w:val="002F566A"/>
    <w:rsid w:val="002F6938"/>
    <w:rsid w:val="002F72BA"/>
    <w:rsid w:val="00302E7C"/>
    <w:rsid w:val="00310E9C"/>
    <w:rsid w:val="0031198F"/>
    <w:rsid w:val="00312039"/>
    <w:rsid w:val="00313FD4"/>
    <w:rsid w:val="003154D4"/>
    <w:rsid w:val="00317DF8"/>
    <w:rsid w:val="00322023"/>
    <w:rsid w:val="0032245F"/>
    <w:rsid w:val="00337827"/>
    <w:rsid w:val="00345AED"/>
    <w:rsid w:val="003549AC"/>
    <w:rsid w:val="003569C4"/>
    <w:rsid w:val="00356FFC"/>
    <w:rsid w:val="00357F5B"/>
    <w:rsid w:val="00364B5A"/>
    <w:rsid w:val="00365888"/>
    <w:rsid w:val="0038603D"/>
    <w:rsid w:val="0039162E"/>
    <w:rsid w:val="003A1356"/>
    <w:rsid w:val="003A4674"/>
    <w:rsid w:val="003A5E34"/>
    <w:rsid w:val="003B2081"/>
    <w:rsid w:val="003C2B82"/>
    <w:rsid w:val="003C3420"/>
    <w:rsid w:val="003C5148"/>
    <w:rsid w:val="003C669F"/>
    <w:rsid w:val="003C6D44"/>
    <w:rsid w:val="003D548D"/>
    <w:rsid w:val="003E07D1"/>
    <w:rsid w:val="003E31D3"/>
    <w:rsid w:val="003F4E4B"/>
    <w:rsid w:val="004007DA"/>
    <w:rsid w:val="004132A1"/>
    <w:rsid w:val="00417440"/>
    <w:rsid w:val="00417AE9"/>
    <w:rsid w:val="00421045"/>
    <w:rsid w:val="00423F48"/>
    <w:rsid w:val="00426D92"/>
    <w:rsid w:val="0043455B"/>
    <w:rsid w:val="00444405"/>
    <w:rsid w:val="004448D2"/>
    <w:rsid w:val="00447414"/>
    <w:rsid w:val="00450040"/>
    <w:rsid w:val="0045007C"/>
    <w:rsid w:val="00460ADF"/>
    <w:rsid w:val="00461BFD"/>
    <w:rsid w:val="00461E2F"/>
    <w:rsid w:val="00465D02"/>
    <w:rsid w:val="004669D7"/>
    <w:rsid w:val="00467447"/>
    <w:rsid w:val="0047056D"/>
    <w:rsid w:val="00470856"/>
    <w:rsid w:val="00476136"/>
    <w:rsid w:val="004835BC"/>
    <w:rsid w:val="004864DB"/>
    <w:rsid w:val="00493461"/>
    <w:rsid w:val="00496ACA"/>
    <w:rsid w:val="004A44CC"/>
    <w:rsid w:val="004B0C30"/>
    <w:rsid w:val="004B5626"/>
    <w:rsid w:val="004B62B9"/>
    <w:rsid w:val="004B77A5"/>
    <w:rsid w:val="004D241D"/>
    <w:rsid w:val="004D5787"/>
    <w:rsid w:val="004E5B1C"/>
    <w:rsid w:val="004F6060"/>
    <w:rsid w:val="00503AB8"/>
    <w:rsid w:val="005040DA"/>
    <w:rsid w:val="005054B7"/>
    <w:rsid w:val="005062D1"/>
    <w:rsid w:val="00511747"/>
    <w:rsid w:val="00512FA2"/>
    <w:rsid w:val="00516770"/>
    <w:rsid w:val="00522B62"/>
    <w:rsid w:val="00530668"/>
    <w:rsid w:val="005335A2"/>
    <w:rsid w:val="00534C0D"/>
    <w:rsid w:val="00537607"/>
    <w:rsid w:val="00544172"/>
    <w:rsid w:val="00560132"/>
    <w:rsid w:val="00561219"/>
    <w:rsid w:val="00561A62"/>
    <w:rsid w:val="005660C1"/>
    <w:rsid w:val="005669B8"/>
    <w:rsid w:val="005670DC"/>
    <w:rsid w:val="00567C76"/>
    <w:rsid w:val="005729DE"/>
    <w:rsid w:val="00581989"/>
    <w:rsid w:val="00581F74"/>
    <w:rsid w:val="00586359"/>
    <w:rsid w:val="00592173"/>
    <w:rsid w:val="00592526"/>
    <w:rsid w:val="00595221"/>
    <w:rsid w:val="005A2841"/>
    <w:rsid w:val="005A2E8A"/>
    <w:rsid w:val="005A3C2A"/>
    <w:rsid w:val="005A46DA"/>
    <w:rsid w:val="005A4AE1"/>
    <w:rsid w:val="005A509B"/>
    <w:rsid w:val="005B6BC4"/>
    <w:rsid w:val="005C0F66"/>
    <w:rsid w:val="005C1847"/>
    <w:rsid w:val="005C43F0"/>
    <w:rsid w:val="005C54F8"/>
    <w:rsid w:val="005D14DD"/>
    <w:rsid w:val="005E4806"/>
    <w:rsid w:val="005F0095"/>
    <w:rsid w:val="005F5AB4"/>
    <w:rsid w:val="005F601D"/>
    <w:rsid w:val="00610702"/>
    <w:rsid w:val="00613C1B"/>
    <w:rsid w:val="0062106B"/>
    <w:rsid w:val="00622844"/>
    <w:rsid w:val="006244AB"/>
    <w:rsid w:val="0063356E"/>
    <w:rsid w:val="00636451"/>
    <w:rsid w:val="006414C3"/>
    <w:rsid w:val="006520A3"/>
    <w:rsid w:val="00652609"/>
    <w:rsid w:val="00655956"/>
    <w:rsid w:val="00656C3F"/>
    <w:rsid w:val="00666592"/>
    <w:rsid w:val="00667366"/>
    <w:rsid w:val="006676F8"/>
    <w:rsid w:val="00670420"/>
    <w:rsid w:val="006752BE"/>
    <w:rsid w:val="006812C6"/>
    <w:rsid w:val="00681A09"/>
    <w:rsid w:val="006843DC"/>
    <w:rsid w:val="00685C67"/>
    <w:rsid w:val="00694D44"/>
    <w:rsid w:val="00697273"/>
    <w:rsid w:val="006A4425"/>
    <w:rsid w:val="006A5910"/>
    <w:rsid w:val="006A5B43"/>
    <w:rsid w:val="006B16CE"/>
    <w:rsid w:val="006B5833"/>
    <w:rsid w:val="006B5BE8"/>
    <w:rsid w:val="006C6BE2"/>
    <w:rsid w:val="006C7464"/>
    <w:rsid w:val="006D04F3"/>
    <w:rsid w:val="006D324F"/>
    <w:rsid w:val="006D45B5"/>
    <w:rsid w:val="006D5FE0"/>
    <w:rsid w:val="006D66DF"/>
    <w:rsid w:val="006D6AE2"/>
    <w:rsid w:val="006E493A"/>
    <w:rsid w:val="006F717E"/>
    <w:rsid w:val="00700540"/>
    <w:rsid w:val="0070245D"/>
    <w:rsid w:val="007073B3"/>
    <w:rsid w:val="007110A7"/>
    <w:rsid w:val="00711CEC"/>
    <w:rsid w:val="007148A0"/>
    <w:rsid w:val="00725CB0"/>
    <w:rsid w:val="00725E27"/>
    <w:rsid w:val="007330A1"/>
    <w:rsid w:val="00742C66"/>
    <w:rsid w:val="00744019"/>
    <w:rsid w:val="00745914"/>
    <w:rsid w:val="00745C92"/>
    <w:rsid w:val="007528FF"/>
    <w:rsid w:val="00754CAE"/>
    <w:rsid w:val="00755C45"/>
    <w:rsid w:val="007602C8"/>
    <w:rsid w:val="00761E82"/>
    <w:rsid w:val="00764361"/>
    <w:rsid w:val="0076460C"/>
    <w:rsid w:val="00765F46"/>
    <w:rsid w:val="0076601D"/>
    <w:rsid w:val="007778BB"/>
    <w:rsid w:val="00780720"/>
    <w:rsid w:val="0078078C"/>
    <w:rsid w:val="0079211F"/>
    <w:rsid w:val="007A1EAF"/>
    <w:rsid w:val="007A2DE6"/>
    <w:rsid w:val="007A786B"/>
    <w:rsid w:val="007B503B"/>
    <w:rsid w:val="007C3CEC"/>
    <w:rsid w:val="007C5370"/>
    <w:rsid w:val="007C57A8"/>
    <w:rsid w:val="007C6752"/>
    <w:rsid w:val="007C67A7"/>
    <w:rsid w:val="007C70E4"/>
    <w:rsid w:val="007C7F56"/>
    <w:rsid w:val="007D2AFC"/>
    <w:rsid w:val="007D474A"/>
    <w:rsid w:val="007E04E1"/>
    <w:rsid w:val="007E136F"/>
    <w:rsid w:val="007E270F"/>
    <w:rsid w:val="007F4CDA"/>
    <w:rsid w:val="00804575"/>
    <w:rsid w:val="00812050"/>
    <w:rsid w:val="00815C09"/>
    <w:rsid w:val="008179F4"/>
    <w:rsid w:val="008374E4"/>
    <w:rsid w:val="00841A51"/>
    <w:rsid w:val="00841AE6"/>
    <w:rsid w:val="008440B4"/>
    <w:rsid w:val="00853C79"/>
    <w:rsid w:val="00855AB9"/>
    <w:rsid w:val="00870E02"/>
    <w:rsid w:val="0087261B"/>
    <w:rsid w:val="00877DF4"/>
    <w:rsid w:val="00880C0C"/>
    <w:rsid w:val="00881F77"/>
    <w:rsid w:val="00890785"/>
    <w:rsid w:val="00891842"/>
    <w:rsid w:val="00891B38"/>
    <w:rsid w:val="00894319"/>
    <w:rsid w:val="008973FE"/>
    <w:rsid w:val="008A29D2"/>
    <w:rsid w:val="008A4783"/>
    <w:rsid w:val="008A6555"/>
    <w:rsid w:val="008A75EF"/>
    <w:rsid w:val="008B6A22"/>
    <w:rsid w:val="008C018D"/>
    <w:rsid w:val="008C14DA"/>
    <w:rsid w:val="008C17C7"/>
    <w:rsid w:val="008C4004"/>
    <w:rsid w:val="008C7DD1"/>
    <w:rsid w:val="008E1C7B"/>
    <w:rsid w:val="008E2704"/>
    <w:rsid w:val="008E2731"/>
    <w:rsid w:val="008E79F2"/>
    <w:rsid w:val="008F1411"/>
    <w:rsid w:val="008F794F"/>
    <w:rsid w:val="00903838"/>
    <w:rsid w:val="00903FFB"/>
    <w:rsid w:val="00906D52"/>
    <w:rsid w:val="00907611"/>
    <w:rsid w:val="009158D0"/>
    <w:rsid w:val="0092336F"/>
    <w:rsid w:val="00924C99"/>
    <w:rsid w:val="0093345A"/>
    <w:rsid w:val="00935DFA"/>
    <w:rsid w:val="00952A83"/>
    <w:rsid w:val="00957749"/>
    <w:rsid w:val="0096019E"/>
    <w:rsid w:val="00963855"/>
    <w:rsid w:val="00970162"/>
    <w:rsid w:val="0097033A"/>
    <w:rsid w:val="00970BA2"/>
    <w:rsid w:val="00971690"/>
    <w:rsid w:val="009752AE"/>
    <w:rsid w:val="00980416"/>
    <w:rsid w:val="009864D0"/>
    <w:rsid w:val="009905AF"/>
    <w:rsid w:val="00996021"/>
    <w:rsid w:val="009A0691"/>
    <w:rsid w:val="009A4ABA"/>
    <w:rsid w:val="009A5E13"/>
    <w:rsid w:val="009B07F9"/>
    <w:rsid w:val="009B145C"/>
    <w:rsid w:val="009B4825"/>
    <w:rsid w:val="009B6EAA"/>
    <w:rsid w:val="009B797A"/>
    <w:rsid w:val="009B7D7E"/>
    <w:rsid w:val="009C2789"/>
    <w:rsid w:val="009D0D74"/>
    <w:rsid w:val="009D3E20"/>
    <w:rsid w:val="009D68E1"/>
    <w:rsid w:val="009D71C8"/>
    <w:rsid w:val="009D7FBE"/>
    <w:rsid w:val="009E3A8A"/>
    <w:rsid w:val="009E4A37"/>
    <w:rsid w:val="009F6268"/>
    <w:rsid w:val="009F687D"/>
    <w:rsid w:val="009F7CEC"/>
    <w:rsid w:val="00A004C3"/>
    <w:rsid w:val="00A02581"/>
    <w:rsid w:val="00A057BB"/>
    <w:rsid w:val="00A11EC9"/>
    <w:rsid w:val="00A13DAA"/>
    <w:rsid w:val="00A159B2"/>
    <w:rsid w:val="00A30DAB"/>
    <w:rsid w:val="00A355AD"/>
    <w:rsid w:val="00A364A4"/>
    <w:rsid w:val="00A419CA"/>
    <w:rsid w:val="00A549F9"/>
    <w:rsid w:val="00A65B46"/>
    <w:rsid w:val="00A71773"/>
    <w:rsid w:val="00A80EB3"/>
    <w:rsid w:val="00A83B63"/>
    <w:rsid w:val="00A92EE7"/>
    <w:rsid w:val="00A93C37"/>
    <w:rsid w:val="00A93F66"/>
    <w:rsid w:val="00AA384D"/>
    <w:rsid w:val="00AA67C5"/>
    <w:rsid w:val="00AA6A80"/>
    <w:rsid w:val="00AB11F9"/>
    <w:rsid w:val="00AB1E81"/>
    <w:rsid w:val="00AB241C"/>
    <w:rsid w:val="00AB3065"/>
    <w:rsid w:val="00AC1EDE"/>
    <w:rsid w:val="00AC4E83"/>
    <w:rsid w:val="00AC5055"/>
    <w:rsid w:val="00AD28F7"/>
    <w:rsid w:val="00AD33D1"/>
    <w:rsid w:val="00AD3AEA"/>
    <w:rsid w:val="00AD6016"/>
    <w:rsid w:val="00AE1E67"/>
    <w:rsid w:val="00AE1F13"/>
    <w:rsid w:val="00AE295F"/>
    <w:rsid w:val="00AE52BD"/>
    <w:rsid w:val="00AE7C65"/>
    <w:rsid w:val="00B01E4E"/>
    <w:rsid w:val="00B102EE"/>
    <w:rsid w:val="00B13C09"/>
    <w:rsid w:val="00B15202"/>
    <w:rsid w:val="00B23AE4"/>
    <w:rsid w:val="00B23C92"/>
    <w:rsid w:val="00B23E11"/>
    <w:rsid w:val="00B24A29"/>
    <w:rsid w:val="00B32C0E"/>
    <w:rsid w:val="00B3578A"/>
    <w:rsid w:val="00B36243"/>
    <w:rsid w:val="00B428D5"/>
    <w:rsid w:val="00B45258"/>
    <w:rsid w:val="00B46A5F"/>
    <w:rsid w:val="00B52554"/>
    <w:rsid w:val="00B54AF3"/>
    <w:rsid w:val="00B564D1"/>
    <w:rsid w:val="00B626F0"/>
    <w:rsid w:val="00B63FFB"/>
    <w:rsid w:val="00B65109"/>
    <w:rsid w:val="00B72CB5"/>
    <w:rsid w:val="00B77B36"/>
    <w:rsid w:val="00B77D39"/>
    <w:rsid w:val="00B80038"/>
    <w:rsid w:val="00B8029B"/>
    <w:rsid w:val="00B903C7"/>
    <w:rsid w:val="00B93369"/>
    <w:rsid w:val="00BA110A"/>
    <w:rsid w:val="00BA15FF"/>
    <w:rsid w:val="00BA76EB"/>
    <w:rsid w:val="00BC29AA"/>
    <w:rsid w:val="00BC32B5"/>
    <w:rsid w:val="00BC4989"/>
    <w:rsid w:val="00BC5D61"/>
    <w:rsid w:val="00BD0584"/>
    <w:rsid w:val="00BD6E39"/>
    <w:rsid w:val="00BD746B"/>
    <w:rsid w:val="00BE2006"/>
    <w:rsid w:val="00BE60DB"/>
    <w:rsid w:val="00BE66AE"/>
    <w:rsid w:val="00BF2DD0"/>
    <w:rsid w:val="00BF4931"/>
    <w:rsid w:val="00C050AA"/>
    <w:rsid w:val="00C05203"/>
    <w:rsid w:val="00C1103D"/>
    <w:rsid w:val="00C16993"/>
    <w:rsid w:val="00C25AFA"/>
    <w:rsid w:val="00C30AD6"/>
    <w:rsid w:val="00C46C16"/>
    <w:rsid w:val="00C569B7"/>
    <w:rsid w:val="00C605FC"/>
    <w:rsid w:val="00C63ECC"/>
    <w:rsid w:val="00C666CE"/>
    <w:rsid w:val="00C835BE"/>
    <w:rsid w:val="00C91F80"/>
    <w:rsid w:val="00C93198"/>
    <w:rsid w:val="00C96BCC"/>
    <w:rsid w:val="00CA32F9"/>
    <w:rsid w:val="00CA7005"/>
    <w:rsid w:val="00CB5B19"/>
    <w:rsid w:val="00CC42A9"/>
    <w:rsid w:val="00CC4F61"/>
    <w:rsid w:val="00CC7180"/>
    <w:rsid w:val="00CD08B0"/>
    <w:rsid w:val="00CD25AB"/>
    <w:rsid w:val="00CE1586"/>
    <w:rsid w:val="00CE2FDA"/>
    <w:rsid w:val="00CE6EF3"/>
    <w:rsid w:val="00CF57E9"/>
    <w:rsid w:val="00D008E4"/>
    <w:rsid w:val="00D00947"/>
    <w:rsid w:val="00D0251A"/>
    <w:rsid w:val="00D105F8"/>
    <w:rsid w:val="00D14AB1"/>
    <w:rsid w:val="00D15BEA"/>
    <w:rsid w:val="00D21CA2"/>
    <w:rsid w:val="00D24D40"/>
    <w:rsid w:val="00D30057"/>
    <w:rsid w:val="00D31AC9"/>
    <w:rsid w:val="00D32DBD"/>
    <w:rsid w:val="00D37CFB"/>
    <w:rsid w:val="00D45687"/>
    <w:rsid w:val="00D5616B"/>
    <w:rsid w:val="00D61659"/>
    <w:rsid w:val="00D62A47"/>
    <w:rsid w:val="00D63362"/>
    <w:rsid w:val="00D651B0"/>
    <w:rsid w:val="00D77798"/>
    <w:rsid w:val="00D83EE4"/>
    <w:rsid w:val="00D87F24"/>
    <w:rsid w:val="00D90E92"/>
    <w:rsid w:val="00D94909"/>
    <w:rsid w:val="00D95353"/>
    <w:rsid w:val="00D97F04"/>
    <w:rsid w:val="00DA1D25"/>
    <w:rsid w:val="00DA2022"/>
    <w:rsid w:val="00DA33F5"/>
    <w:rsid w:val="00DA6BDE"/>
    <w:rsid w:val="00DB5BE0"/>
    <w:rsid w:val="00DB65C8"/>
    <w:rsid w:val="00DD7DE6"/>
    <w:rsid w:val="00DE37DB"/>
    <w:rsid w:val="00DF4D88"/>
    <w:rsid w:val="00DF5818"/>
    <w:rsid w:val="00DF6C0C"/>
    <w:rsid w:val="00DF7EB8"/>
    <w:rsid w:val="00E02B9D"/>
    <w:rsid w:val="00E02BC1"/>
    <w:rsid w:val="00E03DFB"/>
    <w:rsid w:val="00E10251"/>
    <w:rsid w:val="00E12357"/>
    <w:rsid w:val="00E16144"/>
    <w:rsid w:val="00E25ABC"/>
    <w:rsid w:val="00E26C34"/>
    <w:rsid w:val="00E26E6F"/>
    <w:rsid w:val="00E5017C"/>
    <w:rsid w:val="00E518F5"/>
    <w:rsid w:val="00E53DEB"/>
    <w:rsid w:val="00E634EE"/>
    <w:rsid w:val="00E6520B"/>
    <w:rsid w:val="00E65300"/>
    <w:rsid w:val="00E65B61"/>
    <w:rsid w:val="00E70958"/>
    <w:rsid w:val="00E7212F"/>
    <w:rsid w:val="00E87546"/>
    <w:rsid w:val="00E91831"/>
    <w:rsid w:val="00E92EFB"/>
    <w:rsid w:val="00E95BA8"/>
    <w:rsid w:val="00E97BE0"/>
    <w:rsid w:val="00EA38B1"/>
    <w:rsid w:val="00EA393B"/>
    <w:rsid w:val="00EA4D45"/>
    <w:rsid w:val="00EA52E9"/>
    <w:rsid w:val="00EA6109"/>
    <w:rsid w:val="00EA6EC4"/>
    <w:rsid w:val="00EB0FDA"/>
    <w:rsid w:val="00EB46C5"/>
    <w:rsid w:val="00EB5037"/>
    <w:rsid w:val="00EB6E24"/>
    <w:rsid w:val="00ED62E7"/>
    <w:rsid w:val="00EE2082"/>
    <w:rsid w:val="00EE2DF5"/>
    <w:rsid w:val="00EE4AD6"/>
    <w:rsid w:val="00EE50F9"/>
    <w:rsid w:val="00EF2EE4"/>
    <w:rsid w:val="00EF5587"/>
    <w:rsid w:val="00EF7144"/>
    <w:rsid w:val="00F05EFB"/>
    <w:rsid w:val="00F1058E"/>
    <w:rsid w:val="00F10C6C"/>
    <w:rsid w:val="00F11808"/>
    <w:rsid w:val="00F212E6"/>
    <w:rsid w:val="00F23C5F"/>
    <w:rsid w:val="00F24097"/>
    <w:rsid w:val="00F30B09"/>
    <w:rsid w:val="00F31599"/>
    <w:rsid w:val="00F343FE"/>
    <w:rsid w:val="00F44191"/>
    <w:rsid w:val="00F523F8"/>
    <w:rsid w:val="00F52FF4"/>
    <w:rsid w:val="00F55D25"/>
    <w:rsid w:val="00F712D0"/>
    <w:rsid w:val="00F77A5C"/>
    <w:rsid w:val="00F861A4"/>
    <w:rsid w:val="00F95E03"/>
    <w:rsid w:val="00FA21EB"/>
    <w:rsid w:val="00FA4274"/>
    <w:rsid w:val="00FD5CE6"/>
    <w:rsid w:val="00FD6BF3"/>
    <w:rsid w:val="00FE4683"/>
    <w:rsid w:val="00FE50B7"/>
    <w:rsid w:val="00FE6E4A"/>
    <w:rsid w:val="00FE718D"/>
    <w:rsid w:val="00FF1012"/>
    <w:rsid w:val="00FF11B8"/>
    <w:rsid w:val="00FF13F1"/>
    <w:rsid w:val="00FF6FFC"/>
    <w:rsid w:val="00FF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442DDDE"/>
  <w15:docId w15:val="{6BF3ED45-BAB3-4C93-AD82-C520F6AF6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9319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C93198"/>
    <w:pPr>
      <w:keepNext/>
      <w:outlineLvl w:val="0"/>
    </w:pPr>
    <w:rPr>
      <w:rFonts w:eastAsia="Arial Unicode MS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10327C"/>
    <w:rPr>
      <w:rFonts w:ascii="Cambria" w:hAnsi="Cambria" w:cs="Times New Roman"/>
      <w:b/>
      <w:bCs/>
      <w:kern w:val="32"/>
      <w:sz w:val="32"/>
      <w:szCs w:val="32"/>
    </w:rPr>
  </w:style>
  <w:style w:type="paragraph" w:styleId="Nzev">
    <w:name w:val="Title"/>
    <w:basedOn w:val="Normln"/>
    <w:link w:val="NzevChar"/>
    <w:uiPriority w:val="10"/>
    <w:qFormat/>
    <w:rsid w:val="00C93198"/>
    <w:pPr>
      <w:jc w:val="center"/>
    </w:pPr>
    <w:rPr>
      <w:rFonts w:ascii="Albertus Medium" w:hAnsi="Albertus Medium"/>
      <w:sz w:val="28"/>
    </w:rPr>
  </w:style>
  <w:style w:type="character" w:customStyle="1" w:styleId="NzevChar">
    <w:name w:val="Název Char"/>
    <w:basedOn w:val="Standardnpsmoodstavce"/>
    <w:link w:val="Nzev"/>
    <w:uiPriority w:val="10"/>
    <w:locked/>
    <w:rsid w:val="0010327C"/>
    <w:rPr>
      <w:rFonts w:ascii="Cambria" w:hAnsi="Cambria" w:cs="Times New Roman"/>
      <w:b/>
      <w:bCs/>
      <w:kern w:val="28"/>
      <w:sz w:val="32"/>
      <w:szCs w:val="32"/>
    </w:rPr>
  </w:style>
  <w:style w:type="character" w:styleId="Hypertextovodkaz">
    <w:name w:val="Hyperlink"/>
    <w:basedOn w:val="Standardnpsmoodstavce"/>
    <w:uiPriority w:val="99"/>
    <w:rsid w:val="002F526D"/>
    <w:rPr>
      <w:rFonts w:cs="Times New Roman"/>
      <w:color w:val="0000FF"/>
      <w:u w:val="single"/>
    </w:rPr>
  </w:style>
  <w:style w:type="character" w:styleId="Znakapoznpodarou">
    <w:name w:val="footnote reference"/>
    <w:basedOn w:val="Standardnpsmoodstavce"/>
    <w:uiPriority w:val="99"/>
    <w:rsid w:val="002F526D"/>
    <w:rPr>
      <w:rFonts w:cs="Times New Roman"/>
    </w:rPr>
  </w:style>
  <w:style w:type="character" w:customStyle="1" w:styleId="odst1">
    <w:name w:val="odst1"/>
    <w:basedOn w:val="Standardnpsmoodstavce"/>
    <w:uiPriority w:val="99"/>
    <w:rsid w:val="002F526D"/>
    <w:rPr>
      <w:rFonts w:cs="Times New Roman"/>
      <w:b/>
      <w:bCs/>
      <w:color w:val="0000FF"/>
    </w:rPr>
  </w:style>
  <w:style w:type="paragraph" w:styleId="Textbubliny">
    <w:name w:val="Balloon Text"/>
    <w:basedOn w:val="Normln"/>
    <w:link w:val="TextbublinyChar"/>
    <w:uiPriority w:val="99"/>
    <w:semiHidden/>
    <w:rsid w:val="001747C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0327C"/>
    <w:rPr>
      <w:rFonts w:cs="Times New Roman"/>
      <w:sz w:val="2"/>
    </w:rPr>
  </w:style>
  <w:style w:type="character" w:styleId="Odkaznakoment">
    <w:name w:val="annotation reference"/>
    <w:basedOn w:val="Standardnpsmoodstavce"/>
    <w:uiPriority w:val="99"/>
    <w:semiHidden/>
    <w:rsid w:val="003C6D44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3C6D4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10327C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3C6D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10327C"/>
    <w:rPr>
      <w:rFonts w:cs="Times New Roman"/>
      <w:b/>
      <w:bCs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6520A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10327C"/>
    <w:rPr>
      <w:rFonts w:cs="Times New Roman"/>
      <w:sz w:val="2"/>
    </w:rPr>
  </w:style>
  <w:style w:type="paragraph" w:styleId="Zkladntext">
    <w:name w:val="Body Text"/>
    <w:basedOn w:val="Normln"/>
    <w:link w:val="ZkladntextChar"/>
    <w:uiPriority w:val="99"/>
    <w:rsid w:val="000843D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0843D2"/>
    <w:rPr>
      <w:rFonts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F6FF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972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7273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6972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7273"/>
    <w:rPr>
      <w:sz w:val="24"/>
      <w:szCs w:val="24"/>
    </w:rPr>
  </w:style>
  <w:style w:type="paragraph" w:customStyle="1" w:styleId="Styl1">
    <w:name w:val="Styl1"/>
    <w:basedOn w:val="Normln"/>
    <w:link w:val="Styl1Char"/>
    <w:qFormat/>
    <w:rsid w:val="00CC7180"/>
    <w:pPr>
      <w:spacing w:before="120" w:after="240"/>
      <w:jc w:val="center"/>
    </w:pPr>
    <w:rPr>
      <w:rFonts w:ascii="Comenia Sans" w:hAnsi="Comenia Sans" w:cs="Arial"/>
      <w:b/>
      <w:bCs/>
      <w:sz w:val="28"/>
      <w:szCs w:val="28"/>
    </w:rPr>
  </w:style>
  <w:style w:type="paragraph" w:customStyle="1" w:styleId="Styl2">
    <w:name w:val="Styl2"/>
    <w:basedOn w:val="Normln"/>
    <w:link w:val="Styl2Char"/>
    <w:qFormat/>
    <w:rsid w:val="00CC7180"/>
    <w:pPr>
      <w:spacing w:before="360" w:after="120"/>
      <w:jc w:val="center"/>
    </w:pPr>
    <w:rPr>
      <w:rFonts w:ascii="Comenia Sans" w:hAnsi="Comenia Sans" w:cs="Arial"/>
      <w:b/>
      <w:sz w:val="28"/>
      <w:szCs w:val="28"/>
    </w:rPr>
  </w:style>
  <w:style w:type="character" w:customStyle="1" w:styleId="Styl1Char">
    <w:name w:val="Styl1 Char"/>
    <w:basedOn w:val="Standardnpsmoodstavce"/>
    <w:link w:val="Styl1"/>
    <w:rsid w:val="00CC7180"/>
    <w:rPr>
      <w:rFonts w:ascii="Comenia Sans" w:hAnsi="Comenia Sans" w:cs="Arial"/>
      <w:b/>
      <w:bCs/>
      <w:sz w:val="28"/>
      <w:szCs w:val="28"/>
    </w:rPr>
  </w:style>
  <w:style w:type="character" w:customStyle="1" w:styleId="Styl2Char">
    <w:name w:val="Styl2 Char"/>
    <w:basedOn w:val="Standardnpsmoodstavce"/>
    <w:link w:val="Styl2"/>
    <w:rsid w:val="00CC7180"/>
    <w:rPr>
      <w:rFonts w:ascii="Comenia Sans" w:hAnsi="Comenia Sans" w:cs="Arial"/>
      <w:b/>
      <w:sz w:val="28"/>
      <w:szCs w:val="28"/>
    </w:rPr>
  </w:style>
  <w:style w:type="character" w:styleId="Nevyeenzmnka">
    <w:name w:val="Unresolved Mention"/>
    <w:basedOn w:val="Standardnpsmoodstavce"/>
    <w:uiPriority w:val="99"/>
    <w:semiHidden/>
    <w:unhideWhenUsed/>
    <w:rsid w:val="008F1411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locked/>
    <w:rsid w:val="008F1411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C30AD6"/>
    <w:rPr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E03DF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E03DFB"/>
    <w:rPr>
      <w:sz w:val="16"/>
      <w:szCs w:val="16"/>
    </w:rPr>
  </w:style>
  <w:style w:type="paragraph" w:styleId="Prosttext">
    <w:name w:val="Plain Text"/>
    <w:basedOn w:val="Normln"/>
    <w:link w:val="ProsttextChar"/>
    <w:uiPriority w:val="99"/>
    <w:semiHidden/>
    <w:rsid w:val="007C67A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C67A7"/>
    <w:rPr>
      <w:rFonts w:ascii="Consolas" w:eastAsia="Calibri" w:hAnsi="Consolas"/>
      <w:sz w:val="21"/>
      <w:szCs w:val="21"/>
      <w:lang w:eastAsia="en-US"/>
    </w:rPr>
  </w:style>
  <w:style w:type="table" w:styleId="Mkatabulky">
    <w:name w:val="Table Grid"/>
    <w:basedOn w:val="Normlntabulka"/>
    <w:uiPriority w:val="39"/>
    <w:locked/>
    <w:rsid w:val="007C67A7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6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1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3123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3126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33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331226">
                          <w:marLeft w:val="360"/>
                          <w:marRight w:val="0"/>
                          <w:marTop w:val="30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331229">
                          <w:marLeft w:val="360"/>
                          <w:marRight w:val="0"/>
                          <w:marTop w:val="30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331245">
                          <w:marLeft w:val="360"/>
                          <w:marRight w:val="0"/>
                          <w:marTop w:val="30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331261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233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1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3123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3124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33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331235">
                          <w:marLeft w:val="360"/>
                          <w:marRight w:val="0"/>
                          <w:marTop w:val="30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331253">
                          <w:marLeft w:val="360"/>
                          <w:marRight w:val="0"/>
                          <w:marTop w:val="30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233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12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3122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31263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33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331227">
                          <w:marLeft w:val="360"/>
                          <w:marRight w:val="0"/>
                          <w:marTop w:val="30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331252">
                          <w:marLeft w:val="360"/>
                          <w:marRight w:val="0"/>
                          <w:marTop w:val="30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233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1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1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1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3125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3125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33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331225">
                          <w:marLeft w:val="360"/>
                          <w:marRight w:val="0"/>
                          <w:marTop w:val="30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331228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331246">
                          <w:marLeft w:val="360"/>
                          <w:marRight w:val="0"/>
                          <w:marTop w:val="30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233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1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1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3122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3125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33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331242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331265">
                          <w:marLeft w:val="36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3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yzkum.gov.cz/storage/att/E6EF7938F0E854BAE520AC119FB22E8D/Prevodnik_oboru_Frascati.pdf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hk.cz/en/university-of-hradec-kralove/research/programs-projects-and-competitions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filesender.cesnet.cz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vyzkum.gov.cz/storage/att/E6EF7938F0E854BAE520AC119FB22E8D/Prevodnik_oboru_Frascati.pdf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hk.cz/en/university-of-hradec-kralove/research/programs-projects-and-competition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pturem1\Data%20aplikac&#237;\Microsoft\&#352;ablony\Rektorsk&#253;%20v&#253;no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DB2BEC4C1B2147A9858BAA479EDAC4" ma:contentTypeVersion="17" ma:contentTypeDescription="Vytvoří nový dokument" ma:contentTypeScope="" ma:versionID="b5a526159216a605ad66d608d7fda3a2">
  <xsd:schema xmlns:xsd="http://www.w3.org/2001/XMLSchema" xmlns:xs="http://www.w3.org/2001/XMLSchema" xmlns:p="http://schemas.microsoft.com/office/2006/metadata/properties" xmlns:ns3="7589923e-c53c-4eaa-af19-7a6bba9bbb58" xmlns:ns4="d84b30fe-dc69-4ac6-9c2d-368c836bbfd9" targetNamespace="http://schemas.microsoft.com/office/2006/metadata/properties" ma:root="true" ma:fieldsID="d062a1e6e242bb6bf062c92ee5ac37a3" ns3:_="" ns4:_="">
    <xsd:import namespace="7589923e-c53c-4eaa-af19-7a6bba9bbb58"/>
    <xsd:import namespace="d84b30fe-dc69-4ac6-9c2d-368c836bbf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9923e-c53c-4eaa-af19-7a6bba9bbb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b30fe-dc69-4ac6-9c2d-368c836bbfd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589923e-c53c-4eaa-af19-7a6bba9bbb58" xsi:nil="true"/>
  </documentManagement>
</p:properties>
</file>

<file path=customXml/itemProps1.xml><?xml version="1.0" encoding="utf-8"?>
<ds:datastoreItem xmlns:ds="http://schemas.openxmlformats.org/officeDocument/2006/customXml" ds:itemID="{841F3127-EC36-40F6-8BCD-0DBB39D806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5D0B8F-4AA4-4378-869B-B026585D96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89923e-c53c-4eaa-af19-7a6bba9bbb58"/>
    <ds:schemaRef ds:uri="d84b30fe-dc69-4ac6-9c2d-368c836bbf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63DD47-81C5-46CA-A10F-FE51C4E2858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F540DCC-A752-415F-8DE5-2BAC66B05631}">
  <ds:schemaRefs>
    <ds:schemaRef ds:uri="http://schemas.microsoft.com/office/2006/metadata/properties"/>
    <ds:schemaRef ds:uri="http://schemas.microsoft.com/office/infopath/2007/PartnerControls"/>
    <ds:schemaRef ds:uri="7589923e-c53c-4eaa-af19-7a6bba9bbb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Rektorský výnos</Template>
  <TotalTime>1</TotalTime>
  <Pages>2</Pages>
  <Words>327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UHK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rpturem1</dc:creator>
  <cp:lastModifiedBy>Bláhová Jitka 3</cp:lastModifiedBy>
  <cp:revision>2</cp:revision>
  <cp:lastPrinted>2021-10-20T06:24:00Z</cp:lastPrinted>
  <dcterms:created xsi:type="dcterms:W3CDTF">2023-12-18T13:56:00Z</dcterms:created>
  <dcterms:modified xsi:type="dcterms:W3CDTF">2023-12-18T13:56:00Z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0x0101009FDB2BEC4C1B2147A9858BAA479EDAC4</vt:lpwstr>
  </property>
</Properties>
</file>