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78" w:rsidRDefault="008E1756" w:rsidP="008E1756">
      <w:pPr>
        <w:outlineLvl w:val="0"/>
        <w:rPr>
          <w:rFonts w:ascii="Comenia Serif" w:hAnsi="Comenia Serif"/>
          <w:b/>
          <w:sz w:val="20"/>
          <w:szCs w:val="20"/>
          <w:u w:val="single"/>
        </w:rPr>
      </w:pPr>
      <w:r w:rsidRPr="00C747B4">
        <w:rPr>
          <w:rFonts w:ascii="Comenia Serif" w:hAnsi="Comenia Serif"/>
          <w:b/>
          <w:noProof/>
          <w:sz w:val="20"/>
          <w:szCs w:val="20"/>
        </w:rPr>
        <w:drawing>
          <wp:inline distT="0" distB="0" distL="0" distR="0" wp14:anchorId="5D5F60FA" wp14:editId="2F183DFF">
            <wp:extent cx="2341245" cy="611505"/>
            <wp:effectExtent l="19050" t="0" r="1905" b="0"/>
            <wp:docPr id="4" name="obrázek 4" descr="C:\Users\spaloev1\Desktop\UHK_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aloev1\Desktop\UHK_logo_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2E1" w:rsidRDefault="001B62E1" w:rsidP="003A0A3A">
      <w:pPr>
        <w:rPr>
          <w:b/>
          <w:bCs/>
        </w:rPr>
      </w:pPr>
    </w:p>
    <w:p w:rsidR="001B62E1" w:rsidRDefault="001B62E1" w:rsidP="003A0A3A">
      <w:pPr>
        <w:rPr>
          <w:b/>
          <w:bCs/>
        </w:rPr>
      </w:pPr>
    </w:p>
    <w:p w:rsidR="00E20BD5" w:rsidRPr="00E20BD5" w:rsidRDefault="00E20BD5" w:rsidP="00E20BD5">
      <w:pPr>
        <w:tabs>
          <w:tab w:val="left" w:leader="underscore" w:pos="6379"/>
        </w:tabs>
        <w:jc w:val="right"/>
        <w:rPr>
          <w:rFonts w:ascii="Comenia Sans" w:hAnsi="Comenia Sans" w:cs="Arial"/>
          <w:b/>
          <w:sz w:val="22"/>
          <w:szCs w:val="22"/>
        </w:rPr>
      </w:pPr>
      <w:r w:rsidRPr="00E20BD5">
        <w:rPr>
          <w:rFonts w:ascii="Comenia Sans" w:hAnsi="Comenia Sans" w:cs="Arial"/>
          <w:b/>
          <w:sz w:val="22"/>
          <w:szCs w:val="22"/>
        </w:rPr>
        <w:t>Příloh</w:t>
      </w:r>
      <w:r w:rsidRPr="00E20BD5">
        <w:rPr>
          <w:rFonts w:ascii="Comenia Sans" w:hAnsi="Comenia Sans" w:cs="Arial"/>
          <w:b/>
          <w:sz w:val="22"/>
          <w:szCs w:val="22"/>
        </w:rPr>
        <w:t>a č. 1 ke Směrnici kvestora č. 4</w:t>
      </w:r>
      <w:r w:rsidRPr="00E20BD5">
        <w:rPr>
          <w:rFonts w:ascii="Comenia Sans" w:hAnsi="Comenia Sans" w:cs="Arial"/>
          <w:b/>
          <w:sz w:val="22"/>
          <w:szCs w:val="22"/>
        </w:rPr>
        <w:t>/201</w:t>
      </w:r>
      <w:r w:rsidRPr="00E20BD5">
        <w:rPr>
          <w:rFonts w:ascii="Comenia Sans" w:hAnsi="Comenia Sans" w:cs="Arial"/>
          <w:b/>
          <w:sz w:val="22"/>
          <w:szCs w:val="22"/>
        </w:rPr>
        <w:t>6</w:t>
      </w:r>
    </w:p>
    <w:p w:rsidR="00775706" w:rsidRDefault="00775706" w:rsidP="003A0A3A">
      <w:pPr>
        <w:rPr>
          <w:b/>
          <w:bCs/>
        </w:rPr>
      </w:pPr>
    </w:p>
    <w:p w:rsidR="00E20BD5" w:rsidRPr="00FF1745" w:rsidRDefault="00E20BD5" w:rsidP="00E20BD5">
      <w:pPr>
        <w:jc w:val="center"/>
        <w:rPr>
          <w:rFonts w:ascii="Comenia Sans" w:hAnsi="Comenia Sans"/>
          <w:b/>
          <w:sz w:val="28"/>
          <w:szCs w:val="28"/>
          <w:u w:val="single"/>
        </w:rPr>
      </w:pPr>
      <w:r w:rsidRPr="00FF1745">
        <w:rPr>
          <w:rFonts w:ascii="Comenia Sans" w:hAnsi="Comenia Sans"/>
          <w:b/>
          <w:sz w:val="28"/>
          <w:szCs w:val="28"/>
          <w:u w:val="single"/>
        </w:rPr>
        <w:t>Interní grantová s</w:t>
      </w:r>
      <w:bookmarkStart w:id="0" w:name="_GoBack"/>
      <w:bookmarkEnd w:id="0"/>
      <w:r w:rsidRPr="00FF1745">
        <w:rPr>
          <w:rFonts w:ascii="Comenia Sans" w:hAnsi="Comenia Sans"/>
          <w:b/>
          <w:sz w:val="28"/>
          <w:szCs w:val="28"/>
          <w:u w:val="single"/>
        </w:rPr>
        <w:t xml:space="preserve">outěž v rámci IRP 2017 </w:t>
      </w:r>
    </w:p>
    <w:p w:rsidR="00E20BD5" w:rsidRPr="00FF1745" w:rsidRDefault="00E20BD5" w:rsidP="00E20BD5">
      <w:pPr>
        <w:jc w:val="center"/>
        <w:rPr>
          <w:rFonts w:ascii="Comenia Sans" w:hAnsi="Comenia Sans"/>
          <w:b/>
          <w:sz w:val="28"/>
          <w:szCs w:val="28"/>
          <w:u w:val="single"/>
        </w:rPr>
      </w:pPr>
      <w:r w:rsidRPr="00FF1745">
        <w:rPr>
          <w:rFonts w:ascii="Comenia Sans" w:hAnsi="Comenia Sans"/>
          <w:b/>
          <w:sz w:val="28"/>
          <w:szCs w:val="28"/>
          <w:u w:val="single"/>
        </w:rPr>
        <w:t>na Univerzitě Hradec Králové</w:t>
      </w:r>
    </w:p>
    <w:p w:rsidR="00E20BD5" w:rsidRPr="00FF1745" w:rsidRDefault="00E20BD5" w:rsidP="00E20BD5">
      <w:pPr>
        <w:rPr>
          <w:rFonts w:ascii="Comenia Sans" w:hAnsi="Comenia Sans"/>
          <w:b/>
          <w:sz w:val="28"/>
          <w:szCs w:val="28"/>
          <w:u w:val="single"/>
        </w:rPr>
      </w:pPr>
    </w:p>
    <w:p w:rsidR="00E20BD5" w:rsidRPr="00FF1745" w:rsidRDefault="00E20BD5" w:rsidP="00E20BD5">
      <w:pPr>
        <w:jc w:val="center"/>
        <w:rPr>
          <w:rFonts w:ascii="Comenia Sans" w:hAnsi="Comenia Sans"/>
          <w:i/>
          <w:sz w:val="28"/>
          <w:szCs w:val="28"/>
          <w:u w:val="single"/>
        </w:rPr>
      </w:pPr>
      <w:r w:rsidRPr="00FF1745">
        <w:rPr>
          <w:rFonts w:ascii="Comenia Sans" w:hAnsi="Comenia Sans"/>
          <w:i/>
          <w:sz w:val="28"/>
          <w:szCs w:val="28"/>
          <w:u w:val="single"/>
        </w:rPr>
        <w:t>Formulář návrhu projektu Interní grantové soutěže</w:t>
      </w:r>
    </w:p>
    <w:p w:rsidR="00E20BD5" w:rsidRPr="00416168" w:rsidRDefault="00E20BD5" w:rsidP="00E20BD5">
      <w:pPr>
        <w:jc w:val="center"/>
        <w:rPr>
          <w:rFonts w:ascii="Comenia Serif" w:hAnsi="Comenia Serif"/>
          <w:i/>
          <w:sz w:val="20"/>
          <w:szCs w:val="20"/>
          <w:u w:val="single"/>
        </w:rPr>
      </w:pPr>
    </w:p>
    <w:p w:rsidR="00E20BD5" w:rsidRPr="004D2227" w:rsidRDefault="00E20BD5" w:rsidP="00E20BD5">
      <w:pPr>
        <w:pStyle w:val="Odstavecseseznamem"/>
        <w:numPr>
          <w:ilvl w:val="0"/>
          <w:numId w:val="8"/>
        </w:numPr>
        <w:spacing w:after="200" w:line="276" w:lineRule="auto"/>
        <w:ind w:left="705"/>
        <w:rPr>
          <w:rFonts w:ascii="Comenia Serif" w:hAnsi="Comenia Serif"/>
          <w:sz w:val="24"/>
          <w:szCs w:val="24"/>
        </w:rPr>
      </w:pPr>
      <w:r w:rsidRPr="004D2227">
        <w:rPr>
          <w:rFonts w:ascii="Comenia Serif" w:hAnsi="Comenia Serif"/>
          <w:sz w:val="24"/>
          <w:szCs w:val="24"/>
        </w:rPr>
        <w:t xml:space="preserve">Název projektu: </w:t>
      </w:r>
      <w:r w:rsidRPr="004D2227">
        <w:rPr>
          <w:rFonts w:ascii="Comenia Serif" w:hAnsi="Comenia Serif"/>
          <w:sz w:val="24"/>
          <w:szCs w:val="24"/>
        </w:rPr>
        <w:br/>
        <w:t>Řešitel:</w:t>
      </w:r>
    </w:p>
    <w:p w:rsidR="00E20BD5" w:rsidRPr="00FF1745" w:rsidRDefault="00E20BD5" w:rsidP="00E20BD5">
      <w:pPr>
        <w:pStyle w:val="Odstavecseseznamem"/>
        <w:numPr>
          <w:ilvl w:val="0"/>
          <w:numId w:val="8"/>
        </w:numPr>
        <w:spacing w:after="200" w:line="276" w:lineRule="auto"/>
        <w:ind w:left="705"/>
        <w:rPr>
          <w:rFonts w:ascii="Comenia Serif" w:hAnsi="Comenia Serif"/>
          <w:sz w:val="24"/>
          <w:szCs w:val="24"/>
        </w:rPr>
      </w:pPr>
      <w:r w:rsidRPr="00FF1745">
        <w:rPr>
          <w:rFonts w:ascii="Comenia Serif" w:hAnsi="Comenia Serif"/>
          <w:sz w:val="24"/>
          <w:szCs w:val="24"/>
        </w:rPr>
        <w:t>Spoluřešitelé:</w:t>
      </w:r>
    </w:p>
    <w:p w:rsidR="00E20BD5" w:rsidRPr="00FF1745" w:rsidRDefault="00E20BD5" w:rsidP="00E20BD5">
      <w:pPr>
        <w:pStyle w:val="Odstavecseseznamem"/>
        <w:numPr>
          <w:ilvl w:val="0"/>
          <w:numId w:val="8"/>
        </w:numPr>
        <w:spacing w:after="200" w:line="276" w:lineRule="auto"/>
        <w:ind w:left="705"/>
        <w:rPr>
          <w:rFonts w:ascii="Comenia Serif" w:hAnsi="Comenia Serif"/>
          <w:sz w:val="24"/>
          <w:szCs w:val="24"/>
        </w:rPr>
      </w:pPr>
      <w:r w:rsidRPr="00FF1745">
        <w:rPr>
          <w:rFonts w:ascii="Comenia Serif" w:hAnsi="Comenia Serif"/>
          <w:sz w:val="24"/>
          <w:szCs w:val="24"/>
        </w:rPr>
        <w:t>Anotace:</w:t>
      </w:r>
    </w:p>
    <w:p w:rsidR="00E20BD5" w:rsidRPr="00FF1745" w:rsidRDefault="00E20BD5" w:rsidP="00E20BD5">
      <w:pPr>
        <w:pStyle w:val="Odstavecseseznamem"/>
        <w:numPr>
          <w:ilvl w:val="0"/>
          <w:numId w:val="8"/>
        </w:numPr>
        <w:spacing w:after="200" w:line="276" w:lineRule="auto"/>
        <w:ind w:left="705"/>
        <w:rPr>
          <w:rFonts w:ascii="Comenia Serif" w:hAnsi="Comenia Serif"/>
          <w:sz w:val="24"/>
          <w:szCs w:val="24"/>
        </w:rPr>
      </w:pPr>
      <w:r w:rsidRPr="00FF1745">
        <w:rPr>
          <w:rFonts w:ascii="Comenia Serif" w:hAnsi="Comenia Serif"/>
          <w:sz w:val="24"/>
          <w:szCs w:val="24"/>
        </w:rPr>
        <w:t>Cíle řešení:</w:t>
      </w:r>
    </w:p>
    <w:p w:rsidR="00E20BD5" w:rsidRPr="00FF1745" w:rsidRDefault="00E20BD5" w:rsidP="00E20BD5">
      <w:pPr>
        <w:pStyle w:val="Odstavecseseznamem"/>
        <w:numPr>
          <w:ilvl w:val="0"/>
          <w:numId w:val="8"/>
        </w:numPr>
        <w:spacing w:after="200" w:line="276" w:lineRule="auto"/>
        <w:ind w:left="705"/>
        <w:rPr>
          <w:rFonts w:ascii="Comenia Serif" w:hAnsi="Comenia Serif"/>
          <w:sz w:val="24"/>
          <w:szCs w:val="24"/>
        </w:rPr>
      </w:pPr>
      <w:r w:rsidRPr="00FF1745">
        <w:rPr>
          <w:rFonts w:ascii="Comenia Serif" w:hAnsi="Comenia Serif"/>
          <w:sz w:val="24"/>
          <w:szCs w:val="24"/>
        </w:rPr>
        <w:t xml:space="preserve">Postup řešení: </w:t>
      </w:r>
    </w:p>
    <w:p w:rsidR="00E20BD5" w:rsidRPr="00FF1745" w:rsidRDefault="00E20BD5" w:rsidP="00E20BD5">
      <w:pPr>
        <w:pStyle w:val="Odstavecseseznamem"/>
        <w:numPr>
          <w:ilvl w:val="0"/>
          <w:numId w:val="8"/>
        </w:numPr>
        <w:spacing w:after="200" w:line="276" w:lineRule="auto"/>
        <w:ind w:left="705"/>
        <w:rPr>
          <w:rFonts w:ascii="Comenia Serif" w:hAnsi="Comenia Serif"/>
          <w:sz w:val="24"/>
          <w:szCs w:val="24"/>
        </w:rPr>
      </w:pPr>
      <w:r w:rsidRPr="00FF1745">
        <w:rPr>
          <w:rFonts w:ascii="Comenia Serif" w:hAnsi="Comenia Serif"/>
          <w:sz w:val="24"/>
          <w:szCs w:val="24"/>
        </w:rPr>
        <w:t>Kontrolovatelné výstupy:</w:t>
      </w:r>
    </w:p>
    <w:p w:rsidR="00E20BD5" w:rsidRPr="004D2227" w:rsidRDefault="00E20BD5" w:rsidP="00E20BD5">
      <w:pPr>
        <w:pStyle w:val="Odstavecseseznamem"/>
        <w:numPr>
          <w:ilvl w:val="0"/>
          <w:numId w:val="8"/>
        </w:numPr>
        <w:spacing w:after="200" w:line="276" w:lineRule="auto"/>
        <w:ind w:left="705"/>
        <w:rPr>
          <w:rFonts w:ascii="Comenia Serif" w:hAnsi="Comenia Serif"/>
          <w:sz w:val="24"/>
          <w:szCs w:val="24"/>
        </w:rPr>
      </w:pPr>
      <w:r w:rsidRPr="004D2227">
        <w:rPr>
          <w:rFonts w:ascii="Comenia Serif" w:hAnsi="Comenia Serif"/>
          <w:sz w:val="24"/>
          <w:szCs w:val="24"/>
        </w:rPr>
        <w:t xml:space="preserve">Přínos projektu </w:t>
      </w:r>
    </w:p>
    <w:p w:rsidR="00E20BD5" w:rsidRPr="00FF1745" w:rsidRDefault="00E20BD5" w:rsidP="00E20BD5">
      <w:pPr>
        <w:pStyle w:val="Odstavecseseznamem"/>
        <w:numPr>
          <w:ilvl w:val="0"/>
          <w:numId w:val="8"/>
        </w:numPr>
        <w:spacing w:after="200" w:line="276" w:lineRule="auto"/>
        <w:ind w:left="705"/>
        <w:rPr>
          <w:rFonts w:ascii="Comenia Serif" w:hAnsi="Comenia Serif"/>
          <w:sz w:val="24"/>
          <w:szCs w:val="24"/>
        </w:rPr>
      </w:pPr>
      <w:r w:rsidRPr="00FF1745">
        <w:rPr>
          <w:rFonts w:ascii="Comenia Serif" w:hAnsi="Comenia Serif"/>
          <w:sz w:val="24"/>
          <w:szCs w:val="24"/>
        </w:rPr>
        <w:t>Cílová skupina projektu:</w:t>
      </w:r>
    </w:p>
    <w:p w:rsidR="00E20BD5" w:rsidRPr="00FF1745" w:rsidRDefault="00E20BD5" w:rsidP="00E20BD5">
      <w:pPr>
        <w:pStyle w:val="Odstavecseseznamem"/>
        <w:numPr>
          <w:ilvl w:val="0"/>
          <w:numId w:val="8"/>
        </w:numPr>
        <w:spacing w:after="200" w:line="276" w:lineRule="auto"/>
        <w:ind w:left="705"/>
        <w:rPr>
          <w:rFonts w:ascii="Comenia Serif" w:hAnsi="Comenia Serif"/>
          <w:sz w:val="24"/>
          <w:szCs w:val="24"/>
        </w:rPr>
      </w:pPr>
      <w:r w:rsidRPr="00FF1745">
        <w:rPr>
          <w:rFonts w:ascii="Comenia Serif" w:hAnsi="Comenia Serif"/>
          <w:sz w:val="24"/>
          <w:szCs w:val="24"/>
        </w:rPr>
        <w:t>Prohlášení, že předmět projektu není financován z jiných finančních zdrojů, pokud ano, uvést z jakých:</w:t>
      </w:r>
    </w:p>
    <w:p w:rsidR="00E20BD5" w:rsidRPr="00FF1745" w:rsidRDefault="00E20BD5" w:rsidP="00E20BD5">
      <w:pPr>
        <w:pStyle w:val="Odstavecseseznamem"/>
        <w:numPr>
          <w:ilvl w:val="0"/>
          <w:numId w:val="8"/>
        </w:numPr>
        <w:spacing w:after="200" w:line="276" w:lineRule="auto"/>
        <w:ind w:left="705"/>
        <w:rPr>
          <w:rFonts w:ascii="Comenia Serif" w:hAnsi="Comenia Serif"/>
          <w:sz w:val="24"/>
          <w:szCs w:val="24"/>
        </w:rPr>
      </w:pPr>
      <w:r w:rsidRPr="00FF1745">
        <w:rPr>
          <w:rFonts w:ascii="Comenia Serif" w:hAnsi="Comenia Serif"/>
          <w:sz w:val="24"/>
          <w:szCs w:val="24"/>
        </w:rPr>
        <w:t>Rozpočet projektu (jen běžné náklady):</w:t>
      </w:r>
    </w:p>
    <w:p w:rsidR="00E20BD5" w:rsidRPr="00FF1745" w:rsidRDefault="00E20BD5" w:rsidP="00E20BD5">
      <w:pPr>
        <w:rPr>
          <w:rFonts w:ascii="Comenia Serif" w:hAnsi="Comenia Serif"/>
        </w:rPr>
      </w:pPr>
    </w:p>
    <w:p w:rsidR="00E20BD5" w:rsidRPr="00FF1745" w:rsidRDefault="00E20BD5" w:rsidP="00E20BD5">
      <w:pPr>
        <w:rPr>
          <w:rFonts w:ascii="Comenia Serif" w:hAnsi="Comenia Seri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0"/>
        <w:gridCol w:w="3390"/>
      </w:tblGrid>
      <w:tr w:rsidR="00E20BD5" w:rsidRPr="00FF1745" w:rsidTr="00277AF1">
        <w:tc>
          <w:tcPr>
            <w:tcW w:w="5778" w:type="dxa"/>
            <w:shd w:val="clear" w:color="auto" w:fill="D9D9D9" w:themeFill="background1" w:themeFillShade="D9"/>
          </w:tcPr>
          <w:p w:rsidR="00E20BD5" w:rsidRPr="00FF1745" w:rsidRDefault="00E20BD5" w:rsidP="00277AF1">
            <w:pPr>
              <w:jc w:val="center"/>
              <w:rPr>
                <w:rFonts w:ascii="Comenia Serif" w:hAnsi="Comenia Serif"/>
                <w:b/>
              </w:rPr>
            </w:pPr>
            <w:r w:rsidRPr="00FF1745">
              <w:rPr>
                <w:rFonts w:ascii="Comenia Serif" w:hAnsi="Comenia Serif"/>
                <w:b/>
              </w:rPr>
              <w:t>Běžné náklady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E20BD5" w:rsidRPr="00FF1745" w:rsidRDefault="00E20BD5" w:rsidP="00277AF1">
            <w:pPr>
              <w:jc w:val="center"/>
              <w:rPr>
                <w:rFonts w:ascii="Comenia Serif" w:hAnsi="Comenia Serif"/>
                <w:b/>
              </w:rPr>
            </w:pPr>
            <w:r w:rsidRPr="00FF1745">
              <w:rPr>
                <w:rFonts w:ascii="Comenia Serif" w:hAnsi="Comenia Serif"/>
                <w:b/>
              </w:rPr>
              <w:t>Požadovaná částka</w:t>
            </w:r>
          </w:p>
        </w:tc>
      </w:tr>
      <w:tr w:rsidR="00E20BD5" w:rsidRPr="00FF1745" w:rsidTr="00277AF1">
        <w:tc>
          <w:tcPr>
            <w:tcW w:w="5778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  <w:r w:rsidRPr="00FF1745">
              <w:rPr>
                <w:rFonts w:ascii="Comenia Serif" w:hAnsi="Comenia Serif"/>
              </w:rPr>
              <w:t xml:space="preserve">Odměny </w:t>
            </w:r>
          </w:p>
        </w:tc>
        <w:tc>
          <w:tcPr>
            <w:tcW w:w="3434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</w:p>
        </w:tc>
      </w:tr>
      <w:tr w:rsidR="00E20BD5" w:rsidRPr="00FF1745" w:rsidTr="00277AF1">
        <w:tc>
          <w:tcPr>
            <w:tcW w:w="5778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  <w:r w:rsidRPr="00FF1745">
              <w:rPr>
                <w:rFonts w:ascii="Comenia Serif" w:hAnsi="Comenia Serif"/>
              </w:rPr>
              <w:t>Stipendia</w:t>
            </w:r>
          </w:p>
        </w:tc>
        <w:tc>
          <w:tcPr>
            <w:tcW w:w="3434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</w:p>
        </w:tc>
      </w:tr>
      <w:tr w:rsidR="00E20BD5" w:rsidRPr="00FF1745" w:rsidTr="00277AF1">
        <w:tc>
          <w:tcPr>
            <w:tcW w:w="5778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  <w:r w:rsidRPr="00FF1745">
              <w:rPr>
                <w:rFonts w:ascii="Comenia Serif" w:hAnsi="Comenia Serif"/>
              </w:rPr>
              <w:t>Ostatní osobní náklady</w:t>
            </w:r>
          </w:p>
        </w:tc>
        <w:tc>
          <w:tcPr>
            <w:tcW w:w="3434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</w:p>
        </w:tc>
      </w:tr>
      <w:tr w:rsidR="00E20BD5" w:rsidRPr="00FF1745" w:rsidTr="00277AF1">
        <w:tc>
          <w:tcPr>
            <w:tcW w:w="5778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  <w:r w:rsidRPr="00FF1745">
              <w:rPr>
                <w:rFonts w:ascii="Comenia Serif" w:hAnsi="Comenia Serif"/>
              </w:rPr>
              <w:t>Zákonné odvody (soc. a zdrav. pojištění atd.)</w:t>
            </w:r>
          </w:p>
        </w:tc>
        <w:tc>
          <w:tcPr>
            <w:tcW w:w="3434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</w:p>
        </w:tc>
      </w:tr>
      <w:tr w:rsidR="00E20BD5" w:rsidRPr="00FF1745" w:rsidTr="00277AF1">
        <w:tc>
          <w:tcPr>
            <w:tcW w:w="5778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  <w:r w:rsidRPr="00FF1745">
              <w:rPr>
                <w:rFonts w:ascii="Comenia Serif" w:hAnsi="Comenia Serif"/>
              </w:rPr>
              <w:t>Služby</w:t>
            </w:r>
          </w:p>
        </w:tc>
        <w:tc>
          <w:tcPr>
            <w:tcW w:w="3434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</w:p>
        </w:tc>
      </w:tr>
      <w:tr w:rsidR="00E20BD5" w:rsidRPr="00FF1745" w:rsidTr="00277AF1">
        <w:tc>
          <w:tcPr>
            <w:tcW w:w="5778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  <w:r w:rsidRPr="00FF1745">
              <w:rPr>
                <w:rFonts w:ascii="Comenia Serif" w:hAnsi="Comenia Serif"/>
              </w:rPr>
              <w:t>Cestovné zahraniční</w:t>
            </w:r>
          </w:p>
        </w:tc>
        <w:tc>
          <w:tcPr>
            <w:tcW w:w="3434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</w:p>
        </w:tc>
      </w:tr>
      <w:tr w:rsidR="00E20BD5" w:rsidRPr="00FF1745" w:rsidTr="00277AF1">
        <w:tc>
          <w:tcPr>
            <w:tcW w:w="5778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  <w:r w:rsidRPr="00FF1745">
              <w:rPr>
                <w:rFonts w:ascii="Comenia Serif" w:hAnsi="Comenia Serif"/>
              </w:rPr>
              <w:t>Cestovné domácí</w:t>
            </w:r>
          </w:p>
        </w:tc>
        <w:tc>
          <w:tcPr>
            <w:tcW w:w="3434" w:type="dxa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</w:p>
        </w:tc>
      </w:tr>
      <w:tr w:rsidR="00E20BD5" w:rsidRPr="00FF1745" w:rsidTr="00277AF1">
        <w:tc>
          <w:tcPr>
            <w:tcW w:w="5778" w:type="dxa"/>
            <w:tcBorders>
              <w:bottom w:val="single" w:sz="4" w:space="0" w:color="auto"/>
            </w:tcBorders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  <w:r w:rsidRPr="00FF1745">
              <w:rPr>
                <w:rFonts w:ascii="Comenia Serif" w:hAnsi="Comenia Serif"/>
              </w:rPr>
              <w:t>Materiální náklady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</w:p>
        </w:tc>
      </w:tr>
      <w:tr w:rsidR="00E20BD5" w:rsidRPr="00FF1745" w:rsidTr="00277AF1">
        <w:tc>
          <w:tcPr>
            <w:tcW w:w="5778" w:type="dxa"/>
            <w:shd w:val="clear" w:color="auto" w:fill="D9D9D9" w:themeFill="background1" w:themeFillShade="D9"/>
          </w:tcPr>
          <w:p w:rsidR="00E20BD5" w:rsidRPr="00FF1745" w:rsidRDefault="00E20BD5" w:rsidP="00277AF1">
            <w:pPr>
              <w:rPr>
                <w:rFonts w:ascii="Comenia Serif" w:hAnsi="Comenia Serif"/>
                <w:b/>
              </w:rPr>
            </w:pPr>
            <w:r w:rsidRPr="00FF1745">
              <w:rPr>
                <w:rFonts w:ascii="Comenia Serif" w:hAnsi="Comenia Serif"/>
                <w:b/>
              </w:rPr>
              <w:t>Celkem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E20BD5" w:rsidRPr="00FF1745" w:rsidRDefault="00E20BD5" w:rsidP="00277AF1">
            <w:pPr>
              <w:rPr>
                <w:rFonts w:ascii="Comenia Serif" w:hAnsi="Comenia Serif"/>
              </w:rPr>
            </w:pPr>
          </w:p>
        </w:tc>
      </w:tr>
    </w:tbl>
    <w:p w:rsidR="00E20BD5" w:rsidRDefault="00E20BD5" w:rsidP="00E20BD5"/>
    <w:p w:rsidR="00AA6CDD" w:rsidRPr="00AA6CDD" w:rsidRDefault="00AA6CDD" w:rsidP="00E20BD5">
      <w:pPr>
        <w:jc w:val="center"/>
        <w:rPr>
          <w:rFonts w:ascii="Comenia Serif" w:hAnsi="Comenia Serif"/>
        </w:rPr>
      </w:pPr>
    </w:p>
    <w:sectPr w:rsidR="00AA6CDD" w:rsidRPr="00AA6CDD" w:rsidSect="007C5C23">
      <w:pgSz w:w="11906" w:h="16838"/>
      <w:pgMar w:top="1304" w:right="1418" w:bottom="130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3D" w:rsidRDefault="00312E3D" w:rsidP="00C747B4">
      <w:r>
        <w:separator/>
      </w:r>
    </w:p>
  </w:endnote>
  <w:endnote w:type="continuationSeparator" w:id="0">
    <w:p w:rsidR="00312E3D" w:rsidRDefault="00312E3D" w:rsidP="00C7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ans Medium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menia Serif"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3D" w:rsidRDefault="00312E3D" w:rsidP="00C747B4">
      <w:r>
        <w:separator/>
      </w:r>
    </w:p>
  </w:footnote>
  <w:footnote w:type="continuationSeparator" w:id="0">
    <w:p w:rsidR="00312E3D" w:rsidRDefault="00312E3D" w:rsidP="00C7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C09"/>
    <w:multiLevelType w:val="hybridMultilevel"/>
    <w:tmpl w:val="DF0C6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C55"/>
    <w:multiLevelType w:val="hybridMultilevel"/>
    <w:tmpl w:val="6F1E4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598"/>
    <w:multiLevelType w:val="hybridMultilevel"/>
    <w:tmpl w:val="8D7EA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8049E"/>
    <w:multiLevelType w:val="hybridMultilevel"/>
    <w:tmpl w:val="56DCD2AE"/>
    <w:lvl w:ilvl="0" w:tplc="2E246754">
      <w:numFmt w:val="bullet"/>
      <w:lvlText w:val="·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63D2"/>
    <w:multiLevelType w:val="hybridMultilevel"/>
    <w:tmpl w:val="59E4F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30D78"/>
    <w:multiLevelType w:val="hybridMultilevel"/>
    <w:tmpl w:val="E4E4C372"/>
    <w:lvl w:ilvl="0" w:tplc="092A0674">
      <w:numFmt w:val="bullet"/>
      <w:lvlText w:val="•"/>
      <w:lvlJc w:val="left"/>
      <w:pPr>
        <w:ind w:left="1065" w:hanging="705"/>
      </w:pPr>
      <w:rPr>
        <w:rFonts w:ascii="Comenia Sans Medium" w:eastAsiaTheme="minorHAnsi" w:hAnsi="Comenia Sans Med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A22EE"/>
    <w:multiLevelType w:val="hybridMultilevel"/>
    <w:tmpl w:val="8AE61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81260"/>
    <w:multiLevelType w:val="hybridMultilevel"/>
    <w:tmpl w:val="1FF8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DA"/>
    <w:rsid w:val="00012DB6"/>
    <w:rsid w:val="000223F9"/>
    <w:rsid w:val="00057796"/>
    <w:rsid w:val="0007299D"/>
    <w:rsid w:val="000931FD"/>
    <w:rsid w:val="000A2F38"/>
    <w:rsid w:val="000D1133"/>
    <w:rsid w:val="000D4347"/>
    <w:rsid w:val="00141B1C"/>
    <w:rsid w:val="001730FD"/>
    <w:rsid w:val="00173182"/>
    <w:rsid w:val="001974B5"/>
    <w:rsid w:val="001A1256"/>
    <w:rsid w:val="001B0C37"/>
    <w:rsid w:val="001B62E1"/>
    <w:rsid w:val="001E7682"/>
    <w:rsid w:val="00252C9E"/>
    <w:rsid w:val="00312E3D"/>
    <w:rsid w:val="00326F18"/>
    <w:rsid w:val="0034642F"/>
    <w:rsid w:val="0036522B"/>
    <w:rsid w:val="0036740F"/>
    <w:rsid w:val="003A0A3A"/>
    <w:rsid w:val="003B44F9"/>
    <w:rsid w:val="00416168"/>
    <w:rsid w:val="00416C7A"/>
    <w:rsid w:val="004246BC"/>
    <w:rsid w:val="004608F5"/>
    <w:rsid w:val="00486B9F"/>
    <w:rsid w:val="004B3E5B"/>
    <w:rsid w:val="004F181D"/>
    <w:rsid w:val="004F286F"/>
    <w:rsid w:val="00503A55"/>
    <w:rsid w:val="005648CC"/>
    <w:rsid w:val="00564BDE"/>
    <w:rsid w:val="005A0DB0"/>
    <w:rsid w:val="005F08DA"/>
    <w:rsid w:val="005F60D0"/>
    <w:rsid w:val="00611A60"/>
    <w:rsid w:val="006432F0"/>
    <w:rsid w:val="00666B90"/>
    <w:rsid w:val="006C3432"/>
    <w:rsid w:val="00702831"/>
    <w:rsid w:val="00713BC6"/>
    <w:rsid w:val="00741857"/>
    <w:rsid w:val="00775706"/>
    <w:rsid w:val="007A4A7D"/>
    <w:rsid w:val="007C5C23"/>
    <w:rsid w:val="007C7F92"/>
    <w:rsid w:val="007D0915"/>
    <w:rsid w:val="007F2A5C"/>
    <w:rsid w:val="0083333E"/>
    <w:rsid w:val="00851361"/>
    <w:rsid w:val="00854C12"/>
    <w:rsid w:val="00863D3A"/>
    <w:rsid w:val="00864A6E"/>
    <w:rsid w:val="00882386"/>
    <w:rsid w:val="00882B56"/>
    <w:rsid w:val="008A1260"/>
    <w:rsid w:val="008B46B9"/>
    <w:rsid w:val="008E1756"/>
    <w:rsid w:val="00900A40"/>
    <w:rsid w:val="009D74DE"/>
    <w:rsid w:val="00A03C1D"/>
    <w:rsid w:val="00A10116"/>
    <w:rsid w:val="00A2457F"/>
    <w:rsid w:val="00A27D1E"/>
    <w:rsid w:val="00A6508C"/>
    <w:rsid w:val="00A70843"/>
    <w:rsid w:val="00AA6CDD"/>
    <w:rsid w:val="00AB5257"/>
    <w:rsid w:val="00AC03A7"/>
    <w:rsid w:val="00B2072A"/>
    <w:rsid w:val="00B2514F"/>
    <w:rsid w:val="00B47CB1"/>
    <w:rsid w:val="00B91349"/>
    <w:rsid w:val="00B95695"/>
    <w:rsid w:val="00BB7C44"/>
    <w:rsid w:val="00BC0760"/>
    <w:rsid w:val="00BC6441"/>
    <w:rsid w:val="00C01CFB"/>
    <w:rsid w:val="00C1541A"/>
    <w:rsid w:val="00C43026"/>
    <w:rsid w:val="00C4498D"/>
    <w:rsid w:val="00C747B4"/>
    <w:rsid w:val="00CD785E"/>
    <w:rsid w:val="00D61FB2"/>
    <w:rsid w:val="00D91D4E"/>
    <w:rsid w:val="00DB3BA1"/>
    <w:rsid w:val="00DB60B7"/>
    <w:rsid w:val="00DD3478"/>
    <w:rsid w:val="00E20BD5"/>
    <w:rsid w:val="00E2698D"/>
    <w:rsid w:val="00E62C2B"/>
    <w:rsid w:val="00E77042"/>
    <w:rsid w:val="00E9021F"/>
    <w:rsid w:val="00E91246"/>
    <w:rsid w:val="00EA7153"/>
    <w:rsid w:val="00ED5654"/>
    <w:rsid w:val="00EE1FA9"/>
    <w:rsid w:val="00F07139"/>
    <w:rsid w:val="00F204ED"/>
    <w:rsid w:val="00F55097"/>
    <w:rsid w:val="00F57C4F"/>
    <w:rsid w:val="00FC3A89"/>
    <w:rsid w:val="00FD373B"/>
    <w:rsid w:val="00FD5330"/>
    <w:rsid w:val="00FF1745"/>
    <w:rsid w:val="00FF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9CA045-16D8-4371-9073-A60FC1A0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1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17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7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47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7B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1F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5648C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A0A3A"/>
    <w:rPr>
      <w:rFonts w:eastAsiaTheme="minorHAnsi"/>
    </w:rPr>
  </w:style>
  <w:style w:type="table" w:styleId="Mkatabulky">
    <w:name w:val="Table Grid"/>
    <w:basedOn w:val="Normlntabulka"/>
    <w:uiPriority w:val="59"/>
    <w:rsid w:val="001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8333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333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3333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33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3333E"/>
    <w:rPr>
      <w:b/>
      <w:bCs/>
    </w:rPr>
  </w:style>
  <w:style w:type="paragraph" w:styleId="Revize">
    <w:name w:val="Revision"/>
    <w:hidden/>
    <w:uiPriority w:val="99"/>
    <w:semiHidden/>
    <w:rsid w:val="00B91349"/>
    <w:rPr>
      <w:sz w:val="24"/>
      <w:szCs w:val="24"/>
    </w:rPr>
  </w:style>
  <w:style w:type="paragraph" w:styleId="Nzev">
    <w:name w:val="Title"/>
    <w:basedOn w:val="Normln"/>
    <w:link w:val="NzevChar"/>
    <w:qFormat/>
    <w:rsid w:val="00775706"/>
    <w:pPr>
      <w:jc w:val="center"/>
    </w:pPr>
    <w:rPr>
      <w:rFonts w:ascii="Albertus Medium" w:hAnsi="Albertus Medium"/>
      <w:sz w:val="28"/>
    </w:rPr>
  </w:style>
  <w:style w:type="character" w:customStyle="1" w:styleId="NzevChar">
    <w:name w:val="Název Char"/>
    <w:basedOn w:val="Standardnpsmoodstavce"/>
    <w:link w:val="Nzev"/>
    <w:rsid w:val="00775706"/>
    <w:rPr>
      <w:rFonts w:ascii="Albertus Medium" w:hAnsi="Albertus Medium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6348-F017-4806-A4A2-7ED2D5B4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NA   VYSLÁNÍ</vt:lpstr>
    </vt:vector>
  </TitlesOfParts>
  <Company>PdF UHK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NA   VYSLÁNÍ</dc:title>
  <dc:creator>MuDr. Tauchman</dc:creator>
  <cp:lastModifiedBy>Tuček Vojtěch</cp:lastModifiedBy>
  <cp:revision>4</cp:revision>
  <cp:lastPrinted>2016-09-19T15:17:00Z</cp:lastPrinted>
  <dcterms:created xsi:type="dcterms:W3CDTF">2016-12-12T09:54:00Z</dcterms:created>
  <dcterms:modified xsi:type="dcterms:W3CDTF">2016-12-12T10:25:00Z</dcterms:modified>
</cp:coreProperties>
</file>