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B3EE2" w14:textId="11B0E64A" w:rsidR="009E00D6" w:rsidRDefault="00BF32DF" w:rsidP="009E00D6">
      <w:pPr>
        <w:pStyle w:val="Zkladntext2"/>
        <w:suppressAutoHyphens/>
        <w:spacing w:before="3480" w:after="120"/>
        <w:rPr>
          <w:rFonts w:ascii="Comenia Sans" w:hAnsi="Comenia Sans"/>
          <w:sz w:val="44"/>
          <w:szCs w:val="44"/>
        </w:rPr>
      </w:pPr>
      <w:r w:rsidRPr="009E00D6">
        <w:rPr>
          <w:rFonts w:ascii="Comenia Sans" w:hAnsi="Comenia Sans"/>
          <w:sz w:val="44"/>
          <w:szCs w:val="44"/>
        </w:rPr>
        <w:drawing>
          <wp:anchor distT="0" distB="0" distL="114300" distR="114300" simplePos="0" relativeHeight="251658240" behindDoc="0" locked="0" layoutInCell="1" allowOverlap="1" wp14:anchorId="51EDA781" wp14:editId="7D1E8B00">
            <wp:simplePos x="0" y="0"/>
            <wp:positionH relativeFrom="margin">
              <wp:align>center</wp:align>
            </wp:positionH>
            <wp:positionV relativeFrom="margin">
              <wp:posOffset>62230</wp:posOffset>
            </wp:positionV>
            <wp:extent cx="3136900" cy="533400"/>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369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0D6" w:rsidRPr="009E00D6">
        <w:rPr>
          <w:rFonts w:ascii="Comenia Sans" w:hAnsi="Comenia Sans"/>
          <w:sz w:val="44"/>
          <w:szCs w:val="44"/>
        </w:rPr>
        <w:t>Proces uzná</w:t>
      </w:r>
      <w:r w:rsidR="00142DFB">
        <w:rPr>
          <w:rFonts w:ascii="Comenia Sans" w:hAnsi="Comenia Sans"/>
          <w:sz w:val="44"/>
          <w:szCs w:val="44"/>
        </w:rPr>
        <w:t>NÍ</w:t>
      </w:r>
      <w:r w:rsidR="009E00D6" w:rsidRPr="009E00D6">
        <w:rPr>
          <w:rFonts w:ascii="Comenia Sans" w:hAnsi="Comenia Sans"/>
          <w:sz w:val="44"/>
          <w:szCs w:val="44"/>
        </w:rPr>
        <w:t xml:space="preserve"> zahraničního vysokoškolského vzdělání a kvalifikace získané studiem na zahraniční vysoké škole </w:t>
      </w:r>
      <w:r w:rsidR="009E00D6">
        <w:rPr>
          <w:rFonts w:ascii="Comenia Sans" w:hAnsi="Comenia Sans"/>
          <w:sz w:val="44"/>
          <w:szCs w:val="44"/>
        </w:rPr>
        <w:t>(NoSTRIFIKAČNÍ ŘÁ</w:t>
      </w:r>
      <w:bookmarkStart w:id="0" w:name="_GoBack"/>
      <w:bookmarkEnd w:id="0"/>
      <w:r w:rsidR="009E00D6">
        <w:rPr>
          <w:rFonts w:ascii="Comenia Sans" w:hAnsi="Comenia Sans"/>
          <w:sz w:val="44"/>
          <w:szCs w:val="44"/>
        </w:rPr>
        <w:t>D)</w:t>
      </w:r>
    </w:p>
    <w:p w14:paraId="5C985A0A" w14:textId="77777777" w:rsidR="009E00D6" w:rsidRPr="00422B81" w:rsidRDefault="00422B81" w:rsidP="00422B81">
      <w:pPr>
        <w:pStyle w:val="Zkladntext2"/>
        <w:suppressAutoHyphens/>
        <w:spacing w:before="4200" w:after="120"/>
        <w:rPr>
          <w:rFonts w:ascii="Comenia Sans" w:hAnsi="Comenia Sans"/>
          <w:caps w:val="0"/>
          <w:sz w:val="24"/>
          <w:szCs w:val="24"/>
        </w:rPr>
      </w:pPr>
      <w:r>
        <w:rPr>
          <w:rFonts w:ascii="Comenia Sans" w:hAnsi="Comenia Sans"/>
          <w:caps w:val="0"/>
          <w:sz w:val="24"/>
          <w:szCs w:val="24"/>
        </w:rPr>
        <w:t>H</w:t>
      </w:r>
      <w:r w:rsidRPr="00422B81">
        <w:rPr>
          <w:rFonts w:ascii="Comenia Sans" w:hAnsi="Comenia Sans"/>
          <w:caps w:val="0"/>
          <w:sz w:val="24"/>
          <w:szCs w:val="24"/>
        </w:rPr>
        <w:t>radec Králové</w:t>
      </w:r>
    </w:p>
    <w:p w14:paraId="5BC307E0" w14:textId="77777777" w:rsidR="00422B81" w:rsidRPr="00422B81" w:rsidRDefault="00422B81" w:rsidP="00422B81">
      <w:pPr>
        <w:pStyle w:val="Zkladntext2"/>
        <w:suppressAutoHyphens/>
        <w:spacing w:before="600" w:after="120"/>
        <w:rPr>
          <w:rFonts w:ascii="Comenia Sans" w:hAnsi="Comenia Sans"/>
          <w:caps w:val="0"/>
          <w:sz w:val="24"/>
          <w:szCs w:val="24"/>
        </w:rPr>
      </w:pPr>
      <w:r w:rsidRPr="00422B81">
        <w:rPr>
          <w:rFonts w:ascii="Comenia Sans" w:hAnsi="Comenia Sans"/>
          <w:caps w:val="0"/>
          <w:sz w:val="24"/>
          <w:szCs w:val="24"/>
        </w:rPr>
        <w:t>2019</w:t>
      </w:r>
    </w:p>
    <w:p w14:paraId="6411F8D6" w14:textId="77777777" w:rsidR="004808E2" w:rsidRDefault="00422B81" w:rsidP="004808E2">
      <w:pPr>
        <w:pStyle w:val="Zkladntext2"/>
        <w:suppressAutoHyphens/>
        <w:spacing w:before="120" w:after="120"/>
        <w:rPr>
          <w:rFonts w:ascii="Comenia Sans" w:hAnsi="Comenia Sans"/>
          <w:caps w:val="0"/>
          <w:sz w:val="24"/>
          <w:szCs w:val="24"/>
        </w:rPr>
        <w:sectPr w:rsidR="004808E2" w:rsidSect="00D57626">
          <w:headerReference w:type="default" r:id="rId9"/>
          <w:footerReference w:type="even" r:id="rId10"/>
          <w:footerReference w:type="first" r:id="rId11"/>
          <w:type w:val="continuous"/>
          <w:pgSz w:w="11906" w:h="16838"/>
          <w:pgMar w:top="1417" w:right="1417" w:bottom="1417" w:left="1417" w:header="708" w:footer="708" w:gutter="0"/>
          <w:cols w:space="284"/>
          <w:docGrid w:linePitch="360"/>
        </w:sectPr>
      </w:pPr>
      <w:r w:rsidRPr="00422B81">
        <w:rPr>
          <w:rFonts w:ascii="Comenia Sans" w:hAnsi="Comenia Sans"/>
          <w:caps w:val="0"/>
          <w:sz w:val="24"/>
          <w:szCs w:val="24"/>
        </w:rPr>
        <w:t>Nostrifikační řád</w:t>
      </w:r>
    </w:p>
    <w:p w14:paraId="20840921" w14:textId="77777777" w:rsidR="004808E2" w:rsidRPr="005B554F" w:rsidRDefault="004808E2" w:rsidP="004808E2">
      <w:pPr>
        <w:pStyle w:val="Zkladntext3"/>
        <w:suppressAutoHyphens/>
        <w:spacing w:before="120" w:after="120"/>
        <w:jc w:val="center"/>
        <w:rPr>
          <w:rFonts w:ascii="Comenia Sans" w:hAnsi="Comenia Sans"/>
          <w:b/>
          <w:caps/>
          <w:noProof/>
          <w:sz w:val="28"/>
          <w:szCs w:val="28"/>
        </w:rPr>
      </w:pPr>
      <w:r w:rsidRPr="005B554F">
        <w:rPr>
          <w:rFonts w:ascii="Comenia Sans" w:hAnsi="Comenia Sans"/>
          <w:b/>
          <w:caps/>
          <w:noProof/>
          <w:sz w:val="28"/>
          <w:szCs w:val="28"/>
        </w:rPr>
        <w:lastRenderedPageBreak/>
        <w:t xml:space="preserve">Část </w:t>
      </w:r>
      <w:r>
        <w:rPr>
          <w:rFonts w:ascii="Comenia Sans" w:hAnsi="Comenia Sans"/>
          <w:b/>
          <w:caps/>
          <w:noProof/>
          <w:sz w:val="28"/>
          <w:szCs w:val="28"/>
        </w:rPr>
        <w:t>První</w:t>
      </w:r>
    </w:p>
    <w:p w14:paraId="045EF33C" w14:textId="77777777" w:rsidR="004808E2" w:rsidRPr="005B554F" w:rsidRDefault="004808E2" w:rsidP="004808E2">
      <w:pPr>
        <w:pStyle w:val="Zkladntext3"/>
        <w:suppressAutoHyphens/>
        <w:spacing w:before="120" w:after="120"/>
        <w:jc w:val="center"/>
        <w:rPr>
          <w:rFonts w:ascii="Comenia Sans" w:hAnsi="Comenia Sans"/>
          <w:b/>
          <w:i/>
          <w:noProof/>
          <w:sz w:val="28"/>
          <w:szCs w:val="28"/>
        </w:rPr>
      </w:pPr>
      <w:r>
        <w:rPr>
          <w:rFonts w:ascii="Comenia Sans" w:hAnsi="Comenia Sans"/>
          <w:b/>
          <w:i/>
          <w:noProof/>
          <w:sz w:val="28"/>
          <w:szCs w:val="28"/>
        </w:rPr>
        <w:t>Ustanovení obecná</w:t>
      </w:r>
    </w:p>
    <w:p w14:paraId="49A5F9C5" w14:textId="77777777" w:rsidR="00422B81" w:rsidRPr="005D1EAA" w:rsidRDefault="00422B81" w:rsidP="005D1EAA">
      <w:pPr>
        <w:pStyle w:val="Zkladntext3"/>
        <w:suppressAutoHyphens/>
        <w:spacing w:before="240" w:after="240"/>
        <w:jc w:val="center"/>
        <w:rPr>
          <w:rFonts w:ascii="Comenia Sans" w:hAnsi="Comenia Sans"/>
          <w:b/>
          <w:noProof/>
          <w:sz w:val="28"/>
          <w:szCs w:val="28"/>
        </w:rPr>
      </w:pPr>
      <w:r w:rsidRPr="005D1EAA">
        <w:rPr>
          <w:rFonts w:ascii="Comenia Sans" w:hAnsi="Comenia Sans"/>
          <w:b/>
          <w:noProof/>
          <w:sz w:val="28"/>
          <w:szCs w:val="28"/>
        </w:rPr>
        <w:t>Čl. 1</w:t>
      </w:r>
    </w:p>
    <w:p w14:paraId="7F6BE483" w14:textId="77777777" w:rsidR="00902904" w:rsidRPr="005D1EAA" w:rsidRDefault="00902904" w:rsidP="005D1EAA">
      <w:pPr>
        <w:pStyle w:val="Zkladntext3"/>
        <w:suppressAutoHyphens/>
        <w:spacing w:before="240" w:after="240"/>
        <w:jc w:val="center"/>
        <w:rPr>
          <w:rFonts w:ascii="Comenia Sans" w:hAnsi="Comenia Sans"/>
          <w:b/>
          <w:noProof/>
          <w:sz w:val="28"/>
          <w:szCs w:val="28"/>
        </w:rPr>
      </w:pPr>
      <w:r w:rsidRPr="005D1EAA">
        <w:rPr>
          <w:rFonts w:ascii="Comenia Sans" w:hAnsi="Comenia Sans"/>
          <w:b/>
          <w:noProof/>
          <w:sz w:val="28"/>
          <w:szCs w:val="28"/>
        </w:rPr>
        <w:t>Úvodní ustanovení</w:t>
      </w:r>
    </w:p>
    <w:p w14:paraId="692A6FA5" w14:textId="77777777" w:rsidR="00142DFB" w:rsidRPr="005D1EAA" w:rsidRDefault="00422B81" w:rsidP="005D1EAA">
      <w:pPr>
        <w:pStyle w:val="Zkladntext3"/>
        <w:numPr>
          <w:ilvl w:val="0"/>
          <w:numId w:val="4"/>
        </w:numPr>
        <w:suppressAutoHyphens/>
        <w:spacing w:before="120" w:after="120"/>
        <w:ind w:left="567" w:hanging="567"/>
        <w:jc w:val="both"/>
        <w:rPr>
          <w:rFonts w:ascii="Comenia Serif" w:hAnsi="Comenia Serif"/>
          <w:szCs w:val="24"/>
        </w:rPr>
      </w:pPr>
      <w:r w:rsidRPr="005B554F">
        <w:rPr>
          <w:rFonts w:ascii="Comenia Serif" w:hAnsi="Comenia Serif"/>
          <w:szCs w:val="24"/>
        </w:rPr>
        <w:t>Rektor Univerzity Hradec Králové (dále jen „</w:t>
      </w:r>
      <w:r>
        <w:rPr>
          <w:rFonts w:ascii="Comenia Serif" w:hAnsi="Comenia Serif"/>
          <w:szCs w:val="24"/>
        </w:rPr>
        <w:t>UHK“) vydává podle čl.</w:t>
      </w:r>
      <w:r w:rsidRPr="005D1EAA">
        <w:rPr>
          <w:rFonts w:ascii="Calibri" w:hAnsi="Calibri" w:cs="Calibri"/>
          <w:szCs w:val="24"/>
        </w:rPr>
        <w:t> </w:t>
      </w:r>
      <w:r w:rsidRPr="005B554F">
        <w:rPr>
          <w:rFonts w:ascii="Comenia Serif" w:hAnsi="Comenia Serif"/>
          <w:szCs w:val="24"/>
        </w:rPr>
        <w:t>1</w:t>
      </w:r>
      <w:r w:rsidRPr="005D1EAA">
        <w:rPr>
          <w:rFonts w:ascii="Comenia Serif" w:hAnsi="Comenia Serif"/>
          <w:szCs w:val="24"/>
        </w:rPr>
        <w:t>7</w:t>
      </w:r>
      <w:r w:rsidRPr="005B554F">
        <w:rPr>
          <w:rFonts w:ascii="Comenia Serif" w:hAnsi="Comenia Serif"/>
          <w:szCs w:val="24"/>
        </w:rPr>
        <w:t xml:space="preserve"> odst.</w:t>
      </w:r>
      <w:r w:rsidRPr="005D1EAA">
        <w:rPr>
          <w:rFonts w:ascii="Calibri" w:hAnsi="Calibri" w:cs="Calibri"/>
          <w:szCs w:val="24"/>
        </w:rPr>
        <w:t> </w:t>
      </w:r>
      <w:r w:rsidRPr="005B554F">
        <w:rPr>
          <w:rFonts w:ascii="Comenia Serif" w:hAnsi="Comenia Serif"/>
          <w:szCs w:val="24"/>
        </w:rPr>
        <w:t>3 p</w:t>
      </w:r>
      <w:r w:rsidRPr="005D1EAA">
        <w:rPr>
          <w:rFonts w:ascii="Comenia Serif" w:hAnsi="Comenia Serif"/>
          <w:szCs w:val="24"/>
        </w:rPr>
        <w:t>í</w:t>
      </w:r>
      <w:r w:rsidRPr="005B554F">
        <w:rPr>
          <w:rFonts w:ascii="Comenia Serif" w:hAnsi="Comenia Serif"/>
          <w:szCs w:val="24"/>
        </w:rPr>
        <w:t>sm.</w:t>
      </w:r>
      <w:r w:rsidRPr="005D1EAA">
        <w:rPr>
          <w:rFonts w:ascii="Calibri" w:hAnsi="Calibri" w:cs="Calibri"/>
          <w:szCs w:val="24"/>
        </w:rPr>
        <w:t> </w:t>
      </w:r>
      <w:r w:rsidR="00142DFB" w:rsidRPr="005D1EAA">
        <w:rPr>
          <w:rFonts w:ascii="Comenia Serif" w:hAnsi="Comenia Serif"/>
          <w:szCs w:val="24"/>
        </w:rPr>
        <w:t>f</w:t>
      </w:r>
      <w:r w:rsidRPr="005B554F">
        <w:rPr>
          <w:rFonts w:ascii="Comenia Serif" w:hAnsi="Comenia Serif"/>
          <w:szCs w:val="24"/>
        </w:rPr>
        <w:t xml:space="preserve">) </w:t>
      </w:r>
      <w:r>
        <w:rPr>
          <w:rFonts w:ascii="Comenia Serif" w:hAnsi="Comenia Serif"/>
          <w:szCs w:val="24"/>
        </w:rPr>
        <w:t>Statutu UHK</w:t>
      </w:r>
      <w:r w:rsidR="00142DFB" w:rsidRPr="005D1EAA">
        <w:rPr>
          <w:rFonts w:ascii="Comenia Serif" w:hAnsi="Comenia Serif"/>
          <w:szCs w:val="24"/>
        </w:rPr>
        <w:t xml:space="preserve"> tento Proces uznání zahraničního vysokoškolského vzdělání a kvalifikace získané studiem na zahraniční vysoké škole (Nostrifikační řád, dále jen „řád“), který </w:t>
      </w:r>
      <w:r w:rsidR="00176DAE">
        <w:rPr>
          <w:rFonts w:ascii="Comenia Serif" w:hAnsi="Comenia Serif"/>
          <w:szCs w:val="24"/>
        </w:rPr>
        <w:t xml:space="preserve">stanoví pravidla a postup nostrifikace </w:t>
      </w:r>
      <w:r w:rsidR="00142DFB" w:rsidRPr="005D1EAA">
        <w:rPr>
          <w:rFonts w:ascii="Comenia Serif" w:hAnsi="Comenia Serif"/>
          <w:szCs w:val="24"/>
        </w:rPr>
        <w:t>pro</w:t>
      </w:r>
      <w:r w:rsidR="005D1EAA" w:rsidRPr="005D1EAA">
        <w:rPr>
          <w:rFonts w:ascii="Calibri" w:hAnsi="Calibri" w:cs="Calibri"/>
          <w:szCs w:val="24"/>
        </w:rPr>
        <w:t> </w:t>
      </w:r>
      <w:r w:rsidR="00142DFB" w:rsidRPr="005D1EAA">
        <w:rPr>
          <w:rFonts w:ascii="Comenia Serif" w:hAnsi="Comenia Serif"/>
          <w:szCs w:val="24"/>
        </w:rPr>
        <w:t>pracovníky UHK podílející se na tomto procesu.</w:t>
      </w:r>
    </w:p>
    <w:p w14:paraId="1C0A091A" w14:textId="77777777" w:rsidR="00902904" w:rsidRPr="005D1EAA" w:rsidRDefault="00142DFB" w:rsidP="005D1EAA">
      <w:pPr>
        <w:pStyle w:val="Zkladntext3"/>
        <w:numPr>
          <w:ilvl w:val="0"/>
          <w:numId w:val="4"/>
        </w:numPr>
        <w:suppressAutoHyphens/>
        <w:spacing w:before="120" w:after="120"/>
        <w:ind w:left="567" w:hanging="567"/>
        <w:jc w:val="both"/>
        <w:rPr>
          <w:rFonts w:ascii="Comenia Serif" w:hAnsi="Comenia Serif"/>
          <w:szCs w:val="24"/>
        </w:rPr>
      </w:pPr>
      <w:r w:rsidRPr="005D1EAA">
        <w:rPr>
          <w:rFonts w:ascii="Comenia Serif" w:hAnsi="Comenia Serif"/>
          <w:szCs w:val="24"/>
        </w:rPr>
        <w:t xml:space="preserve"> </w:t>
      </w:r>
      <w:r w:rsidR="0006202C" w:rsidRPr="005D1EAA">
        <w:rPr>
          <w:rFonts w:ascii="Comenia Serif" w:hAnsi="Comenia Serif"/>
          <w:szCs w:val="24"/>
        </w:rPr>
        <w:t xml:space="preserve">Tento </w:t>
      </w:r>
      <w:r w:rsidR="005D1EAA">
        <w:rPr>
          <w:rFonts w:ascii="Comenia Serif" w:hAnsi="Comenia Serif"/>
          <w:szCs w:val="24"/>
        </w:rPr>
        <w:t>řád</w:t>
      </w:r>
      <w:r w:rsidR="0006202C" w:rsidRPr="005D1EAA">
        <w:rPr>
          <w:rFonts w:ascii="Comenia Serif" w:hAnsi="Comenia Serif"/>
          <w:szCs w:val="24"/>
        </w:rPr>
        <w:t xml:space="preserve"> </w:t>
      </w:r>
      <w:r w:rsidR="00921E04" w:rsidRPr="005D1EAA">
        <w:rPr>
          <w:rFonts w:ascii="Comenia Serif" w:hAnsi="Comenia Serif"/>
          <w:szCs w:val="24"/>
        </w:rPr>
        <w:t xml:space="preserve">upravuje </w:t>
      </w:r>
      <w:r w:rsidR="0006202C" w:rsidRPr="005D1EAA">
        <w:rPr>
          <w:rFonts w:ascii="Comenia Serif" w:hAnsi="Comenia Serif"/>
          <w:szCs w:val="24"/>
        </w:rPr>
        <w:t>náležitosti organizace a průběhu procesu posouzení a</w:t>
      </w:r>
      <w:r w:rsidR="0006202C" w:rsidRPr="005D1EAA">
        <w:rPr>
          <w:rFonts w:ascii="Calibri" w:hAnsi="Calibri" w:cs="Calibri"/>
          <w:szCs w:val="24"/>
        </w:rPr>
        <w:t> </w:t>
      </w:r>
      <w:r w:rsidR="0006202C" w:rsidRPr="005D1EAA">
        <w:rPr>
          <w:rFonts w:ascii="Comenia Serif" w:hAnsi="Comenia Serif"/>
          <w:szCs w:val="24"/>
        </w:rPr>
        <w:t>uznávání zahraničního vysokoškolského vzdělání</w:t>
      </w:r>
      <w:r w:rsidR="00921E04" w:rsidRPr="005D1EAA">
        <w:rPr>
          <w:rFonts w:ascii="Comenia Serif" w:hAnsi="Comenia Serif"/>
          <w:szCs w:val="24"/>
        </w:rPr>
        <w:t xml:space="preserve"> nebo jeho části </w:t>
      </w:r>
      <w:r w:rsidR="0006202C" w:rsidRPr="005D1EAA">
        <w:rPr>
          <w:rFonts w:ascii="Comenia Serif" w:hAnsi="Comenia Serif"/>
          <w:szCs w:val="24"/>
        </w:rPr>
        <w:t>a</w:t>
      </w:r>
      <w:r w:rsidR="0006202C" w:rsidRPr="005D1EAA">
        <w:rPr>
          <w:rFonts w:ascii="Calibri" w:hAnsi="Calibri" w:cs="Calibri"/>
          <w:szCs w:val="24"/>
        </w:rPr>
        <w:t> </w:t>
      </w:r>
      <w:r w:rsidR="0006202C" w:rsidRPr="005D1EAA">
        <w:rPr>
          <w:rFonts w:ascii="Comenia Serif" w:hAnsi="Comenia Serif"/>
          <w:szCs w:val="24"/>
        </w:rPr>
        <w:t>kvalifikace.</w:t>
      </w:r>
    </w:p>
    <w:p w14:paraId="480BDD19" w14:textId="77777777" w:rsidR="005D1EAA" w:rsidRPr="005D1EAA" w:rsidRDefault="005D1EAA" w:rsidP="005D1EAA">
      <w:pPr>
        <w:pStyle w:val="Zkladntext3"/>
        <w:suppressAutoHyphens/>
        <w:spacing w:before="240" w:after="240"/>
        <w:jc w:val="center"/>
        <w:rPr>
          <w:rFonts w:ascii="Comenia Sans" w:hAnsi="Comenia Sans"/>
          <w:b/>
          <w:noProof/>
          <w:sz w:val="28"/>
          <w:szCs w:val="28"/>
        </w:rPr>
      </w:pPr>
      <w:r w:rsidRPr="005D1EAA">
        <w:rPr>
          <w:rFonts w:ascii="Comenia Sans" w:hAnsi="Comenia Sans"/>
          <w:b/>
          <w:noProof/>
          <w:sz w:val="28"/>
          <w:szCs w:val="28"/>
        </w:rPr>
        <w:t>Čl. 2</w:t>
      </w:r>
    </w:p>
    <w:p w14:paraId="0A2DD9D5" w14:textId="77777777" w:rsidR="00ED12B1" w:rsidRPr="005D1EAA" w:rsidRDefault="00B26F38" w:rsidP="005D1EAA">
      <w:pPr>
        <w:pStyle w:val="Zkladntext3"/>
        <w:suppressAutoHyphens/>
        <w:spacing w:before="240" w:after="240"/>
        <w:jc w:val="center"/>
        <w:rPr>
          <w:rFonts w:ascii="Comenia Sans" w:hAnsi="Comenia Sans"/>
          <w:b/>
          <w:noProof/>
          <w:sz w:val="28"/>
          <w:szCs w:val="28"/>
        </w:rPr>
      </w:pPr>
      <w:r w:rsidRPr="005D1EAA">
        <w:rPr>
          <w:rFonts w:ascii="Comenia Sans" w:hAnsi="Comenia Sans"/>
          <w:b/>
          <w:noProof/>
          <w:sz w:val="28"/>
          <w:szCs w:val="28"/>
        </w:rPr>
        <w:t>P</w:t>
      </w:r>
      <w:r w:rsidR="005661D6" w:rsidRPr="005D1EAA">
        <w:rPr>
          <w:rFonts w:ascii="Comenia Sans" w:hAnsi="Comenia Sans"/>
          <w:b/>
          <w:noProof/>
          <w:sz w:val="28"/>
          <w:szCs w:val="28"/>
        </w:rPr>
        <w:t>rávní rámec</w:t>
      </w:r>
    </w:p>
    <w:p w14:paraId="1C0A7A60" w14:textId="77777777" w:rsidR="00ED12B1" w:rsidRPr="005D1EAA" w:rsidRDefault="00F23220" w:rsidP="005D1EAA">
      <w:pPr>
        <w:pStyle w:val="Zkladntext3"/>
        <w:numPr>
          <w:ilvl w:val="0"/>
          <w:numId w:val="27"/>
        </w:numPr>
        <w:suppressAutoHyphens/>
        <w:spacing w:before="120" w:after="120"/>
        <w:ind w:left="567" w:hanging="567"/>
        <w:jc w:val="both"/>
        <w:rPr>
          <w:rFonts w:ascii="Comenia Serif" w:hAnsi="Comenia Serif"/>
          <w:szCs w:val="24"/>
        </w:rPr>
      </w:pPr>
      <w:r w:rsidRPr="005D1EAA">
        <w:rPr>
          <w:rFonts w:ascii="Comenia Serif" w:hAnsi="Comenia Serif"/>
          <w:szCs w:val="24"/>
        </w:rPr>
        <w:t xml:space="preserve">Nostrifikace je proces uznání zahraničního </w:t>
      </w:r>
      <w:r w:rsidR="00D011E1" w:rsidRPr="005D1EAA">
        <w:rPr>
          <w:rFonts w:ascii="Comenia Serif" w:hAnsi="Comenia Serif"/>
          <w:szCs w:val="24"/>
        </w:rPr>
        <w:t>vysokoškolského (dále jen „</w:t>
      </w:r>
      <w:r w:rsidRPr="005D1EAA">
        <w:rPr>
          <w:rFonts w:ascii="Comenia Serif" w:hAnsi="Comenia Serif"/>
          <w:szCs w:val="24"/>
        </w:rPr>
        <w:t>VŠ</w:t>
      </w:r>
      <w:r w:rsidR="00D011E1" w:rsidRPr="005D1EAA">
        <w:rPr>
          <w:rFonts w:ascii="Comenia Serif" w:hAnsi="Comenia Serif"/>
          <w:szCs w:val="24"/>
        </w:rPr>
        <w:t>“)</w:t>
      </w:r>
      <w:r w:rsidRPr="005D1EAA">
        <w:rPr>
          <w:rFonts w:ascii="Comenia Serif" w:hAnsi="Comenia Serif"/>
          <w:szCs w:val="24"/>
        </w:rPr>
        <w:t xml:space="preserve"> vzdělání</w:t>
      </w:r>
      <w:r w:rsidR="001F0557" w:rsidRPr="005D1EAA">
        <w:rPr>
          <w:rFonts w:ascii="Comenia Serif" w:hAnsi="Comenia Serif"/>
          <w:szCs w:val="24"/>
        </w:rPr>
        <w:t xml:space="preserve"> </w:t>
      </w:r>
      <w:r w:rsidR="00A97B2D" w:rsidRPr="005D1EAA">
        <w:rPr>
          <w:rFonts w:ascii="Comenia Serif" w:hAnsi="Comenia Serif"/>
          <w:szCs w:val="24"/>
        </w:rPr>
        <w:t xml:space="preserve">nebo jeho části </w:t>
      </w:r>
      <w:r w:rsidR="001F0557" w:rsidRPr="005D1EAA">
        <w:rPr>
          <w:rFonts w:ascii="Comenia Serif" w:hAnsi="Comenia Serif"/>
          <w:szCs w:val="24"/>
        </w:rPr>
        <w:t>a kvalifikace</w:t>
      </w:r>
      <w:r w:rsidRPr="005D1EAA">
        <w:rPr>
          <w:rFonts w:ascii="Comenia Serif" w:hAnsi="Comenia Serif"/>
          <w:szCs w:val="24"/>
        </w:rPr>
        <w:t xml:space="preserve"> jako rovnocenného se vzděláním získaným v</w:t>
      </w:r>
      <w:r w:rsidR="00D011E1" w:rsidRPr="005D1EAA">
        <w:rPr>
          <w:rFonts w:ascii="Calibri" w:hAnsi="Calibri" w:cs="Calibri"/>
          <w:szCs w:val="24"/>
        </w:rPr>
        <w:t> </w:t>
      </w:r>
      <w:r w:rsidRPr="005D1EAA">
        <w:rPr>
          <w:rFonts w:ascii="Comenia Serif" w:hAnsi="Comenia Serif"/>
          <w:szCs w:val="24"/>
        </w:rPr>
        <w:t>Č</w:t>
      </w:r>
      <w:r w:rsidR="00D011E1" w:rsidRPr="005D1EAA">
        <w:rPr>
          <w:rFonts w:ascii="Comenia Serif" w:hAnsi="Comenia Serif"/>
          <w:szCs w:val="24"/>
        </w:rPr>
        <w:t>eské republice (dále jen „ČR“)</w:t>
      </w:r>
      <w:r w:rsidRPr="005D1EAA">
        <w:rPr>
          <w:rFonts w:ascii="Comenia Serif" w:hAnsi="Comenia Serif"/>
          <w:szCs w:val="24"/>
        </w:rPr>
        <w:t>.</w:t>
      </w:r>
    </w:p>
    <w:p w14:paraId="59057EFA" w14:textId="77777777" w:rsidR="00F23220" w:rsidRPr="005D1EAA" w:rsidRDefault="0006202C" w:rsidP="005D1EAA">
      <w:pPr>
        <w:pStyle w:val="Zkladntext3"/>
        <w:numPr>
          <w:ilvl w:val="0"/>
          <w:numId w:val="27"/>
        </w:numPr>
        <w:suppressAutoHyphens/>
        <w:spacing w:before="120" w:after="120"/>
        <w:ind w:left="567" w:hanging="567"/>
        <w:jc w:val="both"/>
        <w:rPr>
          <w:rFonts w:ascii="Comenia Serif" w:hAnsi="Comenia Serif"/>
          <w:szCs w:val="24"/>
        </w:rPr>
      </w:pPr>
      <w:r w:rsidRPr="005D1EAA">
        <w:rPr>
          <w:rFonts w:ascii="Comenia Serif" w:hAnsi="Comenia Serif"/>
          <w:szCs w:val="24"/>
        </w:rPr>
        <w:t>UHK</w:t>
      </w:r>
      <w:r w:rsidR="00D011E1" w:rsidRPr="005D1EAA">
        <w:rPr>
          <w:rFonts w:ascii="Comenia Serif" w:hAnsi="Comenia Serif"/>
          <w:szCs w:val="24"/>
        </w:rPr>
        <w:t xml:space="preserve"> </w:t>
      </w:r>
      <w:r w:rsidR="00F23220" w:rsidRPr="005D1EAA">
        <w:rPr>
          <w:rFonts w:ascii="Comenia Serif" w:hAnsi="Comenia Serif"/>
          <w:szCs w:val="24"/>
        </w:rPr>
        <w:t xml:space="preserve">rozhoduje o </w:t>
      </w:r>
      <w:r w:rsidR="001F0557" w:rsidRPr="005D1EAA">
        <w:rPr>
          <w:rFonts w:ascii="Comenia Serif" w:hAnsi="Comenia Serif"/>
          <w:szCs w:val="24"/>
        </w:rPr>
        <w:t>u</w:t>
      </w:r>
      <w:r w:rsidR="005D1EAA">
        <w:rPr>
          <w:rFonts w:ascii="Comenia Serif" w:hAnsi="Comenia Serif"/>
          <w:szCs w:val="24"/>
        </w:rPr>
        <w:t>zná</w:t>
      </w:r>
      <w:r w:rsidR="00F23220" w:rsidRPr="005D1EAA">
        <w:rPr>
          <w:rFonts w:ascii="Comenia Serif" w:hAnsi="Comenia Serif"/>
          <w:szCs w:val="24"/>
        </w:rPr>
        <w:t xml:space="preserve">ní VŠ vzdělání </w:t>
      </w:r>
      <w:r w:rsidR="00DF451D" w:rsidRPr="005D1EAA">
        <w:rPr>
          <w:rFonts w:ascii="Comenia Serif" w:hAnsi="Comenia Serif"/>
          <w:szCs w:val="24"/>
        </w:rPr>
        <w:t xml:space="preserve">a kvalifikace </w:t>
      </w:r>
      <w:r w:rsidRPr="005D1EAA">
        <w:rPr>
          <w:rFonts w:ascii="Comenia Serif" w:hAnsi="Comenia Serif"/>
          <w:szCs w:val="24"/>
        </w:rPr>
        <w:t>získaného v</w:t>
      </w:r>
      <w:r w:rsidRPr="005D1EAA">
        <w:rPr>
          <w:rFonts w:ascii="Calibri" w:hAnsi="Calibri" w:cs="Calibri"/>
          <w:szCs w:val="24"/>
        </w:rPr>
        <w:t> </w:t>
      </w:r>
      <w:r w:rsidRPr="005D1EAA">
        <w:rPr>
          <w:rFonts w:ascii="Comenia Serif" w:hAnsi="Comenia Serif"/>
          <w:szCs w:val="24"/>
        </w:rPr>
        <w:t>ostatních zemích a</w:t>
      </w:r>
      <w:r w:rsidRPr="005D1EAA">
        <w:rPr>
          <w:rFonts w:ascii="Calibri" w:hAnsi="Calibri" w:cs="Calibri"/>
          <w:szCs w:val="24"/>
        </w:rPr>
        <w:t> </w:t>
      </w:r>
      <w:r w:rsidR="00F23220" w:rsidRPr="005D1EAA">
        <w:rPr>
          <w:rFonts w:ascii="Comenia Serif" w:hAnsi="Comenia Serif"/>
          <w:szCs w:val="24"/>
        </w:rPr>
        <w:t>to v</w:t>
      </w:r>
      <w:r w:rsidR="00F23220" w:rsidRPr="005D1EAA">
        <w:rPr>
          <w:rFonts w:ascii="Calibri" w:hAnsi="Calibri" w:cs="Calibri"/>
          <w:szCs w:val="24"/>
        </w:rPr>
        <w:t> </w:t>
      </w:r>
      <w:r w:rsidR="00F23220" w:rsidRPr="005D1EAA">
        <w:rPr>
          <w:rFonts w:ascii="Comenia Serif" w:hAnsi="Comenia Serif"/>
          <w:szCs w:val="24"/>
        </w:rPr>
        <w:t>rámci studijních programů akreditovaných na UHK.</w:t>
      </w:r>
    </w:p>
    <w:p w14:paraId="42E52F50" w14:textId="77777777" w:rsidR="006B6BBE" w:rsidRPr="005D1EAA" w:rsidRDefault="006B6BBE" w:rsidP="005D1EAA">
      <w:pPr>
        <w:pStyle w:val="Zkladntext3"/>
        <w:numPr>
          <w:ilvl w:val="0"/>
          <w:numId w:val="27"/>
        </w:numPr>
        <w:suppressAutoHyphens/>
        <w:spacing w:before="120" w:after="120"/>
        <w:ind w:left="567" w:hanging="567"/>
        <w:jc w:val="both"/>
        <w:rPr>
          <w:rFonts w:ascii="Comenia Serif" w:hAnsi="Comenia Serif"/>
          <w:szCs w:val="24"/>
        </w:rPr>
      </w:pPr>
      <w:r w:rsidRPr="005D1EAA">
        <w:rPr>
          <w:rFonts w:ascii="Comenia Serif" w:hAnsi="Comenia Serif"/>
          <w:szCs w:val="24"/>
        </w:rPr>
        <w:t>Uznání v</w:t>
      </w:r>
      <w:r w:rsidR="00DF451D" w:rsidRPr="005D1EAA">
        <w:rPr>
          <w:rFonts w:ascii="Comenia Serif" w:hAnsi="Comenia Serif"/>
          <w:szCs w:val="24"/>
        </w:rPr>
        <w:t>zdělání a kvalifikace zí</w:t>
      </w:r>
      <w:r w:rsidRPr="005D1EAA">
        <w:rPr>
          <w:rFonts w:ascii="Comenia Serif" w:hAnsi="Comenia Serif"/>
          <w:szCs w:val="24"/>
        </w:rPr>
        <w:t>skané na zahraniční vysoké škole je upraveno těmito právními předpisy:</w:t>
      </w:r>
    </w:p>
    <w:p w14:paraId="6D54D884" w14:textId="77777777" w:rsidR="006B6BBE" w:rsidRPr="005D1EAA" w:rsidRDefault="00902904" w:rsidP="005D1EAA">
      <w:pPr>
        <w:pStyle w:val="Zkladntext3"/>
        <w:numPr>
          <w:ilvl w:val="1"/>
          <w:numId w:val="27"/>
        </w:numPr>
        <w:suppressAutoHyphens/>
        <w:spacing w:before="120" w:after="120"/>
        <w:ind w:left="1134"/>
        <w:jc w:val="both"/>
        <w:rPr>
          <w:rFonts w:ascii="Comenia Serif" w:hAnsi="Comenia Serif"/>
          <w:noProof/>
          <w:szCs w:val="24"/>
        </w:rPr>
      </w:pPr>
      <w:r w:rsidRPr="005D1EAA">
        <w:rPr>
          <w:rFonts w:ascii="Comenia Serif" w:hAnsi="Comenia Serif"/>
          <w:noProof/>
          <w:szCs w:val="24"/>
        </w:rPr>
        <w:t>z</w:t>
      </w:r>
      <w:r w:rsidR="006B6BBE" w:rsidRPr="005D1EAA">
        <w:rPr>
          <w:rFonts w:ascii="Comenia Serif" w:hAnsi="Comenia Serif"/>
          <w:noProof/>
          <w:szCs w:val="24"/>
        </w:rPr>
        <w:t>ákon</w:t>
      </w:r>
      <w:r w:rsidR="00C40578" w:rsidRPr="005D1EAA">
        <w:rPr>
          <w:rFonts w:ascii="Comenia Serif" w:hAnsi="Comenia Serif"/>
          <w:noProof/>
          <w:szCs w:val="24"/>
        </w:rPr>
        <w:t>em</w:t>
      </w:r>
      <w:r w:rsidR="006B6BBE" w:rsidRPr="005D1EAA">
        <w:rPr>
          <w:rFonts w:ascii="Comenia Serif" w:hAnsi="Comenia Serif"/>
          <w:noProof/>
          <w:szCs w:val="24"/>
        </w:rPr>
        <w:t xml:space="preserve"> č. 111/1998 Sb., §</w:t>
      </w:r>
      <w:r w:rsidRPr="005D1EAA">
        <w:rPr>
          <w:rFonts w:ascii="Comenia Serif" w:hAnsi="Comenia Serif"/>
          <w:noProof/>
          <w:szCs w:val="24"/>
        </w:rPr>
        <w:t xml:space="preserve"> </w:t>
      </w:r>
      <w:r w:rsidR="006B6BBE" w:rsidRPr="005D1EAA">
        <w:rPr>
          <w:rFonts w:ascii="Comenia Serif" w:hAnsi="Comenia Serif"/>
          <w:noProof/>
          <w:szCs w:val="24"/>
        </w:rPr>
        <w:t xml:space="preserve">89 až 90b, </w:t>
      </w:r>
      <w:r w:rsidR="005D1EAA" w:rsidRPr="005D1EAA">
        <w:rPr>
          <w:rFonts w:ascii="Comenia Serif" w:hAnsi="Comenia Serif"/>
          <w:iCs/>
          <w:noProof/>
          <w:szCs w:val="24"/>
        </w:rPr>
        <w:t>o vysokých školách a o změně a</w:t>
      </w:r>
      <w:r w:rsidR="005D1EAA" w:rsidRPr="005D1EAA">
        <w:rPr>
          <w:rFonts w:ascii="Calibri" w:hAnsi="Calibri" w:cs="Calibri"/>
          <w:szCs w:val="24"/>
        </w:rPr>
        <w:t> </w:t>
      </w:r>
      <w:r w:rsidR="005D1EAA" w:rsidRPr="005D1EAA">
        <w:rPr>
          <w:rFonts w:ascii="Comenia Serif" w:hAnsi="Comenia Serif"/>
          <w:iCs/>
          <w:noProof/>
          <w:szCs w:val="24"/>
        </w:rPr>
        <w:t>doplnění dalších zákonů</w:t>
      </w:r>
      <w:r w:rsidR="0071672B" w:rsidRPr="005D1EAA">
        <w:rPr>
          <w:rFonts w:ascii="Comenia Serif" w:hAnsi="Comenia Serif"/>
          <w:noProof/>
          <w:szCs w:val="24"/>
        </w:rPr>
        <w:t xml:space="preserve"> (dále jen „zákon o vysokých školách“)</w:t>
      </w:r>
      <w:r w:rsidRPr="005D1EAA">
        <w:rPr>
          <w:rFonts w:ascii="Comenia Serif" w:hAnsi="Comenia Serif"/>
          <w:noProof/>
          <w:szCs w:val="24"/>
        </w:rPr>
        <w:t>,</w:t>
      </w:r>
    </w:p>
    <w:p w14:paraId="6B033297" w14:textId="77777777" w:rsidR="006B6BBE" w:rsidRPr="005D1EAA" w:rsidRDefault="00902904" w:rsidP="005D1EAA">
      <w:pPr>
        <w:pStyle w:val="Zkladntext3"/>
        <w:numPr>
          <w:ilvl w:val="1"/>
          <w:numId w:val="27"/>
        </w:numPr>
        <w:suppressAutoHyphens/>
        <w:spacing w:before="120" w:after="120"/>
        <w:ind w:left="1134"/>
        <w:jc w:val="both"/>
        <w:rPr>
          <w:rFonts w:ascii="Comenia Serif" w:hAnsi="Comenia Serif"/>
          <w:noProof/>
          <w:szCs w:val="24"/>
        </w:rPr>
      </w:pPr>
      <w:r w:rsidRPr="005D1EAA">
        <w:rPr>
          <w:rFonts w:ascii="Comenia Serif" w:hAnsi="Comenia Serif"/>
          <w:noProof/>
          <w:szCs w:val="24"/>
        </w:rPr>
        <w:t>z</w:t>
      </w:r>
      <w:r w:rsidR="006B6BBE" w:rsidRPr="005D1EAA">
        <w:rPr>
          <w:rFonts w:ascii="Comenia Serif" w:hAnsi="Comenia Serif"/>
          <w:noProof/>
          <w:szCs w:val="24"/>
        </w:rPr>
        <w:t>ákon</w:t>
      </w:r>
      <w:r w:rsidRPr="005D1EAA">
        <w:rPr>
          <w:rFonts w:ascii="Comenia Serif" w:hAnsi="Comenia Serif"/>
          <w:noProof/>
          <w:szCs w:val="24"/>
        </w:rPr>
        <w:t>em</w:t>
      </w:r>
      <w:r w:rsidR="006B6BBE" w:rsidRPr="005D1EAA">
        <w:rPr>
          <w:rFonts w:ascii="Comenia Serif" w:hAnsi="Comenia Serif"/>
          <w:noProof/>
          <w:szCs w:val="24"/>
        </w:rPr>
        <w:t xml:space="preserve"> č. 500/2004</w:t>
      </w:r>
      <w:r w:rsidR="005D1EAA">
        <w:rPr>
          <w:rFonts w:ascii="Comenia Serif" w:hAnsi="Comenia Serif"/>
          <w:noProof/>
          <w:szCs w:val="24"/>
        </w:rPr>
        <w:t xml:space="preserve"> Sb.</w:t>
      </w:r>
      <w:r w:rsidRPr="005D1EAA">
        <w:rPr>
          <w:rFonts w:ascii="Comenia Serif" w:hAnsi="Comenia Serif"/>
          <w:noProof/>
          <w:szCs w:val="24"/>
        </w:rPr>
        <w:t>, s</w:t>
      </w:r>
      <w:r w:rsidR="006B6BBE" w:rsidRPr="005D1EAA">
        <w:rPr>
          <w:rFonts w:ascii="Comenia Serif" w:hAnsi="Comenia Serif"/>
          <w:noProof/>
          <w:szCs w:val="24"/>
        </w:rPr>
        <w:t>právní</w:t>
      </w:r>
      <w:r w:rsidRPr="005D1EAA">
        <w:rPr>
          <w:rFonts w:ascii="Comenia Serif" w:hAnsi="Comenia Serif"/>
          <w:noProof/>
          <w:szCs w:val="24"/>
        </w:rPr>
        <w:t>m řádem,</w:t>
      </w:r>
    </w:p>
    <w:p w14:paraId="74B8C7C2" w14:textId="77777777" w:rsidR="0006202C" w:rsidRPr="005D1EAA" w:rsidRDefault="00902904" w:rsidP="005D1EAA">
      <w:pPr>
        <w:pStyle w:val="Zkladntext3"/>
        <w:numPr>
          <w:ilvl w:val="1"/>
          <w:numId w:val="27"/>
        </w:numPr>
        <w:suppressAutoHyphens/>
        <w:spacing w:before="120" w:after="120"/>
        <w:ind w:left="1134"/>
        <w:jc w:val="both"/>
        <w:rPr>
          <w:rFonts w:ascii="Comenia Serif" w:hAnsi="Comenia Serif"/>
          <w:noProof/>
          <w:szCs w:val="24"/>
        </w:rPr>
      </w:pPr>
      <w:r w:rsidRPr="005D1EAA">
        <w:rPr>
          <w:rFonts w:ascii="Comenia Serif" w:hAnsi="Comenia Serif"/>
          <w:noProof/>
          <w:szCs w:val="24"/>
        </w:rPr>
        <w:t>v</w:t>
      </w:r>
      <w:r w:rsidR="006B6BBE" w:rsidRPr="005D1EAA">
        <w:rPr>
          <w:rFonts w:ascii="Comenia Serif" w:hAnsi="Comenia Serif"/>
          <w:noProof/>
          <w:szCs w:val="24"/>
        </w:rPr>
        <w:t>yhláškou č. 278/2016 Sb.</w:t>
      </w:r>
      <w:r w:rsidRPr="005D1EAA">
        <w:rPr>
          <w:rFonts w:ascii="Comenia Serif" w:hAnsi="Comenia Serif"/>
          <w:noProof/>
          <w:szCs w:val="24"/>
        </w:rPr>
        <w:t>,</w:t>
      </w:r>
      <w:r w:rsidR="006B6BBE" w:rsidRPr="005D1EAA">
        <w:rPr>
          <w:rFonts w:ascii="Comenia Serif" w:hAnsi="Comenia Serif"/>
          <w:noProof/>
          <w:szCs w:val="24"/>
        </w:rPr>
        <w:t xml:space="preserve"> </w:t>
      </w:r>
      <w:r w:rsidRPr="005D1EAA">
        <w:rPr>
          <w:rFonts w:ascii="Comenia Serif" w:hAnsi="Comenia Serif"/>
          <w:noProof/>
          <w:szCs w:val="24"/>
        </w:rPr>
        <w:t>o</w:t>
      </w:r>
      <w:r w:rsidR="006B6BBE" w:rsidRPr="005D1EAA">
        <w:rPr>
          <w:rFonts w:ascii="Comenia Serif" w:hAnsi="Comenia Serif"/>
          <w:noProof/>
          <w:szCs w:val="24"/>
        </w:rPr>
        <w:t xml:space="preserve"> předávání údajů d</w:t>
      </w:r>
      <w:r w:rsidR="0006202C" w:rsidRPr="005D1EAA">
        <w:rPr>
          <w:rFonts w:ascii="Comenia Serif" w:hAnsi="Comenia Serif"/>
          <w:noProof/>
          <w:szCs w:val="24"/>
        </w:rPr>
        <w:t>o registru řízení o</w:t>
      </w:r>
      <w:r w:rsidR="005D1EAA" w:rsidRPr="005D1EAA">
        <w:rPr>
          <w:rFonts w:ascii="Calibri" w:hAnsi="Calibri" w:cs="Calibri"/>
          <w:szCs w:val="24"/>
        </w:rPr>
        <w:t> </w:t>
      </w:r>
      <w:r w:rsidR="0006202C" w:rsidRPr="005D1EAA">
        <w:rPr>
          <w:rFonts w:ascii="Comenia Serif" w:hAnsi="Comenia Serif"/>
          <w:noProof/>
          <w:szCs w:val="24"/>
        </w:rPr>
        <w:t>žádostech o</w:t>
      </w:r>
      <w:r w:rsidR="0006202C" w:rsidRPr="005D1EAA">
        <w:rPr>
          <w:rFonts w:ascii="Calibri" w:hAnsi="Calibri" w:cs="Calibri"/>
          <w:noProof/>
          <w:szCs w:val="24"/>
        </w:rPr>
        <w:t> </w:t>
      </w:r>
      <w:r w:rsidR="006B6BBE" w:rsidRPr="005D1EAA">
        <w:rPr>
          <w:rFonts w:ascii="Comenia Serif" w:hAnsi="Comenia Serif"/>
          <w:noProof/>
          <w:szCs w:val="24"/>
        </w:rPr>
        <w:t>uznání zahraničního vysokoškolského vzdělání a</w:t>
      </w:r>
      <w:r w:rsidR="005D1EAA" w:rsidRPr="005D1EAA">
        <w:rPr>
          <w:rFonts w:ascii="Calibri" w:hAnsi="Calibri" w:cs="Calibri"/>
          <w:szCs w:val="24"/>
        </w:rPr>
        <w:t> </w:t>
      </w:r>
      <w:r w:rsidR="006B6BBE" w:rsidRPr="005D1EAA">
        <w:rPr>
          <w:rFonts w:ascii="Comenia Serif" w:hAnsi="Comenia Serif"/>
          <w:noProof/>
          <w:szCs w:val="24"/>
        </w:rPr>
        <w:t>kvalifikace</w:t>
      </w:r>
      <w:r w:rsidRPr="005D1EAA">
        <w:rPr>
          <w:rFonts w:ascii="Comenia Serif" w:hAnsi="Comenia Serif"/>
          <w:noProof/>
          <w:szCs w:val="24"/>
        </w:rPr>
        <w:t>.</w:t>
      </w:r>
    </w:p>
    <w:p w14:paraId="6FD455E2" w14:textId="77777777" w:rsidR="0006202C" w:rsidRPr="005D1EAA" w:rsidRDefault="005D1EAA" w:rsidP="005D1EAA">
      <w:pPr>
        <w:pStyle w:val="Zkladntext3"/>
        <w:numPr>
          <w:ilvl w:val="0"/>
          <w:numId w:val="27"/>
        </w:numPr>
        <w:suppressAutoHyphens/>
        <w:spacing w:before="120" w:after="120"/>
        <w:ind w:left="567" w:hanging="567"/>
        <w:jc w:val="both"/>
        <w:rPr>
          <w:rFonts w:ascii="Comenia Serif" w:hAnsi="Comenia Serif"/>
          <w:szCs w:val="24"/>
        </w:rPr>
      </w:pPr>
      <w:r>
        <w:rPr>
          <w:rFonts w:ascii="Comenia Serif" w:hAnsi="Comenia Serif"/>
          <w:szCs w:val="24"/>
        </w:rPr>
        <w:t>Postup při uzná</w:t>
      </w:r>
      <w:r w:rsidR="0006202C" w:rsidRPr="005D1EAA">
        <w:rPr>
          <w:rFonts w:ascii="Comenia Serif" w:hAnsi="Comenia Serif"/>
          <w:szCs w:val="24"/>
        </w:rPr>
        <w:t>ní vzdělání a kvalifikace se řídí mezinárodními smlouvami, kterými je ČR vázána. Seznam všech smluv je na webu Ministerstva školství, mládeže a</w:t>
      </w:r>
      <w:r w:rsidR="0006202C" w:rsidRPr="005D1EAA">
        <w:rPr>
          <w:rFonts w:ascii="Calibri" w:hAnsi="Calibri" w:cs="Calibri"/>
          <w:szCs w:val="24"/>
        </w:rPr>
        <w:t> </w:t>
      </w:r>
      <w:r w:rsidR="0006202C" w:rsidRPr="005D1EAA">
        <w:rPr>
          <w:rFonts w:ascii="Comenia Serif" w:hAnsi="Comenia Serif"/>
          <w:szCs w:val="24"/>
        </w:rPr>
        <w:t>tělovýchovy (dále jen „MŠMT“).</w:t>
      </w:r>
    </w:p>
    <w:p w14:paraId="3FEFBB68" w14:textId="77777777" w:rsidR="006B6BBE" w:rsidRDefault="0006202C" w:rsidP="005D1EAA">
      <w:pPr>
        <w:pStyle w:val="Zkladntext3"/>
        <w:numPr>
          <w:ilvl w:val="0"/>
          <w:numId w:val="27"/>
        </w:numPr>
        <w:suppressAutoHyphens/>
        <w:spacing w:before="120" w:after="120"/>
        <w:ind w:left="567" w:hanging="567"/>
        <w:jc w:val="both"/>
        <w:rPr>
          <w:rFonts w:ascii="Comenia Serif" w:hAnsi="Comenia Serif"/>
          <w:szCs w:val="24"/>
        </w:rPr>
      </w:pPr>
      <w:r w:rsidRPr="005D1EAA">
        <w:rPr>
          <w:rFonts w:ascii="Comenia Serif" w:hAnsi="Comenia Serif"/>
          <w:szCs w:val="24"/>
        </w:rPr>
        <w:t>Pos</w:t>
      </w:r>
      <w:r w:rsidR="002770A6">
        <w:rPr>
          <w:rFonts w:ascii="Comenia Serif" w:hAnsi="Comenia Serif"/>
          <w:szCs w:val="24"/>
        </w:rPr>
        <w:t xml:space="preserve">tup platí </w:t>
      </w:r>
      <w:r w:rsidR="005D1EAA">
        <w:rPr>
          <w:rFonts w:ascii="Comenia Serif" w:hAnsi="Comenia Serif"/>
          <w:szCs w:val="24"/>
        </w:rPr>
        <w:t>pro akademické uzná</w:t>
      </w:r>
      <w:r w:rsidRPr="005D1EAA">
        <w:rPr>
          <w:rFonts w:ascii="Comenia Serif" w:hAnsi="Comenia Serif"/>
          <w:szCs w:val="24"/>
        </w:rPr>
        <w:t>ní vzdělání za účelem přístupu k</w:t>
      </w:r>
      <w:r w:rsidRPr="005D1EAA">
        <w:rPr>
          <w:rFonts w:ascii="Calibri" w:hAnsi="Calibri" w:cs="Calibri"/>
          <w:szCs w:val="24"/>
        </w:rPr>
        <w:t> </w:t>
      </w:r>
      <w:r w:rsidR="002770A6">
        <w:rPr>
          <w:rFonts w:ascii="Comenia Serif" w:hAnsi="Comenia Serif"/>
          <w:szCs w:val="24"/>
        </w:rPr>
        <w:t>dalšímu vzdělání a </w:t>
      </w:r>
      <w:r w:rsidRPr="005D1EAA">
        <w:rPr>
          <w:rFonts w:ascii="Comenia Serif" w:hAnsi="Comenia Serif"/>
          <w:szCs w:val="24"/>
        </w:rPr>
        <w:t>studi</w:t>
      </w:r>
      <w:r w:rsidR="009E76CA" w:rsidRPr="005D1EAA">
        <w:rPr>
          <w:rFonts w:ascii="Comenia Serif" w:hAnsi="Comenia Serif"/>
          <w:szCs w:val="24"/>
        </w:rPr>
        <w:t>a</w:t>
      </w:r>
      <w:r w:rsidRPr="005D1EAA">
        <w:rPr>
          <w:rFonts w:ascii="Comenia Serif" w:hAnsi="Comenia Serif"/>
          <w:szCs w:val="24"/>
        </w:rPr>
        <w:t xml:space="preserve"> na </w:t>
      </w:r>
      <w:r w:rsidR="00C40578" w:rsidRPr="005D1EAA">
        <w:rPr>
          <w:rFonts w:ascii="Comenia Serif" w:hAnsi="Comenia Serif"/>
          <w:szCs w:val="24"/>
        </w:rPr>
        <w:t>vysoké škole</w:t>
      </w:r>
      <w:r w:rsidRPr="005D1EAA">
        <w:rPr>
          <w:rFonts w:ascii="Comenia Serif" w:hAnsi="Comenia Serif"/>
          <w:szCs w:val="24"/>
        </w:rPr>
        <w:t xml:space="preserve"> a pro profesní uznání vzdělání pro výkon povolání</w:t>
      </w:r>
      <w:r w:rsidR="00C40578" w:rsidRPr="005D1EAA">
        <w:rPr>
          <w:rFonts w:ascii="Comenia Serif" w:hAnsi="Comenia Serif"/>
          <w:szCs w:val="24"/>
        </w:rPr>
        <w:t>.</w:t>
      </w:r>
    </w:p>
    <w:p w14:paraId="6AF56BCE" w14:textId="77777777" w:rsidR="004808E2" w:rsidRPr="005B554F" w:rsidRDefault="00DB5947" w:rsidP="004808E2">
      <w:pPr>
        <w:pStyle w:val="Zkladntext3"/>
        <w:suppressAutoHyphens/>
        <w:spacing w:before="120" w:after="120"/>
        <w:jc w:val="center"/>
        <w:rPr>
          <w:rFonts w:ascii="Comenia Sans" w:hAnsi="Comenia Sans"/>
          <w:b/>
          <w:caps/>
          <w:noProof/>
          <w:sz w:val="28"/>
          <w:szCs w:val="28"/>
        </w:rPr>
      </w:pPr>
      <w:r>
        <w:rPr>
          <w:rFonts w:ascii="Comenia Sans" w:hAnsi="Comenia Sans"/>
          <w:b/>
          <w:caps/>
          <w:noProof/>
          <w:sz w:val="28"/>
          <w:szCs w:val="28"/>
        </w:rPr>
        <w:br w:type="column"/>
      </w:r>
      <w:r w:rsidR="004808E2" w:rsidRPr="005B554F">
        <w:rPr>
          <w:rFonts w:ascii="Comenia Sans" w:hAnsi="Comenia Sans"/>
          <w:b/>
          <w:caps/>
          <w:noProof/>
          <w:sz w:val="28"/>
          <w:szCs w:val="28"/>
        </w:rPr>
        <w:t xml:space="preserve">Část </w:t>
      </w:r>
      <w:r w:rsidR="00736422">
        <w:rPr>
          <w:rFonts w:ascii="Comenia Sans" w:hAnsi="Comenia Sans"/>
          <w:b/>
          <w:caps/>
          <w:noProof/>
          <w:sz w:val="28"/>
          <w:szCs w:val="28"/>
        </w:rPr>
        <w:t>DRUHÁ</w:t>
      </w:r>
    </w:p>
    <w:p w14:paraId="6435B4AC" w14:textId="77777777" w:rsidR="004808E2" w:rsidRPr="005B554F" w:rsidRDefault="004808E2" w:rsidP="004808E2">
      <w:pPr>
        <w:pStyle w:val="Zkladntext3"/>
        <w:suppressAutoHyphens/>
        <w:spacing w:before="120" w:after="120"/>
        <w:jc w:val="center"/>
        <w:rPr>
          <w:rFonts w:ascii="Comenia Sans" w:hAnsi="Comenia Sans"/>
          <w:b/>
          <w:i/>
          <w:noProof/>
          <w:sz w:val="28"/>
          <w:szCs w:val="28"/>
        </w:rPr>
      </w:pPr>
      <w:r w:rsidRPr="004808E2">
        <w:rPr>
          <w:rFonts w:ascii="Comenia Sans" w:hAnsi="Comenia Sans"/>
          <w:b/>
          <w:i/>
          <w:noProof/>
          <w:sz w:val="28"/>
          <w:szCs w:val="28"/>
        </w:rPr>
        <w:t>Proces podání, posouzení a rozhodnutí na UHK</w:t>
      </w:r>
    </w:p>
    <w:p w14:paraId="7B61079E" w14:textId="77777777" w:rsidR="004808E2" w:rsidRPr="005D1EAA" w:rsidRDefault="004808E2" w:rsidP="004808E2">
      <w:pPr>
        <w:pStyle w:val="Zkladntext3"/>
        <w:suppressAutoHyphens/>
        <w:spacing w:before="240" w:after="240"/>
        <w:jc w:val="center"/>
        <w:rPr>
          <w:rFonts w:ascii="Comenia Sans" w:hAnsi="Comenia Sans"/>
          <w:b/>
          <w:noProof/>
          <w:sz w:val="28"/>
          <w:szCs w:val="28"/>
        </w:rPr>
      </w:pPr>
      <w:r w:rsidRPr="005D1EAA">
        <w:rPr>
          <w:rFonts w:ascii="Comenia Sans" w:hAnsi="Comenia Sans"/>
          <w:b/>
          <w:noProof/>
          <w:sz w:val="28"/>
          <w:szCs w:val="28"/>
        </w:rPr>
        <w:t xml:space="preserve">Čl. </w:t>
      </w:r>
      <w:r>
        <w:rPr>
          <w:rFonts w:ascii="Comenia Sans" w:hAnsi="Comenia Sans"/>
          <w:b/>
          <w:noProof/>
          <w:sz w:val="28"/>
          <w:szCs w:val="28"/>
        </w:rPr>
        <w:t>3</w:t>
      </w:r>
    </w:p>
    <w:p w14:paraId="546E3022" w14:textId="77777777" w:rsidR="000B4614" w:rsidRPr="004808E2" w:rsidRDefault="000B4614" w:rsidP="004808E2">
      <w:pPr>
        <w:pStyle w:val="Zkladntext3"/>
        <w:suppressAutoHyphens/>
        <w:spacing w:before="240" w:after="240"/>
        <w:jc w:val="center"/>
        <w:rPr>
          <w:rFonts w:ascii="Comenia Sans" w:hAnsi="Comenia Sans"/>
          <w:b/>
          <w:noProof/>
          <w:sz w:val="28"/>
          <w:szCs w:val="28"/>
        </w:rPr>
      </w:pPr>
      <w:r w:rsidRPr="004808E2">
        <w:rPr>
          <w:rFonts w:ascii="Comenia Sans" w:hAnsi="Comenia Sans"/>
          <w:b/>
          <w:noProof/>
          <w:sz w:val="28"/>
          <w:szCs w:val="28"/>
        </w:rPr>
        <w:t>Podání žádosti</w:t>
      </w:r>
    </w:p>
    <w:p w14:paraId="22396C62" w14:textId="77777777" w:rsidR="000B4614" w:rsidRPr="004808E2" w:rsidRDefault="004808E2" w:rsidP="004808E2">
      <w:pPr>
        <w:pStyle w:val="Zkladntext3"/>
        <w:numPr>
          <w:ilvl w:val="0"/>
          <w:numId w:val="28"/>
        </w:numPr>
        <w:suppressAutoHyphens/>
        <w:spacing w:before="120" w:after="120"/>
        <w:ind w:left="567" w:hanging="567"/>
        <w:jc w:val="both"/>
        <w:rPr>
          <w:rFonts w:ascii="Comenia Serif" w:hAnsi="Comenia Serif"/>
          <w:szCs w:val="24"/>
        </w:rPr>
      </w:pPr>
      <w:r>
        <w:rPr>
          <w:rFonts w:ascii="Comenia Serif" w:hAnsi="Comenia Serif"/>
          <w:szCs w:val="24"/>
        </w:rPr>
        <w:t>Žadatel</w:t>
      </w:r>
      <w:r w:rsidR="0012714F">
        <w:rPr>
          <w:rFonts w:ascii="Comenia Serif" w:hAnsi="Comenia Serif"/>
          <w:szCs w:val="24"/>
        </w:rPr>
        <w:t xml:space="preserve"> podává písemnou ž</w:t>
      </w:r>
      <w:r w:rsidR="007A02D3" w:rsidRPr="004808E2">
        <w:rPr>
          <w:rFonts w:ascii="Comenia Serif" w:hAnsi="Comenia Serif"/>
          <w:szCs w:val="24"/>
        </w:rPr>
        <w:t>ádost o uz</w:t>
      </w:r>
      <w:r w:rsidR="004B00BA" w:rsidRPr="004808E2">
        <w:rPr>
          <w:rFonts w:ascii="Comenia Serif" w:hAnsi="Comenia Serif"/>
          <w:szCs w:val="24"/>
        </w:rPr>
        <w:t>nání zahraničního VŠ vzdělání a</w:t>
      </w:r>
      <w:r w:rsidR="004B00BA" w:rsidRPr="004808E2">
        <w:rPr>
          <w:rFonts w:ascii="Calibri" w:hAnsi="Calibri" w:cs="Calibri"/>
          <w:szCs w:val="24"/>
        </w:rPr>
        <w:t> </w:t>
      </w:r>
      <w:r w:rsidR="007A02D3" w:rsidRPr="004808E2">
        <w:rPr>
          <w:rFonts w:ascii="Comenia Serif" w:hAnsi="Comenia Serif"/>
          <w:szCs w:val="24"/>
        </w:rPr>
        <w:t>kvalifikace v</w:t>
      </w:r>
      <w:r w:rsidR="007A02D3" w:rsidRPr="004808E2">
        <w:rPr>
          <w:rFonts w:ascii="Calibri" w:hAnsi="Calibri" w:cs="Calibri"/>
          <w:szCs w:val="24"/>
        </w:rPr>
        <w:t> </w:t>
      </w:r>
      <w:r w:rsidR="007A02D3" w:rsidRPr="004808E2">
        <w:rPr>
          <w:rFonts w:ascii="Comenia Serif" w:hAnsi="Comenia Serif"/>
          <w:szCs w:val="24"/>
        </w:rPr>
        <w:t xml:space="preserve">ČR </w:t>
      </w:r>
      <w:r w:rsidR="00B8763D" w:rsidRPr="004808E2">
        <w:rPr>
          <w:rFonts w:ascii="Comenia Serif" w:hAnsi="Comenia Serif"/>
          <w:szCs w:val="24"/>
        </w:rPr>
        <w:t>(viz příloha č. 2</w:t>
      </w:r>
      <w:r w:rsidR="00561D6E" w:rsidRPr="004808E2">
        <w:rPr>
          <w:rFonts w:ascii="Comenia Serif" w:hAnsi="Comenia Serif"/>
          <w:szCs w:val="24"/>
        </w:rPr>
        <w:t xml:space="preserve">) </w:t>
      </w:r>
      <w:r w:rsidR="00A97B2D" w:rsidRPr="004808E2">
        <w:rPr>
          <w:rFonts w:ascii="Comenia Serif" w:hAnsi="Comenia Serif"/>
          <w:szCs w:val="24"/>
        </w:rPr>
        <w:t>rektorovi</w:t>
      </w:r>
      <w:r w:rsidR="007A02D3" w:rsidRPr="004808E2">
        <w:rPr>
          <w:rFonts w:ascii="Comenia Serif" w:hAnsi="Comenia Serif"/>
          <w:szCs w:val="24"/>
        </w:rPr>
        <w:t xml:space="preserve"> </w:t>
      </w:r>
      <w:r w:rsidR="004F6F97" w:rsidRPr="004808E2">
        <w:rPr>
          <w:rFonts w:ascii="Comenia Serif" w:hAnsi="Comenia Serif"/>
          <w:szCs w:val="24"/>
        </w:rPr>
        <w:t>UHK, je-li studium blízké</w:t>
      </w:r>
      <w:r>
        <w:rPr>
          <w:rFonts w:ascii="Comenia Serif" w:hAnsi="Comenia Serif"/>
          <w:szCs w:val="24"/>
        </w:rPr>
        <w:t xml:space="preserve"> </w:t>
      </w:r>
      <w:r w:rsidR="00087CF6" w:rsidRPr="004808E2">
        <w:rPr>
          <w:rFonts w:ascii="Comenia Serif" w:hAnsi="Comenia Serif"/>
          <w:szCs w:val="24"/>
        </w:rPr>
        <w:t xml:space="preserve">akreditovanému </w:t>
      </w:r>
      <w:r w:rsidR="00DE2765" w:rsidRPr="004808E2">
        <w:rPr>
          <w:rFonts w:ascii="Comenia Serif" w:hAnsi="Comenia Serif"/>
          <w:szCs w:val="24"/>
        </w:rPr>
        <w:t>studijnímu programu</w:t>
      </w:r>
      <w:r w:rsidR="004F6F97" w:rsidRPr="004808E2">
        <w:rPr>
          <w:rFonts w:ascii="Comenia Serif" w:hAnsi="Comenia Serif"/>
          <w:szCs w:val="24"/>
        </w:rPr>
        <w:t xml:space="preserve"> jednotlivých fakult UHK</w:t>
      </w:r>
      <w:r w:rsidR="007A02D3" w:rsidRPr="004808E2">
        <w:rPr>
          <w:rFonts w:ascii="Comenia Serif" w:hAnsi="Comenia Serif"/>
          <w:szCs w:val="24"/>
        </w:rPr>
        <w:t>.</w:t>
      </w:r>
      <w:r w:rsidR="00155B23" w:rsidRPr="004808E2">
        <w:rPr>
          <w:rFonts w:ascii="Comenia Serif" w:hAnsi="Comenia Serif"/>
          <w:szCs w:val="24"/>
        </w:rPr>
        <w:t xml:space="preserve"> </w:t>
      </w:r>
      <w:r w:rsidR="00665CDC" w:rsidRPr="004808E2">
        <w:rPr>
          <w:rFonts w:ascii="Comenia Serif" w:hAnsi="Comenia Serif"/>
          <w:szCs w:val="24"/>
        </w:rPr>
        <w:t xml:space="preserve">Žádost </w:t>
      </w:r>
      <w:r>
        <w:rPr>
          <w:rFonts w:ascii="Comenia Serif" w:hAnsi="Comenia Serif"/>
          <w:szCs w:val="24"/>
        </w:rPr>
        <w:t>se</w:t>
      </w:r>
      <w:r w:rsidRPr="004808E2">
        <w:rPr>
          <w:rFonts w:ascii="Calibri" w:hAnsi="Calibri" w:cs="Calibri"/>
          <w:szCs w:val="24"/>
        </w:rPr>
        <w:t> </w:t>
      </w:r>
      <w:r>
        <w:rPr>
          <w:rFonts w:ascii="Comenia Serif" w:hAnsi="Comenia Serif"/>
          <w:szCs w:val="24"/>
        </w:rPr>
        <w:t xml:space="preserve">podává </w:t>
      </w:r>
      <w:r w:rsidR="00665CDC" w:rsidRPr="004808E2">
        <w:rPr>
          <w:rFonts w:ascii="Comenia Serif" w:hAnsi="Comenia Serif"/>
          <w:szCs w:val="24"/>
        </w:rPr>
        <w:t xml:space="preserve">osobně na podatelnu rektorátu, nebo </w:t>
      </w:r>
      <w:r>
        <w:rPr>
          <w:rFonts w:ascii="Comenia Serif" w:hAnsi="Comenia Serif"/>
          <w:szCs w:val="24"/>
        </w:rPr>
        <w:t xml:space="preserve">ji lze </w:t>
      </w:r>
      <w:r w:rsidR="00665CDC" w:rsidRPr="004808E2">
        <w:rPr>
          <w:rFonts w:ascii="Comenia Serif" w:hAnsi="Comenia Serif"/>
          <w:szCs w:val="24"/>
        </w:rPr>
        <w:t xml:space="preserve">poštou na adresu rektorátu </w:t>
      </w:r>
      <w:r w:rsidR="001305A3" w:rsidRPr="004808E2">
        <w:rPr>
          <w:rFonts w:ascii="Comenia Serif" w:hAnsi="Comenia Serif"/>
          <w:szCs w:val="24"/>
        </w:rPr>
        <w:t>Univerzity Hrade</w:t>
      </w:r>
      <w:r w:rsidR="00145D6E" w:rsidRPr="004808E2">
        <w:rPr>
          <w:rFonts w:ascii="Comenia Serif" w:hAnsi="Comenia Serif"/>
          <w:szCs w:val="24"/>
        </w:rPr>
        <w:t>c Králové, Rokitanského 62, 500</w:t>
      </w:r>
      <w:r w:rsidR="00145D6E" w:rsidRPr="004808E2">
        <w:rPr>
          <w:rFonts w:ascii="Calibri" w:hAnsi="Calibri" w:cs="Calibri"/>
          <w:szCs w:val="24"/>
        </w:rPr>
        <w:t> </w:t>
      </w:r>
      <w:r w:rsidR="001305A3" w:rsidRPr="004808E2">
        <w:rPr>
          <w:rFonts w:ascii="Comenia Serif" w:hAnsi="Comenia Serif"/>
          <w:szCs w:val="24"/>
        </w:rPr>
        <w:t>03 Hradec Králové</w:t>
      </w:r>
      <w:r>
        <w:rPr>
          <w:rFonts w:ascii="Comenia Serif" w:hAnsi="Comenia Serif"/>
          <w:szCs w:val="24"/>
        </w:rPr>
        <w:t xml:space="preserve">. </w:t>
      </w:r>
      <w:r w:rsidR="000B4614" w:rsidRPr="004808E2">
        <w:rPr>
          <w:rFonts w:ascii="Comenia Serif" w:hAnsi="Comenia Serif"/>
          <w:szCs w:val="24"/>
        </w:rPr>
        <w:t xml:space="preserve">Žádost je možné </w:t>
      </w:r>
      <w:r>
        <w:rPr>
          <w:rFonts w:ascii="Comenia Serif" w:hAnsi="Comenia Serif"/>
          <w:szCs w:val="24"/>
        </w:rPr>
        <w:t>vyřizovat</w:t>
      </w:r>
      <w:r w:rsidR="000B4614" w:rsidRPr="004808E2">
        <w:rPr>
          <w:rFonts w:ascii="Comenia Serif" w:hAnsi="Comenia Serif"/>
          <w:szCs w:val="24"/>
        </w:rPr>
        <w:t xml:space="preserve"> i na základě udělené plné moci pro</w:t>
      </w:r>
      <w:r w:rsidRPr="004808E2">
        <w:rPr>
          <w:rFonts w:ascii="Calibri" w:hAnsi="Calibri" w:cs="Calibri"/>
          <w:szCs w:val="24"/>
        </w:rPr>
        <w:t> </w:t>
      </w:r>
      <w:r w:rsidR="000B4614" w:rsidRPr="004808E2">
        <w:rPr>
          <w:rFonts w:ascii="Comenia Serif" w:hAnsi="Comenia Serif"/>
          <w:szCs w:val="24"/>
        </w:rPr>
        <w:t>zástupce</w:t>
      </w:r>
      <w:r>
        <w:rPr>
          <w:rFonts w:ascii="Comenia Serif" w:hAnsi="Comenia Serif"/>
          <w:szCs w:val="24"/>
        </w:rPr>
        <w:t xml:space="preserve"> žadatele</w:t>
      </w:r>
      <w:r w:rsidR="000B4614" w:rsidRPr="004808E2">
        <w:rPr>
          <w:rFonts w:ascii="Comenia Serif" w:hAnsi="Comenia Serif"/>
          <w:szCs w:val="24"/>
        </w:rPr>
        <w:t>.</w:t>
      </w:r>
    </w:p>
    <w:p w14:paraId="0FFFB1E3" w14:textId="77777777" w:rsidR="000B4614" w:rsidRPr="004808E2" w:rsidRDefault="004F6F97" w:rsidP="004808E2">
      <w:pPr>
        <w:pStyle w:val="Zkladntext3"/>
        <w:numPr>
          <w:ilvl w:val="0"/>
          <w:numId w:val="28"/>
        </w:numPr>
        <w:suppressAutoHyphens/>
        <w:spacing w:before="120" w:after="120"/>
        <w:ind w:left="567" w:hanging="567"/>
        <w:jc w:val="both"/>
        <w:rPr>
          <w:rFonts w:ascii="Comenia Serif" w:hAnsi="Comenia Serif"/>
          <w:szCs w:val="24"/>
        </w:rPr>
      </w:pPr>
      <w:r w:rsidRPr="004808E2">
        <w:rPr>
          <w:rFonts w:ascii="Comenia Serif" w:hAnsi="Comenia Serif"/>
          <w:szCs w:val="24"/>
        </w:rPr>
        <w:t>K</w:t>
      </w:r>
      <w:r w:rsidRPr="004808E2">
        <w:rPr>
          <w:rFonts w:ascii="Calibri" w:hAnsi="Calibri" w:cs="Calibri"/>
          <w:szCs w:val="24"/>
        </w:rPr>
        <w:t> </w:t>
      </w:r>
      <w:r w:rsidRPr="004808E2">
        <w:rPr>
          <w:rFonts w:ascii="Comenia Serif" w:hAnsi="Comenia Serif"/>
          <w:szCs w:val="24"/>
        </w:rPr>
        <w:t xml:space="preserve">žádosti musí být </w:t>
      </w:r>
      <w:r w:rsidR="004808E2">
        <w:rPr>
          <w:rFonts w:ascii="Comenia Serif" w:hAnsi="Comenia Serif"/>
          <w:szCs w:val="24"/>
        </w:rPr>
        <w:t xml:space="preserve">žadatelem </w:t>
      </w:r>
      <w:r w:rsidRPr="004808E2">
        <w:rPr>
          <w:rFonts w:ascii="Comenia Serif" w:hAnsi="Comenia Serif"/>
          <w:szCs w:val="24"/>
        </w:rPr>
        <w:t>přiloženy následující doklady:</w:t>
      </w:r>
    </w:p>
    <w:p w14:paraId="5F58137A" w14:textId="77777777" w:rsidR="000B4614" w:rsidRPr="004808E2" w:rsidRDefault="004F6F97" w:rsidP="004808E2">
      <w:pPr>
        <w:pStyle w:val="Zkladntext3"/>
        <w:numPr>
          <w:ilvl w:val="1"/>
          <w:numId w:val="27"/>
        </w:numPr>
        <w:suppressAutoHyphens/>
        <w:spacing w:before="120" w:after="120"/>
        <w:ind w:left="1134"/>
        <w:jc w:val="both"/>
        <w:rPr>
          <w:rFonts w:ascii="Comenia Serif" w:hAnsi="Comenia Serif"/>
          <w:noProof/>
          <w:szCs w:val="24"/>
        </w:rPr>
      </w:pPr>
      <w:r w:rsidRPr="004808E2">
        <w:rPr>
          <w:rFonts w:ascii="Comenia Serif" w:hAnsi="Comenia Serif"/>
          <w:noProof/>
          <w:szCs w:val="24"/>
        </w:rPr>
        <w:t>originál nebo úředně ověřená kopie d</w:t>
      </w:r>
      <w:r w:rsidR="004B00BA" w:rsidRPr="004808E2">
        <w:rPr>
          <w:rFonts w:ascii="Comenia Serif" w:hAnsi="Comenia Serif"/>
          <w:noProof/>
          <w:szCs w:val="24"/>
        </w:rPr>
        <w:t>iplomu nebo obdobného dokladu o</w:t>
      </w:r>
      <w:r w:rsidR="004B00BA" w:rsidRPr="004808E2">
        <w:rPr>
          <w:rFonts w:ascii="Calibri" w:hAnsi="Calibri" w:cs="Calibri"/>
          <w:noProof/>
          <w:szCs w:val="24"/>
        </w:rPr>
        <w:t> </w:t>
      </w:r>
      <w:r w:rsidRPr="004808E2">
        <w:rPr>
          <w:rFonts w:ascii="Comenia Serif" w:hAnsi="Comenia Serif"/>
          <w:noProof/>
          <w:szCs w:val="24"/>
        </w:rPr>
        <w:t xml:space="preserve">řádném ukončení </w:t>
      </w:r>
      <w:r w:rsidR="00B8763D" w:rsidRPr="004808E2">
        <w:rPr>
          <w:rFonts w:ascii="Comenia Serif" w:hAnsi="Comenia Serif"/>
          <w:noProof/>
          <w:szCs w:val="24"/>
        </w:rPr>
        <w:t xml:space="preserve">studia </w:t>
      </w:r>
      <w:r w:rsidRPr="004808E2">
        <w:rPr>
          <w:rFonts w:ascii="Comenia Serif" w:hAnsi="Comenia Serif"/>
          <w:noProof/>
          <w:szCs w:val="24"/>
        </w:rPr>
        <w:t>vydaného zahrani</w:t>
      </w:r>
      <w:r w:rsidR="009A7005" w:rsidRPr="004808E2">
        <w:rPr>
          <w:rFonts w:ascii="Comenia Serif" w:hAnsi="Comenia Serif"/>
          <w:noProof/>
          <w:szCs w:val="24"/>
        </w:rPr>
        <w:t>ční vysokou školou</w:t>
      </w:r>
      <w:r w:rsidR="00B8763D" w:rsidRPr="004808E2">
        <w:rPr>
          <w:rFonts w:ascii="Comenia Serif" w:hAnsi="Comenia Serif"/>
          <w:noProof/>
          <w:szCs w:val="24"/>
        </w:rPr>
        <w:t>. Doklady</w:t>
      </w:r>
      <w:r w:rsidR="00155B23" w:rsidRPr="004808E2">
        <w:rPr>
          <w:rFonts w:ascii="Comenia Serif" w:hAnsi="Comenia Serif"/>
          <w:noProof/>
          <w:szCs w:val="24"/>
        </w:rPr>
        <w:t xml:space="preserve"> </w:t>
      </w:r>
      <w:r w:rsidR="00B335F8" w:rsidRPr="004808E2">
        <w:rPr>
          <w:rFonts w:ascii="Comenia Serif" w:hAnsi="Comenia Serif"/>
          <w:noProof/>
          <w:szCs w:val="24"/>
        </w:rPr>
        <w:t xml:space="preserve">ze zemí </w:t>
      </w:r>
      <w:r w:rsidR="00B8763D" w:rsidRPr="004808E2">
        <w:rPr>
          <w:rFonts w:ascii="Comenia Serif" w:hAnsi="Comenia Serif"/>
          <w:noProof/>
          <w:szCs w:val="24"/>
        </w:rPr>
        <w:t>uvedené v</w:t>
      </w:r>
      <w:r w:rsidR="00B8763D" w:rsidRPr="004808E2">
        <w:rPr>
          <w:rFonts w:ascii="Calibri" w:hAnsi="Calibri" w:cs="Calibri"/>
          <w:noProof/>
          <w:szCs w:val="24"/>
        </w:rPr>
        <w:t> </w:t>
      </w:r>
      <w:r w:rsidR="00B8763D" w:rsidRPr="004808E2">
        <w:rPr>
          <w:rFonts w:ascii="Comenia Serif" w:hAnsi="Comenia Serif"/>
          <w:noProof/>
          <w:szCs w:val="24"/>
        </w:rPr>
        <w:t>příloze č. 1 označené písmenem A vyžadují navíc opatření dokumentu apostilou dle Haagské úmluvy</w:t>
      </w:r>
      <w:r w:rsidR="004C7D4E" w:rsidRPr="004808E2">
        <w:rPr>
          <w:rFonts w:ascii="Comenia Serif" w:hAnsi="Comenia Serif"/>
          <w:noProof/>
          <w:szCs w:val="24"/>
        </w:rPr>
        <w:t xml:space="preserve"> a</w:t>
      </w:r>
      <w:r w:rsidR="00B8763D" w:rsidRPr="004808E2">
        <w:rPr>
          <w:rFonts w:ascii="Comenia Serif" w:hAnsi="Comenia Serif"/>
          <w:noProof/>
          <w:szCs w:val="24"/>
        </w:rPr>
        <w:t xml:space="preserve"> </w:t>
      </w:r>
      <w:r w:rsidR="00074F24" w:rsidRPr="004808E2">
        <w:rPr>
          <w:rFonts w:ascii="Comenia Serif" w:hAnsi="Comenia Serif"/>
          <w:noProof/>
          <w:szCs w:val="24"/>
        </w:rPr>
        <w:t xml:space="preserve">doklady </w:t>
      </w:r>
      <w:r w:rsidR="00B8763D" w:rsidRPr="004808E2">
        <w:rPr>
          <w:rFonts w:ascii="Comenia Serif" w:hAnsi="Comenia Serif"/>
          <w:noProof/>
          <w:szCs w:val="24"/>
        </w:rPr>
        <w:t>ze</w:t>
      </w:r>
      <w:r w:rsidR="004808E2" w:rsidRPr="004808E2">
        <w:rPr>
          <w:rFonts w:ascii="Calibri" w:hAnsi="Calibri" w:cs="Calibri"/>
          <w:szCs w:val="24"/>
        </w:rPr>
        <w:t> </w:t>
      </w:r>
      <w:r w:rsidR="00B8763D" w:rsidRPr="004808E2">
        <w:rPr>
          <w:rFonts w:ascii="Comenia Serif" w:hAnsi="Comenia Serif"/>
          <w:noProof/>
          <w:szCs w:val="24"/>
        </w:rPr>
        <w:t xml:space="preserve">zemí označených písmenem </w:t>
      </w:r>
      <w:r w:rsidR="00074F24" w:rsidRPr="004808E2">
        <w:rPr>
          <w:rFonts w:ascii="Comenia Serif" w:hAnsi="Comenia Serif"/>
          <w:noProof/>
          <w:szCs w:val="24"/>
        </w:rPr>
        <w:t xml:space="preserve">L </w:t>
      </w:r>
      <w:r w:rsidR="00B8763D" w:rsidRPr="004808E2">
        <w:rPr>
          <w:rFonts w:ascii="Comenia Serif" w:hAnsi="Comenia Serif"/>
          <w:noProof/>
          <w:szCs w:val="24"/>
        </w:rPr>
        <w:t xml:space="preserve">vyžadují </w:t>
      </w:r>
      <w:r w:rsidR="004C7D4E" w:rsidRPr="004808E2">
        <w:rPr>
          <w:rFonts w:ascii="Comenia Serif" w:hAnsi="Comenia Serif"/>
          <w:noProof/>
          <w:szCs w:val="24"/>
        </w:rPr>
        <w:t>opatření superlegalizační doložkou</w:t>
      </w:r>
      <w:r w:rsidR="00B8763D" w:rsidRPr="004808E2">
        <w:rPr>
          <w:rFonts w:ascii="Comenia Serif" w:hAnsi="Comenia Serif"/>
          <w:noProof/>
          <w:szCs w:val="24"/>
        </w:rPr>
        <w:t xml:space="preserve"> cizozemským úřadem nebo Ministerstvem zahraničí cizího státu a</w:t>
      </w:r>
      <w:r w:rsidR="00B8763D" w:rsidRPr="004808E2">
        <w:rPr>
          <w:rFonts w:ascii="Calibri" w:hAnsi="Calibri" w:cs="Calibri"/>
          <w:noProof/>
          <w:szCs w:val="24"/>
        </w:rPr>
        <w:t> </w:t>
      </w:r>
      <w:r w:rsidR="00B8763D" w:rsidRPr="004808E2">
        <w:rPr>
          <w:rFonts w:ascii="Comenia Serif" w:hAnsi="Comenia Serif"/>
          <w:noProof/>
          <w:szCs w:val="24"/>
        </w:rPr>
        <w:t>zastupitelským úřadem ČR</w:t>
      </w:r>
      <w:r w:rsidR="004808E2">
        <w:rPr>
          <w:rFonts w:ascii="Comenia Serif" w:hAnsi="Comenia Serif"/>
          <w:noProof/>
          <w:szCs w:val="24"/>
        </w:rPr>
        <w:t>,</w:t>
      </w:r>
    </w:p>
    <w:p w14:paraId="50F00A22" w14:textId="77777777" w:rsidR="00087CF6" w:rsidRDefault="00665CDC" w:rsidP="004808E2">
      <w:pPr>
        <w:pStyle w:val="Zkladntext3"/>
        <w:numPr>
          <w:ilvl w:val="1"/>
          <w:numId w:val="27"/>
        </w:numPr>
        <w:suppressAutoHyphens/>
        <w:spacing w:before="120" w:after="120"/>
        <w:ind w:left="1134"/>
        <w:jc w:val="both"/>
        <w:rPr>
          <w:rFonts w:ascii="Comenia Serif" w:hAnsi="Comenia Serif"/>
          <w:noProof/>
          <w:szCs w:val="24"/>
        </w:rPr>
      </w:pPr>
      <w:r w:rsidRPr="004808E2">
        <w:rPr>
          <w:rFonts w:ascii="Comenia Serif" w:hAnsi="Comenia Serif"/>
          <w:noProof/>
          <w:szCs w:val="24"/>
        </w:rPr>
        <w:t>originál nebo úředně ověřená kopie</w:t>
      </w:r>
      <w:r w:rsidR="009A7005" w:rsidRPr="004808E2">
        <w:rPr>
          <w:rFonts w:ascii="Comenia Serif" w:hAnsi="Comenia Serif"/>
          <w:noProof/>
          <w:szCs w:val="24"/>
        </w:rPr>
        <w:t xml:space="preserve"> seznamu vykonaných zkoušek (Dodatek k</w:t>
      </w:r>
      <w:r w:rsidR="004C7D4E" w:rsidRPr="004808E2">
        <w:rPr>
          <w:rFonts w:ascii="Calibri" w:hAnsi="Calibri" w:cs="Calibri"/>
          <w:noProof/>
          <w:szCs w:val="24"/>
        </w:rPr>
        <w:t> </w:t>
      </w:r>
      <w:r w:rsidR="009A7005" w:rsidRPr="004808E2">
        <w:rPr>
          <w:rFonts w:ascii="Comenia Serif" w:hAnsi="Comenia Serif"/>
          <w:noProof/>
          <w:szCs w:val="24"/>
        </w:rPr>
        <w:t>diplomu</w:t>
      </w:r>
      <w:r w:rsidR="004C7D4E" w:rsidRPr="004808E2">
        <w:rPr>
          <w:rFonts w:ascii="Comenia Serif" w:hAnsi="Comenia Serif"/>
          <w:noProof/>
          <w:szCs w:val="24"/>
        </w:rPr>
        <w:t>, transkript</w:t>
      </w:r>
      <w:r w:rsidR="009A7005" w:rsidRPr="004808E2">
        <w:rPr>
          <w:rFonts w:ascii="Comenia Serif" w:hAnsi="Comenia Serif"/>
          <w:noProof/>
          <w:szCs w:val="24"/>
        </w:rPr>
        <w:t xml:space="preserve">) nebo </w:t>
      </w:r>
      <w:r w:rsidR="004808E2">
        <w:rPr>
          <w:rFonts w:ascii="Comenia Serif" w:hAnsi="Comenia Serif"/>
          <w:noProof/>
          <w:szCs w:val="24"/>
        </w:rPr>
        <w:t xml:space="preserve">tzv. </w:t>
      </w:r>
      <w:r w:rsidR="009A7005" w:rsidRPr="004808E2">
        <w:rPr>
          <w:rFonts w:ascii="Comenia Serif" w:hAnsi="Comenia Serif"/>
          <w:noProof/>
          <w:szCs w:val="24"/>
        </w:rPr>
        <w:t>Diploma Supplement</w:t>
      </w:r>
      <w:r w:rsidR="00B8763D" w:rsidRPr="004808E2">
        <w:rPr>
          <w:rFonts w:ascii="Comenia Serif" w:hAnsi="Comenia Serif"/>
          <w:noProof/>
          <w:szCs w:val="24"/>
        </w:rPr>
        <w:t xml:space="preserve">. </w:t>
      </w:r>
      <w:r w:rsidR="00074F24" w:rsidRPr="004808E2">
        <w:rPr>
          <w:rFonts w:ascii="Comenia Serif" w:hAnsi="Comenia Serif"/>
          <w:noProof/>
          <w:szCs w:val="24"/>
        </w:rPr>
        <w:t>Doklady ze</w:t>
      </w:r>
      <w:r w:rsidR="004808E2" w:rsidRPr="004808E2">
        <w:rPr>
          <w:rFonts w:ascii="Calibri" w:hAnsi="Calibri" w:cs="Calibri"/>
          <w:szCs w:val="24"/>
        </w:rPr>
        <w:t> </w:t>
      </w:r>
      <w:r w:rsidR="00074F24" w:rsidRPr="004808E2">
        <w:rPr>
          <w:rFonts w:ascii="Comenia Serif" w:hAnsi="Comenia Serif"/>
          <w:noProof/>
          <w:szCs w:val="24"/>
        </w:rPr>
        <w:t>zemí uvedené v</w:t>
      </w:r>
      <w:r w:rsidR="00074F24" w:rsidRPr="004808E2">
        <w:rPr>
          <w:rFonts w:ascii="Calibri" w:hAnsi="Calibri" w:cs="Calibri"/>
          <w:noProof/>
          <w:szCs w:val="24"/>
        </w:rPr>
        <w:t> </w:t>
      </w:r>
      <w:r w:rsidR="00074F24" w:rsidRPr="004808E2">
        <w:rPr>
          <w:rFonts w:ascii="Comenia Serif" w:hAnsi="Comenia Serif"/>
          <w:noProof/>
          <w:szCs w:val="24"/>
        </w:rPr>
        <w:t>příloze č. 1 označené písmenem A vyžadují navíc opatření dokumentu apostilou dle Haagské úmluvy a doklady ze</w:t>
      </w:r>
      <w:r w:rsidR="00D57626" w:rsidRPr="004808E2">
        <w:rPr>
          <w:rFonts w:ascii="Calibri" w:hAnsi="Calibri" w:cs="Calibri"/>
          <w:szCs w:val="24"/>
        </w:rPr>
        <w:t> </w:t>
      </w:r>
      <w:r w:rsidR="00074F24" w:rsidRPr="004808E2">
        <w:rPr>
          <w:rFonts w:ascii="Comenia Serif" w:hAnsi="Comenia Serif"/>
          <w:noProof/>
          <w:szCs w:val="24"/>
        </w:rPr>
        <w:t>zemí označených písmenem L vyžadují opatření superlegalizační doložkou cizozemským úřadem nebo Ministerstvem zahraničí cizího státu a</w:t>
      </w:r>
      <w:r w:rsidR="00074F24" w:rsidRPr="004808E2">
        <w:rPr>
          <w:rFonts w:ascii="Calibri" w:hAnsi="Calibri" w:cs="Calibri"/>
          <w:noProof/>
          <w:szCs w:val="24"/>
        </w:rPr>
        <w:t> </w:t>
      </w:r>
      <w:r w:rsidR="00074F24" w:rsidRPr="004808E2">
        <w:rPr>
          <w:rFonts w:ascii="Comenia Serif" w:hAnsi="Comenia Serif"/>
          <w:noProof/>
          <w:szCs w:val="24"/>
        </w:rPr>
        <w:t>zastupitelským úřadem ČR</w:t>
      </w:r>
      <w:r w:rsidR="00087CF6">
        <w:rPr>
          <w:rFonts w:ascii="Comenia Serif" w:hAnsi="Comenia Serif"/>
          <w:noProof/>
          <w:szCs w:val="24"/>
        </w:rPr>
        <w:t>,</w:t>
      </w:r>
    </w:p>
    <w:p w14:paraId="23C199E3" w14:textId="77777777" w:rsidR="000B4614" w:rsidRPr="004808E2" w:rsidRDefault="004808E2" w:rsidP="004808E2">
      <w:pPr>
        <w:pStyle w:val="Zkladntext3"/>
        <w:suppressAutoHyphens/>
        <w:spacing w:before="120" w:after="120"/>
        <w:ind w:left="774"/>
        <w:jc w:val="both"/>
        <w:rPr>
          <w:rFonts w:ascii="Comenia Serif" w:hAnsi="Comenia Serif"/>
          <w:noProof/>
          <w:szCs w:val="24"/>
        </w:rPr>
      </w:pPr>
      <w:r>
        <w:rPr>
          <w:rFonts w:ascii="Comenia Serif" w:hAnsi="Comenia Serif"/>
          <w:noProof/>
          <w:szCs w:val="24"/>
        </w:rPr>
        <w:t>přičemž</w:t>
      </w:r>
      <w:r w:rsidR="00087CF6">
        <w:rPr>
          <w:rFonts w:ascii="Comenia Serif" w:hAnsi="Comenia Serif"/>
          <w:noProof/>
          <w:szCs w:val="24"/>
        </w:rPr>
        <w:t xml:space="preserve"> </w:t>
      </w:r>
      <w:r>
        <w:rPr>
          <w:rFonts w:ascii="Comenia Serif" w:hAnsi="Comenia Serif"/>
          <w:noProof/>
          <w:szCs w:val="24"/>
        </w:rPr>
        <w:t>t</w:t>
      </w:r>
      <w:r w:rsidR="009A7005" w:rsidRPr="004808E2">
        <w:rPr>
          <w:rFonts w:ascii="Comenia Serif" w:hAnsi="Comenia Serif"/>
          <w:noProof/>
          <w:szCs w:val="24"/>
        </w:rPr>
        <w:t xml:space="preserve">yto doklady </w:t>
      </w:r>
      <w:r w:rsidR="00087CF6" w:rsidRPr="004808E2">
        <w:rPr>
          <w:rFonts w:ascii="Comenia Serif" w:hAnsi="Comenia Serif"/>
          <w:noProof/>
          <w:szCs w:val="24"/>
        </w:rPr>
        <w:t xml:space="preserve">nechá </w:t>
      </w:r>
      <w:r w:rsidR="009A7005" w:rsidRPr="004808E2">
        <w:rPr>
          <w:rFonts w:ascii="Comenia Serif" w:hAnsi="Comenia Serif"/>
          <w:noProof/>
          <w:szCs w:val="24"/>
        </w:rPr>
        <w:t xml:space="preserve">žadatel úředně (soudním </w:t>
      </w:r>
      <w:r w:rsidR="00087CF6">
        <w:rPr>
          <w:rFonts w:ascii="Comenia Serif" w:hAnsi="Comenia Serif"/>
          <w:noProof/>
          <w:szCs w:val="24"/>
        </w:rPr>
        <w:t xml:space="preserve">tlumočníkem nebo zastupitelským </w:t>
      </w:r>
      <w:r w:rsidR="009A7005" w:rsidRPr="004808E2">
        <w:rPr>
          <w:rFonts w:ascii="Comenia Serif" w:hAnsi="Comenia Serif"/>
          <w:noProof/>
          <w:szCs w:val="24"/>
        </w:rPr>
        <w:t>úřadem ČR v</w:t>
      </w:r>
      <w:r w:rsidR="009A7005" w:rsidRPr="004808E2">
        <w:rPr>
          <w:rFonts w:ascii="Calibri" w:hAnsi="Calibri" w:cs="Calibri"/>
          <w:noProof/>
          <w:szCs w:val="24"/>
        </w:rPr>
        <w:t> </w:t>
      </w:r>
      <w:r w:rsidR="009A7005" w:rsidRPr="004808E2">
        <w:rPr>
          <w:rFonts w:ascii="Comenia Serif" w:hAnsi="Comenia Serif"/>
          <w:noProof/>
          <w:szCs w:val="24"/>
        </w:rPr>
        <w:t xml:space="preserve">zahraničí) přeložit do </w:t>
      </w:r>
      <w:r w:rsidR="000B4614" w:rsidRPr="004808E2">
        <w:rPr>
          <w:rFonts w:ascii="Comenia Serif" w:hAnsi="Comenia Serif"/>
          <w:noProof/>
          <w:szCs w:val="24"/>
        </w:rPr>
        <w:t>českého</w:t>
      </w:r>
      <w:r w:rsidR="002B60A9" w:rsidRPr="004808E2">
        <w:rPr>
          <w:rFonts w:ascii="Comenia Serif" w:hAnsi="Comenia Serif"/>
          <w:noProof/>
          <w:szCs w:val="24"/>
        </w:rPr>
        <w:t xml:space="preserve"> nebo anglického</w:t>
      </w:r>
      <w:r w:rsidR="000B4614" w:rsidRPr="004808E2">
        <w:rPr>
          <w:rFonts w:ascii="Comenia Serif" w:hAnsi="Comenia Serif"/>
          <w:noProof/>
          <w:szCs w:val="24"/>
        </w:rPr>
        <w:t xml:space="preserve"> jazyka</w:t>
      </w:r>
      <w:r w:rsidR="009A7005" w:rsidRPr="004808E2">
        <w:rPr>
          <w:rFonts w:ascii="Comenia Serif" w:hAnsi="Comenia Serif"/>
          <w:noProof/>
          <w:szCs w:val="24"/>
        </w:rPr>
        <w:t>. Překlad se nevyžaduje, pokud je originál znění dokladů ve slovenském nebo anglickém jazyce.</w:t>
      </w:r>
    </w:p>
    <w:p w14:paraId="553963A5" w14:textId="77777777" w:rsidR="00FF01F2" w:rsidRPr="004808E2" w:rsidRDefault="00ED3D89" w:rsidP="004808E2">
      <w:pPr>
        <w:pStyle w:val="Zkladntext3"/>
        <w:numPr>
          <w:ilvl w:val="0"/>
          <w:numId w:val="28"/>
        </w:numPr>
        <w:suppressAutoHyphens/>
        <w:spacing w:before="120" w:after="120"/>
        <w:ind w:left="567" w:hanging="567"/>
        <w:jc w:val="both"/>
        <w:rPr>
          <w:rFonts w:ascii="Comenia Serif" w:hAnsi="Comenia Serif"/>
          <w:szCs w:val="24"/>
        </w:rPr>
      </w:pPr>
      <w:r w:rsidRPr="004808E2">
        <w:rPr>
          <w:rFonts w:ascii="Comenia Serif" w:hAnsi="Comenia Serif"/>
          <w:szCs w:val="24"/>
        </w:rPr>
        <w:t>P</w:t>
      </w:r>
      <w:r w:rsidR="009A7005" w:rsidRPr="004808E2">
        <w:rPr>
          <w:rFonts w:ascii="Comenia Serif" w:hAnsi="Comenia Serif"/>
          <w:szCs w:val="24"/>
        </w:rPr>
        <w:t xml:space="preserve">oplatek </w:t>
      </w:r>
      <w:r w:rsidR="000B4614" w:rsidRPr="004808E2">
        <w:rPr>
          <w:rFonts w:ascii="Comenia Serif" w:hAnsi="Comenia Serif"/>
          <w:szCs w:val="24"/>
        </w:rPr>
        <w:t xml:space="preserve">za nostrifikační řízení </w:t>
      </w:r>
      <w:r w:rsidR="004808E2">
        <w:rPr>
          <w:rFonts w:ascii="Comenia Serif" w:hAnsi="Comenia Serif"/>
          <w:szCs w:val="24"/>
        </w:rPr>
        <w:t xml:space="preserve">činí </w:t>
      </w:r>
      <w:r w:rsidR="000B4614" w:rsidRPr="004808E2">
        <w:rPr>
          <w:rFonts w:ascii="Comenia Serif" w:hAnsi="Comenia Serif"/>
          <w:szCs w:val="24"/>
        </w:rPr>
        <w:t>3</w:t>
      </w:r>
      <w:r w:rsidR="000B4614" w:rsidRPr="004808E2">
        <w:rPr>
          <w:rFonts w:ascii="Calibri" w:hAnsi="Calibri" w:cs="Calibri"/>
          <w:szCs w:val="24"/>
        </w:rPr>
        <w:t> </w:t>
      </w:r>
      <w:r w:rsidR="000B4614" w:rsidRPr="004808E2">
        <w:rPr>
          <w:rFonts w:ascii="Comenia Serif" w:hAnsi="Comenia Serif"/>
          <w:szCs w:val="24"/>
        </w:rPr>
        <w:t>000 Kč</w:t>
      </w:r>
      <w:r w:rsidR="004C7D4E" w:rsidRPr="004808E2">
        <w:rPr>
          <w:rFonts w:ascii="Comenia Serif" w:hAnsi="Comenia Serif"/>
          <w:szCs w:val="24"/>
        </w:rPr>
        <w:t>. Je</w:t>
      </w:r>
      <w:r w:rsidR="009A7005" w:rsidRPr="004808E2">
        <w:rPr>
          <w:rFonts w:ascii="Comenia Serif" w:hAnsi="Comenia Serif"/>
          <w:szCs w:val="24"/>
        </w:rPr>
        <w:t xml:space="preserve"> možné </w:t>
      </w:r>
      <w:r w:rsidR="004C7D4E" w:rsidRPr="004808E2">
        <w:rPr>
          <w:rFonts w:ascii="Comenia Serif" w:hAnsi="Comenia Serif"/>
          <w:szCs w:val="24"/>
        </w:rPr>
        <w:t xml:space="preserve">jej </w:t>
      </w:r>
      <w:r w:rsidR="009A7005" w:rsidRPr="004808E2">
        <w:rPr>
          <w:rFonts w:ascii="Comenia Serif" w:hAnsi="Comenia Serif"/>
          <w:szCs w:val="24"/>
        </w:rPr>
        <w:t>uhradit osobně v</w:t>
      </w:r>
      <w:r w:rsidR="009A7005" w:rsidRPr="004808E2">
        <w:rPr>
          <w:rFonts w:ascii="Calibri" w:hAnsi="Calibri" w:cs="Calibri"/>
          <w:szCs w:val="24"/>
        </w:rPr>
        <w:t> </w:t>
      </w:r>
      <w:r w:rsidR="009A7005" w:rsidRPr="004808E2">
        <w:rPr>
          <w:rFonts w:ascii="Comenia Serif" w:hAnsi="Comenia Serif"/>
          <w:szCs w:val="24"/>
        </w:rPr>
        <w:t>hotovosti na hlavní pokladně UHK nebo zasláním na bankovní účet UHK</w:t>
      </w:r>
      <w:r w:rsidR="005421B9">
        <w:rPr>
          <w:rFonts w:ascii="Comenia Serif" w:hAnsi="Comenia Serif"/>
          <w:szCs w:val="24"/>
        </w:rPr>
        <w:t>. Jestliže není poplatek žadatelem uhrazen ke dni podání žádosti, poskytne se mu přiměřená lhůta k</w:t>
      </w:r>
      <w:r w:rsidR="005421B9">
        <w:rPr>
          <w:rFonts w:ascii="Calibri" w:hAnsi="Calibri" w:cs="Calibri"/>
          <w:szCs w:val="24"/>
        </w:rPr>
        <w:t> </w:t>
      </w:r>
      <w:r w:rsidR="005421B9">
        <w:rPr>
          <w:rFonts w:ascii="Comenia Serif" w:hAnsi="Comenia Serif"/>
          <w:szCs w:val="24"/>
        </w:rPr>
        <w:t>jeho uhrazení</w:t>
      </w:r>
      <w:r w:rsidR="003963B6" w:rsidRPr="004808E2">
        <w:rPr>
          <w:rFonts w:ascii="Comenia Serif" w:hAnsi="Comenia Serif"/>
          <w:szCs w:val="24"/>
        </w:rPr>
        <w:t xml:space="preserve">. </w:t>
      </w:r>
    </w:p>
    <w:p w14:paraId="15B0840A" w14:textId="77777777" w:rsidR="007A02D3" w:rsidRDefault="007A02D3" w:rsidP="004808E2">
      <w:pPr>
        <w:pStyle w:val="Zkladntext3"/>
        <w:numPr>
          <w:ilvl w:val="0"/>
          <w:numId w:val="28"/>
        </w:numPr>
        <w:suppressAutoHyphens/>
        <w:spacing w:before="120" w:after="120"/>
        <w:ind w:left="567" w:hanging="567"/>
        <w:jc w:val="both"/>
        <w:rPr>
          <w:rFonts w:ascii="Comenia Serif" w:hAnsi="Comenia Serif"/>
          <w:szCs w:val="24"/>
        </w:rPr>
      </w:pPr>
      <w:r w:rsidRPr="004808E2">
        <w:rPr>
          <w:rFonts w:ascii="Comenia Serif" w:hAnsi="Comenia Serif"/>
          <w:szCs w:val="24"/>
        </w:rPr>
        <w:t xml:space="preserve">Žádost </w:t>
      </w:r>
      <w:r w:rsidR="00FB244E" w:rsidRPr="004808E2">
        <w:rPr>
          <w:rFonts w:ascii="Comenia Serif" w:hAnsi="Comenia Serif"/>
          <w:szCs w:val="24"/>
        </w:rPr>
        <w:t xml:space="preserve">vyřizuje </w:t>
      </w:r>
      <w:r w:rsidRPr="004808E2">
        <w:rPr>
          <w:rFonts w:ascii="Comenia Serif" w:hAnsi="Comenia Serif"/>
          <w:szCs w:val="24"/>
        </w:rPr>
        <w:t xml:space="preserve">referent/ka </w:t>
      </w:r>
      <w:r w:rsidR="000B4614" w:rsidRPr="004808E2">
        <w:rPr>
          <w:rFonts w:ascii="Comenia Serif" w:hAnsi="Comenia Serif"/>
          <w:szCs w:val="24"/>
        </w:rPr>
        <w:t>Referátu zahraničních vztahů UHK (dále jen „RZV UHK“)</w:t>
      </w:r>
      <w:r w:rsidR="00DE2765" w:rsidRPr="004808E2">
        <w:rPr>
          <w:rFonts w:ascii="Comenia Serif" w:hAnsi="Comenia Serif"/>
          <w:szCs w:val="24"/>
        </w:rPr>
        <w:t>.</w:t>
      </w:r>
    </w:p>
    <w:p w14:paraId="2FC637F8" w14:textId="77777777" w:rsidR="004808E2" w:rsidRPr="005D1EAA" w:rsidRDefault="004808E2" w:rsidP="00D57626">
      <w:pPr>
        <w:pStyle w:val="Zkladntext3"/>
        <w:keepNext/>
        <w:suppressAutoHyphens/>
        <w:spacing w:before="240" w:after="240"/>
        <w:jc w:val="center"/>
        <w:rPr>
          <w:rFonts w:ascii="Comenia Sans" w:hAnsi="Comenia Sans"/>
          <w:b/>
          <w:noProof/>
          <w:sz w:val="28"/>
          <w:szCs w:val="28"/>
        </w:rPr>
      </w:pPr>
      <w:r w:rsidRPr="005D1EAA">
        <w:rPr>
          <w:rFonts w:ascii="Comenia Sans" w:hAnsi="Comenia Sans"/>
          <w:b/>
          <w:noProof/>
          <w:sz w:val="28"/>
          <w:szCs w:val="28"/>
        </w:rPr>
        <w:t xml:space="preserve">Čl. </w:t>
      </w:r>
      <w:r>
        <w:rPr>
          <w:rFonts w:ascii="Comenia Sans" w:hAnsi="Comenia Sans"/>
          <w:b/>
          <w:noProof/>
          <w:sz w:val="28"/>
          <w:szCs w:val="28"/>
        </w:rPr>
        <w:t>4</w:t>
      </w:r>
    </w:p>
    <w:p w14:paraId="625DF1BE" w14:textId="77777777" w:rsidR="000C5EDD" w:rsidRPr="00D57626" w:rsidRDefault="000C5EDD" w:rsidP="00D57626">
      <w:pPr>
        <w:pStyle w:val="Zkladntext3"/>
        <w:suppressAutoHyphens/>
        <w:spacing w:before="240" w:after="240"/>
        <w:jc w:val="center"/>
        <w:rPr>
          <w:rFonts w:ascii="Comenia Sans" w:hAnsi="Comenia Sans"/>
          <w:b/>
          <w:noProof/>
          <w:sz w:val="28"/>
          <w:szCs w:val="28"/>
        </w:rPr>
      </w:pPr>
      <w:r w:rsidRPr="00D57626">
        <w:rPr>
          <w:rFonts w:ascii="Comenia Sans" w:hAnsi="Comenia Sans"/>
          <w:b/>
          <w:noProof/>
          <w:sz w:val="28"/>
          <w:szCs w:val="28"/>
        </w:rPr>
        <w:t>Posouzení žádosti</w:t>
      </w:r>
    </w:p>
    <w:p w14:paraId="490FFF42" w14:textId="77777777" w:rsidR="00736422" w:rsidRDefault="00145D6E" w:rsidP="00D57626">
      <w:pPr>
        <w:pStyle w:val="Zkladntext3"/>
        <w:numPr>
          <w:ilvl w:val="0"/>
          <w:numId w:val="30"/>
        </w:numPr>
        <w:suppressAutoHyphens/>
        <w:spacing w:before="120" w:after="120"/>
        <w:ind w:left="567" w:hanging="567"/>
        <w:jc w:val="both"/>
        <w:rPr>
          <w:rFonts w:ascii="Comenia Serif" w:hAnsi="Comenia Serif"/>
          <w:szCs w:val="24"/>
        </w:rPr>
      </w:pPr>
      <w:r w:rsidRPr="00D57626">
        <w:rPr>
          <w:rFonts w:ascii="Comenia Serif" w:hAnsi="Comenia Serif"/>
          <w:szCs w:val="24"/>
        </w:rPr>
        <w:t>RZV UHK posoudí formální náležitosti podané žádosti. V</w:t>
      </w:r>
      <w:r w:rsidRPr="00D57626">
        <w:rPr>
          <w:rFonts w:ascii="Calibri" w:hAnsi="Calibri" w:cs="Calibri"/>
          <w:szCs w:val="24"/>
        </w:rPr>
        <w:t> </w:t>
      </w:r>
      <w:r w:rsidRPr="00D57626">
        <w:rPr>
          <w:rFonts w:ascii="Comenia Serif" w:hAnsi="Comenia Serif"/>
          <w:szCs w:val="24"/>
        </w:rPr>
        <w:t>případě n</w:t>
      </w:r>
      <w:r w:rsidR="00FB244E" w:rsidRPr="00D57626">
        <w:rPr>
          <w:rFonts w:ascii="Comenia Serif" w:hAnsi="Comenia Serif"/>
          <w:szCs w:val="24"/>
        </w:rPr>
        <w:t xml:space="preserve">edostatků žádosti je </w:t>
      </w:r>
      <w:r w:rsidR="00D57626">
        <w:rPr>
          <w:rFonts w:ascii="Comenia Serif" w:hAnsi="Comenia Serif"/>
          <w:szCs w:val="24"/>
        </w:rPr>
        <w:t>žadatel vyzván</w:t>
      </w:r>
      <w:r w:rsidRPr="00D57626">
        <w:rPr>
          <w:rFonts w:ascii="Comenia Serif" w:hAnsi="Comenia Serif"/>
          <w:szCs w:val="24"/>
        </w:rPr>
        <w:t xml:space="preserve"> k</w:t>
      </w:r>
      <w:r w:rsidRPr="00D57626">
        <w:rPr>
          <w:rFonts w:ascii="Calibri" w:hAnsi="Calibri" w:cs="Calibri"/>
          <w:szCs w:val="24"/>
        </w:rPr>
        <w:t> </w:t>
      </w:r>
      <w:r w:rsidRPr="00D57626">
        <w:rPr>
          <w:rFonts w:ascii="Comenia Serif" w:hAnsi="Comenia Serif"/>
          <w:szCs w:val="24"/>
        </w:rPr>
        <w:t xml:space="preserve">odstranění </w:t>
      </w:r>
      <w:r w:rsidR="00736422">
        <w:rPr>
          <w:rFonts w:ascii="Comenia Serif" w:hAnsi="Comenia Serif"/>
          <w:szCs w:val="24"/>
        </w:rPr>
        <w:t>těchto nedostatků a poskytne se</w:t>
      </w:r>
      <w:r w:rsidR="005421B9" w:rsidRPr="004808E2">
        <w:rPr>
          <w:rFonts w:ascii="Calibri" w:hAnsi="Calibri" w:cs="Calibri"/>
          <w:noProof/>
          <w:szCs w:val="24"/>
        </w:rPr>
        <w:t> </w:t>
      </w:r>
      <w:r w:rsidR="00736422">
        <w:rPr>
          <w:rFonts w:ascii="Comenia Serif" w:hAnsi="Comenia Serif"/>
          <w:szCs w:val="24"/>
        </w:rPr>
        <w:t>mu</w:t>
      </w:r>
      <w:r w:rsidR="005421B9" w:rsidRPr="004808E2">
        <w:rPr>
          <w:rFonts w:ascii="Calibri" w:hAnsi="Calibri" w:cs="Calibri"/>
          <w:noProof/>
          <w:szCs w:val="24"/>
        </w:rPr>
        <w:t> </w:t>
      </w:r>
      <w:r w:rsidR="00736422">
        <w:rPr>
          <w:rFonts w:ascii="Comenia Serif" w:hAnsi="Comenia Serif"/>
          <w:szCs w:val="24"/>
        </w:rPr>
        <w:t>přiměřená lhůta k</w:t>
      </w:r>
      <w:r w:rsidR="00736422">
        <w:rPr>
          <w:rFonts w:ascii="Calibri" w:hAnsi="Calibri" w:cs="Calibri"/>
          <w:szCs w:val="24"/>
        </w:rPr>
        <w:t> </w:t>
      </w:r>
      <w:r w:rsidR="00736422">
        <w:rPr>
          <w:rFonts w:ascii="Comenia Serif" w:hAnsi="Comenia Serif"/>
          <w:szCs w:val="24"/>
        </w:rPr>
        <w:t>jejich odstranění. Žadatel se dále poučí</w:t>
      </w:r>
      <w:r w:rsidR="00736422" w:rsidRPr="00736422">
        <w:rPr>
          <w:rFonts w:ascii="Comenia Serif" w:hAnsi="Comenia Serif"/>
          <w:szCs w:val="24"/>
        </w:rPr>
        <w:t xml:space="preserve"> o následcích neodstranění nedostatků v této lhůtě</w:t>
      </w:r>
      <w:r w:rsidR="00736422">
        <w:rPr>
          <w:rFonts w:ascii="Comenia Serif" w:hAnsi="Comenia Serif"/>
          <w:szCs w:val="24"/>
        </w:rPr>
        <w:t>. S</w:t>
      </w:r>
      <w:r w:rsidR="00FB244E" w:rsidRPr="00D57626">
        <w:rPr>
          <w:rFonts w:ascii="Comenia Serif" w:hAnsi="Comenia Serif"/>
          <w:szCs w:val="24"/>
        </w:rPr>
        <w:t>oučasně s</w:t>
      </w:r>
      <w:r w:rsidR="00FB244E" w:rsidRPr="00D57626">
        <w:rPr>
          <w:rFonts w:ascii="Calibri" w:hAnsi="Calibri" w:cs="Calibri"/>
          <w:szCs w:val="24"/>
        </w:rPr>
        <w:t> </w:t>
      </w:r>
      <w:r w:rsidR="00FB244E" w:rsidRPr="00D57626">
        <w:rPr>
          <w:rFonts w:ascii="Comenia Serif" w:hAnsi="Comenia Serif"/>
          <w:szCs w:val="24"/>
        </w:rPr>
        <w:t>tím může dojít k</w:t>
      </w:r>
      <w:r w:rsidR="00FB244E" w:rsidRPr="00D57626">
        <w:rPr>
          <w:rFonts w:ascii="Calibri" w:hAnsi="Calibri" w:cs="Calibri"/>
          <w:szCs w:val="24"/>
        </w:rPr>
        <w:t> </w:t>
      </w:r>
      <w:r w:rsidR="00FB244E" w:rsidRPr="00D57626">
        <w:rPr>
          <w:rFonts w:ascii="Comenia Serif" w:hAnsi="Comenia Serif"/>
          <w:szCs w:val="24"/>
        </w:rPr>
        <w:t>přerušení nostrifikačního řízení.</w:t>
      </w:r>
      <w:r w:rsidRPr="00D57626">
        <w:rPr>
          <w:rFonts w:ascii="Comenia Serif" w:hAnsi="Comenia Serif"/>
          <w:szCs w:val="24"/>
        </w:rPr>
        <w:t xml:space="preserve"> </w:t>
      </w:r>
    </w:p>
    <w:p w14:paraId="05C05CC6" w14:textId="77777777" w:rsidR="00736422" w:rsidRDefault="00736422" w:rsidP="00D57626">
      <w:pPr>
        <w:pStyle w:val="Zkladntext3"/>
        <w:numPr>
          <w:ilvl w:val="0"/>
          <w:numId w:val="30"/>
        </w:numPr>
        <w:suppressAutoHyphens/>
        <w:spacing w:before="120" w:after="120"/>
        <w:ind w:left="567" w:hanging="567"/>
        <w:jc w:val="both"/>
        <w:rPr>
          <w:rFonts w:ascii="Comenia Serif" w:hAnsi="Comenia Serif"/>
          <w:szCs w:val="24"/>
        </w:rPr>
      </w:pPr>
      <w:r>
        <w:rPr>
          <w:rFonts w:ascii="Comenia Serif" w:hAnsi="Comenia Serif"/>
          <w:szCs w:val="24"/>
        </w:rPr>
        <w:t>V</w:t>
      </w:r>
      <w:r>
        <w:rPr>
          <w:rFonts w:ascii="Calibri" w:hAnsi="Calibri" w:cs="Calibri"/>
          <w:szCs w:val="24"/>
        </w:rPr>
        <w:t> </w:t>
      </w:r>
      <w:r>
        <w:rPr>
          <w:rFonts w:ascii="Comenia Serif" w:hAnsi="Comenia Serif"/>
          <w:szCs w:val="24"/>
        </w:rPr>
        <w:t xml:space="preserve">případě, že </w:t>
      </w:r>
      <w:r w:rsidR="0012714F">
        <w:rPr>
          <w:rFonts w:ascii="Comenia Serif" w:hAnsi="Comenia Serif"/>
          <w:szCs w:val="24"/>
        </w:rPr>
        <w:t>ž</w:t>
      </w:r>
      <w:r w:rsidR="007F25D8">
        <w:rPr>
          <w:rFonts w:ascii="Comenia Serif" w:hAnsi="Comenia Serif"/>
          <w:szCs w:val="24"/>
        </w:rPr>
        <w:t>a</w:t>
      </w:r>
      <w:r>
        <w:rPr>
          <w:rFonts w:ascii="Comenia Serif" w:hAnsi="Comenia Serif"/>
          <w:szCs w:val="24"/>
        </w:rPr>
        <w:t>datel nedost</w:t>
      </w:r>
      <w:r w:rsidR="005421B9">
        <w:rPr>
          <w:rFonts w:ascii="Comenia Serif" w:hAnsi="Comenia Serif"/>
          <w:szCs w:val="24"/>
        </w:rPr>
        <w:t>atky v</w:t>
      </w:r>
      <w:r w:rsidR="005421B9">
        <w:rPr>
          <w:rFonts w:ascii="Calibri" w:hAnsi="Calibri" w:cs="Calibri"/>
          <w:szCs w:val="24"/>
        </w:rPr>
        <w:t> </w:t>
      </w:r>
      <w:r w:rsidR="005421B9">
        <w:rPr>
          <w:rFonts w:ascii="Comenia Serif" w:hAnsi="Comenia Serif"/>
          <w:szCs w:val="24"/>
        </w:rPr>
        <w:t>poskytnuté lhůtě neodstraní, vzal žádost zpět, žádost je zjevně právně nepřípustná či nezaplatil poplatek ve stanovené lhůtě nebo existuje jiná skutečnost dle § 66 odst. 1 správního řádu, řízení se</w:t>
      </w:r>
      <w:r w:rsidR="005421B9" w:rsidRPr="004808E2">
        <w:rPr>
          <w:rFonts w:ascii="Calibri" w:hAnsi="Calibri" w:cs="Calibri"/>
          <w:noProof/>
          <w:szCs w:val="24"/>
        </w:rPr>
        <w:t> </w:t>
      </w:r>
      <w:r w:rsidR="005421B9">
        <w:rPr>
          <w:rFonts w:ascii="Comenia Serif" w:hAnsi="Comenia Serif"/>
          <w:szCs w:val="24"/>
        </w:rPr>
        <w:t>zastaví.</w:t>
      </w:r>
    </w:p>
    <w:p w14:paraId="3FB3CA95" w14:textId="5E86A28F" w:rsidR="00145D6E" w:rsidRPr="00D57626" w:rsidRDefault="00D57626" w:rsidP="00D57626">
      <w:pPr>
        <w:pStyle w:val="Zkladntext3"/>
        <w:numPr>
          <w:ilvl w:val="0"/>
          <w:numId w:val="30"/>
        </w:numPr>
        <w:suppressAutoHyphens/>
        <w:spacing w:before="120" w:after="120"/>
        <w:ind w:left="567" w:hanging="567"/>
        <w:jc w:val="both"/>
        <w:rPr>
          <w:rFonts w:ascii="Comenia Serif" w:hAnsi="Comenia Serif"/>
          <w:szCs w:val="24"/>
        </w:rPr>
      </w:pPr>
      <w:r>
        <w:rPr>
          <w:rFonts w:ascii="Comenia Serif" w:hAnsi="Comenia Serif"/>
          <w:szCs w:val="24"/>
        </w:rPr>
        <w:t xml:space="preserve">Jestliže žádost splňuje formální náležitosti, je </w:t>
      </w:r>
      <w:r w:rsidR="00DE2765" w:rsidRPr="00D57626">
        <w:rPr>
          <w:rFonts w:ascii="Comenia Serif" w:hAnsi="Comenia Serif"/>
          <w:szCs w:val="24"/>
        </w:rPr>
        <w:t>spolu s</w:t>
      </w:r>
      <w:r w:rsidR="00DE2765" w:rsidRPr="00D57626">
        <w:rPr>
          <w:rFonts w:ascii="Calibri" w:hAnsi="Calibri" w:cs="Calibri"/>
          <w:szCs w:val="24"/>
        </w:rPr>
        <w:t> </w:t>
      </w:r>
      <w:r w:rsidR="00DE2765" w:rsidRPr="00D57626">
        <w:rPr>
          <w:rFonts w:ascii="Comenia Serif" w:hAnsi="Comenia Serif"/>
          <w:szCs w:val="24"/>
        </w:rPr>
        <w:t>diplomem a</w:t>
      </w:r>
      <w:r w:rsidR="005421B9" w:rsidRPr="004808E2">
        <w:rPr>
          <w:rFonts w:ascii="Calibri" w:hAnsi="Calibri" w:cs="Calibri"/>
          <w:noProof/>
          <w:szCs w:val="24"/>
        </w:rPr>
        <w:t> </w:t>
      </w:r>
      <w:r w:rsidR="00DE2765" w:rsidRPr="00D57626">
        <w:rPr>
          <w:rFonts w:ascii="Comenia Serif" w:hAnsi="Comenia Serif"/>
          <w:szCs w:val="24"/>
        </w:rPr>
        <w:t xml:space="preserve">transkriptem </w:t>
      </w:r>
      <w:r>
        <w:rPr>
          <w:rFonts w:ascii="Comenia Serif" w:hAnsi="Comenia Serif"/>
          <w:szCs w:val="24"/>
        </w:rPr>
        <w:t xml:space="preserve">dále </w:t>
      </w:r>
      <w:r w:rsidR="00DE2765" w:rsidRPr="00D57626">
        <w:rPr>
          <w:rFonts w:ascii="Comenia Serif" w:hAnsi="Comenia Serif"/>
          <w:szCs w:val="24"/>
        </w:rPr>
        <w:t>předá</w:t>
      </w:r>
      <w:r w:rsidR="004C7D4E" w:rsidRPr="00D57626">
        <w:rPr>
          <w:rFonts w:ascii="Comenia Serif" w:hAnsi="Comenia Serif"/>
          <w:szCs w:val="24"/>
        </w:rPr>
        <w:t xml:space="preserve">na </w:t>
      </w:r>
      <w:r w:rsidR="0012714F">
        <w:rPr>
          <w:rFonts w:ascii="Comenia Serif" w:hAnsi="Comenia Serif"/>
          <w:szCs w:val="24"/>
        </w:rPr>
        <w:t xml:space="preserve">příslušnému proděkanovi fakulty, </w:t>
      </w:r>
      <w:r w:rsidR="00145D6E" w:rsidRPr="00D57626">
        <w:rPr>
          <w:rFonts w:ascii="Comenia Serif" w:hAnsi="Comenia Serif"/>
          <w:szCs w:val="24"/>
        </w:rPr>
        <w:t>na</w:t>
      </w:r>
      <w:r w:rsidR="00145D6E" w:rsidRPr="00D57626">
        <w:rPr>
          <w:rFonts w:ascii="Calibri" w:hAnsi="Calibri" w:cs="Calibri"/>
          <w:szCs w:val="24"/>
        </w:rPr>
        <w:t> </w:t>
      </w:r>
      <w:r w:rsidR="00145D6E" w:rsidRPr="00D57626">
        <w:rPr>
          <w:rFonts w:ascii="Comenia Serif" w:hAnsi="Comenia Serif"/>
          <w:szCs w:val="24"/>
        </w:rPr>
        <w:t>níž je studijní program akreditován.</w:t>
      </w:r>
      <w:r>
        <w:rPr>
          <w:rFonts w:ascii="Comenia Serif" w:hAnsi="Comenia Serif"/>
          <w:szCs w:val="24"/>
        </w:rPr>
        <w:t xml:space="preserve"> Proděkan </w:t>
      </w:r>
      <w:r w:rsidR="00FF01F2" w:rsidRPr="00D57626">
        <w:rPr>
          <w:rFonts w:ascii="Comenia Serif" w:hAnsi="Comenia Serif"/>
          <w:szCs w:val="24"/>
        </w:rPr>
        <w:t xml:space="preserve">zajistí </w:t>
      </w:r>
      <w:r w:rsidR="005421B9">
        <w:rPr>
          <w:rFonts w:ascii="Comenia Serif" w:hAnsi="Comenia Serif"/>
          <w:szCs w:val="24"/>
        </w:rPr>
        <w:t xml:space="preserve">vypracování posudku </w:t>
      </w:r>
      <w:r w:rsidR="002B60A9" w:rsidRPr="00D57626">
        <w:rPr>
          <w:rFonts w:ascii="Comenia Serif" w:hAnsi="Comenia Serif"/>
          <w:szCs w:val="24"/>
        </w:rPr>
        <w:t xml:space="preserve">vedoucím </w:t>
      </w:r>
      <w:r w:rsidR="00FF01F2" w:rsidRPr="00D57626">
        <w:rPr>
          <w:rFonts w:ascii="Comenia Serif" w:hAnsi="Comenia Serif"/>
          <w:szCs w:val="24"/>
        </w:rPr>
        <w:t>katedr</w:t>
      </w:r>
      <w:r w:rsidR="002B60A9" w:rsidRPr="00D57626">
        <w:rPr>
          <w:rFonts w:ascii="Comenia Serif" w:hAnsi="Comenia Serif"/>
          <w:szCs w:val="24"/>
        </w:rPr>
        <w:t>y</w:t>
      </w:r>
      <w:r w:rsidR="00FF01F2" w:rsidRPr="00D57626">
        <w:rPr>
          <w:rFonts w:ascii="Comenia Serif" w:hAnsi="Comenia Serif"/>
          <w:szCs w:val="24"/>
        </w:rPr>
        <w:t xml:space="preserve">, </w:t>
      </w:r>
      <w:r>
        <w:rPr>
          <w:rFonts w:ascii="Comenia Serif" w:hAnsi="Comenia Serif"/>
          <w:szCs w:val="24"/>
        </w:rPr>
        <w:t>ředitelem</w:t>
      </w:r>
      <w:r w:rsidR="002B60A9" w:rsidRPr="00D57626">
        <w:rPr>
          <w:rFonts w:ascii="Comenia Serif" w:hAnsi="Comenia Serif"/>
          <w:szCs w:val="24"/>
        </w:rPr>
        <w:t xml:space="preserve"> ústavu, nebo</w:t>
      </w:r>
      <w:r w:rsidR="00FF01F2" w:rsidRPr="00D57626">
        <w:rPr>
          <w:rFonts w:ascii="Comenia Serif" w:hAnsi="Comenia Serif"/>
          <w:szCs w:val="24"/>
        </w:rPr>
        <w:t xml:space="preserve"> garantem studijního </w:t>
      </w:r>
      <w:r w:rsidR="005C64F1">
        <w:rPr>
          <w:rFonts w:ascii="Comenia Serif" w:hAnsi="Comenia Serif"/>
          <w:szCs w:val="24"/>
        </w:rPr>
        <w:t>programu</w:t>
      </w:r>
      <w:r w:rsidR="00823602">
        <w:rPr>
          <w:rFonts w:ascii="Comenia Serif" w:hAnsi="Comenia Serif"/>
          <w:szCs w:val="24"/>
        </w:rPr>
        <w:t xml:space="preserve">, </w:t>
      </w:r>
      <w:r w:rsidR="00D27128">
        <w:rPr>
          <w:rFonts w:ascii="Comenia Serif" w:hAnsi="Comenia Serif"/>
          <w:szCs w:val="24"/>
        </w:rPr>
        <w:t>k</w:t>
      </w:r>
      <w:r w:rsidR="00D27128">
        <w:rPr>
          <w:rFonts w:ascii="Calibri" w:hAnsi="Calibri" w:cs="Calibri"/>
          <w:szCs w:val="24"/>
        </w:rPr>
        <w:t> </w:t>
      </w:r>
      <w:r w:rsidR="00D27128">
        <w:rPr>
          <w:rFonts w:ascii="Comenia Serif" w:hAnsi="Comenia Serif"/>
          <w:szCs w:val="24"/>
        </w:rPr>
        <w:t>němuž vydá své rozhodující stanovisko</w:t>
      </w:r>
      <w:r w:rsidR="00FF01F2" w:rsidRPr="00D57626">
        <w:rPr>
          <w:rFonts w:ascii="Comenia Serif" w:hAnsi="Comenia Serif"/>
          <w:szCs w:val="24"/>
        </w:rPr>
        <w:t>.</w:t>
      </w:r>
    </w:p>
    <w:p w14:paraId="6F6F87E0" w14:textId="77777777" w:rsidR="00145D6E" w:rsidRPr="00D57626" w:rsidRDefault="005C64F1" w:rsidP="00D57626">
      <w:pPr>
        <w:pStyle w:val="Zkladntext3"/>
        <w:numPr>
          <w:ilvl w:val="0"/>
          <w:numId w:val="30"/>
        </w:numPr>
        <w:suppressAutoHyphens/>
        <w:spacing w:before="120" w:after="120"/>
        <w:ind w:left="567" w:hanging="567"/>
        <w:jc w:val="both"/>
        <w:rPr>
          <w:rFonts w:ascii="Comenia Serif" w:hAnsi="Comenia Serif"/>
          <w:szCs w:val="24"/>
        </w:rPr>
      </w:pPr>
      <w:r>
        <w:rPr>
          <w:rFonts w:ascii="Comenia Serif" w:hAnsi="Comenia Serif"/>
          <w:szCs w:val="24"/>
        </w:rPr>
        <w:t xml:space="preserve">Posudek </w:t>
      </w:r>
      <w:r w:rsidR="00E06D74">
        <w:rPr>
          <w:rFonts w:ascii="Comenia Serif" w:hAnsi="Comenia Serif"/>
          <w:szCs w:val="24"/>
        </w:rPr>
        <w:t xml:space="preserve">se vypracovává </w:t>
      </w:r>
      <w:r w:rsidR="00074F24" w:rsidRPr="00D57626">
        <w:rPr>
          <w:rFonts w:ascii="Comenia Serif" w:hAnsi="Comenia Serif"/>
          <w:szCs w:val="24"/>
        </w:rPr>
        <w:t>písemnou formou</w:t>
      </w:r>
      <w:r w:rsidR="00CE3412" w:rsidRPr="00D57626">
        <w:rPr>
          <w:rFonts w:ascii="Comenia Serif" w:hAnsi="Comenia Serif"/>
          <w:szCs w:val="24"/>
        </w:rPr>
        <w:t xml:space="preserve"> </w:t>
      </w:r>
      <w:r w:rsidR="00E06D74">
        <w:rPr>
          <w:rFonts w:ascii="Comenia Serif" w:hAnsi="Comenia Serif"/>
          <w:szCs w:val="24"/>
        </w:rPr>
        <w:t>ve struktuře</w:t>
      </w:r>
      <w:r w:rsidR="00087CF6">
        <w:rPr>
          <w:rFonts w:ascii="Comenia Serif" w:hAnsi="Comenia Serif"/>
          <w:szCs w:val="24"/>
        </w:rPr>
        <w:t xml:space="preserve"> dle</w:t>
      </w:r>
      <w:r w:rsidR="00CE3412" w:rsidRPr="00D57626">
        <w:rPr>
          <w:rFonts w:ascii="Comenia Serif" w:hAnsi="Comenia Serif"/>
          <w:szCs w:val="24"/>
        </w:rPr>
        <w:t xml:space="preserve"> příloh</w:t>
      </w:r>
      <w:r w:rsidR="00087CF6">
        <w:rPr>
          <w:rFonts w:ascii="Comenia Serif" w:hAnsi="Comenia Serif"/>
          <w:szCs w:val="24"/>
        </w:rPr>
        <w:t>y</w:t>
      </w:r>
      <w:r w:rsidR="00CE3412" w:rsidRPr="00D57626">
        <w:rPr>
          <w:rFonts w:ascii="Comenia Serif" w:hAnsi="Comenia Serif"/>
          <w:szCs w:val="24"/>
        </w:rPr>
        <w:t xml:space="preserve"> č. 3</w:t>
      </w:r>
      <w:r w:rsidR="00087CF6">
        <w:rPr>
          <w:rFonts w:ascii="Comenia Serif" w:hAnsi="Comenia Serif"/>
          <w:szCs w:val="24"/>
        </w:rPr>
        <w:t xml:space="preserve"> (část B)</w:t>
      </w:r>
      <w:r w:rsidR="004B00BA" w:rsidRPr="00D57626">
        <w:rPr>
          <w:rFonts w:ascii="Comenia Serif" w:hAnsi="Comenia Serif"/>
          <w:szCs w:val="24"/>
        </w:rPr>
        <w:t>.</w:t>
      </w:r>
    </w:p>
    <w:p w14:paraId="24BC7CBC" w14:textId="77777777" w:rsidR="00EB01FE" w:rsidRPr="00D57626" w:rsidRDefault="00B977CF" w:rsidP="00D57626">
      <w:pPr>
        <w:pStyle w:val="Zkladntext3"/>
        <w:numPr>
          <w:ilvl w:val="0"/>
          <w:numId w:val="30"/>
        </w:numPr>
        <w:suppressAutoHyphens/>
        <w:spacing w:before="120" w:after="120"/>
        <w:ind w:left="567" w:hanging="567"/>
        <w:jc w:val="both"/>
        <w:rPr>
          <w:rFonts w:ascii="Comenia Serif" w:hAnsi="Comenia Serif"/>
          <w:szCs w:val="24"/>
        </w:rPr>
      </w:pPr>
      <w:r w:rsidRPr="00D57626">
        <w:rPr>
          <w:rFonts w:ascii="Comenia Serif" w:hAnsi="Comenia Serif"/>
          <w:szCs w:val="24"/>
        </w:rPr>
        <w:t xml:space="preserve">Jednotlivé </w:t>
      </w:r>
      <w:r w:rsidR="00A006BF" w:rsidRPr="00D57626">
        <w:rPr>
          <w:rFonts w:ascii="Comenia Serif" w:hAnsi="Comenia Serif"/>
          <w:szCs w:val="24"/>
        </w:rPr>
        <w:t xml:space="preserve">součásti </w:t>
      </w:r>
      <w:r w:rsidRPr="00D57626">
        <w:rPr>
          <w:rFonts w:ascii="Comenia Serif" w:hAnsi="Comenia Serif"/>
          <w:szCs w:val="24"/>
        </w:rPr>
        <w:t>UHK mají povinnost konat při nostrifikačním</w:t>
      </w:r>
      <w:r w:rsidR="004B00BA" w:rsidRPr="00D57626">
        <w:rPr>
          <w:rFonts w:ascii="Comenia Serif" w:hAnsi="Comenia Serif"/>
          <w:szCs w:val="24"/>
        </w:rPr>
        <w:t xml:space="preserve"> řízení bez</w:t>
      </w:r>
      <w:r w:rsidR="004B00BA" w:rsidRPr="00D57626">
        <w:rPr>
          <w:rFonts w:ascii="Calibri" w:hAnsi="Calibri" w:cs="Calibri"/>
          <w:szCs w:val="24"/>
        </w:rPr>
        <w:t> </w:t>
      </w:r>
      <w:r w:rsidR="00145D6E" w:rsidRPr="00D57626">
        <w:rPr>
          <w:rFonts w:ascii="Comenia Serif" w:hAnsi="Comenia Serif"/>
          <w:szCs w:val="24"/>
        </w:rPr>
        <w:t>zbytečn</w:t>
      </w:r>
      <w:r w:rsidR="00D57626">
        <w:rPr>
          <w:rFonts w:ascii="Comenia Serif" w:hAnsi="Comenia Serif"/>
          <w:szCs w:val="24"/>
        </w:rPr>
        <w:t>ého odkladu</w:t>
      </w:r>
      <w:r w:rsidR="00145D6E" w:rsidRPr="00D57626">
        <w:rPr>
          <w:rFonts w:ascii="Comenia Serif" w:hAnsi="Comenia Serif"/>
          <w:szCs w:val="24"/>
        </w:rPr>
        <w:t>.</w:t>
      </w:r>
    </w:p>
    <w:p w14:paraId="6E0A028C" w14:textId="1AF72687" w:rsidR="00FF01F2" w:rsidRDefault="00EB01FE" w:rsidP="00D57626">
      <w:pPr>
        <w:pStyle w:val="Zkladntext3"/>
        <w:numPr>
          <w:ilvl w:val="0"/>
          <w:numId w:val="30"/>
        </w:numPr>
        <w:suppressAutoHyphens/>
        <w:spacing w:before="120" w:after="120"/>
        <w:ind w:left="567" w:hanging="567"/>
        <w:jc w:val="both"/>
        <w:rPr>
          <w:rFonts w:ascii="Comenia Serif" w:hAnsi="Comenia Serif"/>
          <w:szCs w:val="24"/>
        </w:rPr>
      </w:pPr>
      <w:r w:rsidRPr="00D57626">
        <w:rPr>
          <w:rFonts w:ascii="Comenia Serif" w:hAnsi="Comenia Serif"/>
          <w:szCs w:val="24"/>
        </w:rPr>
        <w:t xml:space="preserve">Součásti UHK ve vzájemné součinnosti poskytují </w:t>
      </w:r>
      <w:r w:rsidR="00DE103C">
        <w:rPr>
          <w:rFonts w:ascii="Comenia Serif" w:hAnsi="Comenia Serif"/>
          <w:szCs w:val="24"/>
        </w:rPr>
        <w:t xml:space="preserve">v rámci přijímacího řízení </w:t>
      </w:r>
      <w:r w:rsidR="00F402BA" w:rsidRPr="00D57626">
        <w:rPr>
          <w:rFonts w:ascii="Comenia Serif" w:hAnsi="Comenia Serif"/>
          <w:szCs w:val="24"/>
        </w:rPr>
        <w:t>potenciálním žadatelům o</w:t>
      </w:r>
      <w:r w:rsidR="00736422" w:rsidRPr="004808E2">
        <w:rPr>
          <w:rFonts w:ascii="Calibri" w:hAnsi="Calibri" w:cs="Calibri"/>
          <w:szCs w:val="24"/>
        </w:rPr>
        <w:t> </w:t>
      </w:r>
      <w:r w:rsidR="00F402BA" w:rsidRPr="00D57626">
        <w:rPr>
          <w:rFonts w:ascii="Comenia Serif" w:hAnsi="Comenia Serif"/>
          <w:szCs w:val="24"/>
        </w:rPr>
        <w:t xml:space="preserve">nostrifikaci </w:t>
      </w:r>
      <w:r w:rsidRPr="00D57626">
        <w:rPr>
          <w:rFonts w:ascii="Comenia Serif" w:hAnsi="Comenia Serif"/>
          <w:szCs w:val="24"/>
        </w:rPr>
        <w:t>informace vztahující se k</w:t>
      </w:r>
      <w:r w:rsidRPr="00D57626">
        <w:rPr>
          <w:rFonts w:ascii="Calibri" w:hAnsi="Calibri" w:cs="Calibri"/>
          <w:szCs w:val="24"/>
        </w:rPr>
        <w:t> </w:t>
      </w:r>
      <w:r w:rsidRPr="00D57626">
        <w:rPr>
          <w:rFonts w:ascii="Comenia Serif" w:hAnsi="Comenia Serif"/>
          <w:szCs w:val="24"/>
        </w:rPr>
        <w:t xml:space="preserve">nostrifikačnímu řízení a </w:t>
      </w:r>
      <w:r w:rsidR="00736422">
        <w:rPr>
          <w:rFonts w:ascii="Comenia Serif" w:hAnsi="Comenia Serif"/>
          <w:szCs w:val="24"/>
        </w:rPr>
        <w:t>to ještě před jeho zahájením</w:t>
      </w:r>
      <w:r w:rsidR="00C96DE4">
        <w:rPr>
          <w:rFonts w:ascii="Comenia Serif" w:hAnsi="Comenia Serif"/>
          <w:szCs w:val="24"/>
        </w:rPr>
        <w:t xml:space="preserve">, </w:t>
      </w:r>
      <w:r w:rsidR="005C64F1">
        <w:rPr>
          <w:rFonts w:ascii="Comenia Serif" w:hAnsi="Comenia Serif"/>
          <w:szCs w:val="24"/>
        </w:rPr>
        <w:t xml:space="preserve">zejména </w:t>
      </w:r>
      <w:r w:rsidR="00736422">
        <w:rPr>
          <w:rFonts w:ascii="Comenia Serif" w:hAnsi="Comenia Serif"/>
          <w:szCs w:val="24"/>
        </w:rPr>
        <w:t>k</w:t>
      </w:r>
      <w:r w:rsidR="005C64F1">
        <w:rPr>
          <w:rFonts w:ascii="Comenia Serif" w:hAnsi="Comenia Serif"/>
          <w:szCs w:val="24"/>
        </w:rPr>
        <w:t xml:space="preserve">onzultací </w:t>
      </w:r>
      <w:r w:rsidRPr="00D57626">
        <w:rPr>
          <w:rFonts w:ascii="Comenia Serif" w:hAnsi="Comenia Serif"/>
          <w:szCs w:val="24"/>
        </w:rPr>
        <w:t>požadovaných</w:t>
      </w:r>
      <w:r w:rsidR="00FE670B">
        <w:rPr>
          <w:rFonts w:ascii="Comenia Serif" w:hAnsi="Comenia Serif"/>
          <w:szCs w:val="24"/>
        </w:rPr>
        <w:t xml:space="preserve"> dokladů</w:t>
      </w:r>
      <w:r w:rsidR="00F402BA" w:rsidRPr="00D57626">
        <w:rPr>
          <w:rFonts w:ascii="Comenia Serif" w:hAnsi="Comenia Serif"/>
          <w:szCs w:val="24"/>
        </w:rPr>
        <w:t>.</w:t>
      </w:r>
    </w:p>
    <w:p w14:paraId="1110B54A" w14:textId="77777777" w:rsidR="00736422" w:rsidRPr="005D1EAA" w:rsidRDefault="00736422" w:rsidP="00736422">
      <w:pPr>
        <w:pStyle w:val="Zkladntext3"/>
        <w:keepNext/>
        <w:suppressAutoHyphens/>
        <w:spacing w:before="240" w:after="240"/>
        <w:jc w:val="center"/>
        <w:rPr>
          <w:rFonts w:ascii="Comenia Sans" w:hAnsi="Comenia Sans"/>
          <w:b/>
          <w:noProof/>
          <w:sz w:val="28"/>
          <w:szCs w:val="28"/>
        </w:rPr>
      </w:pPr>
      <w:r w:rsidRPr="005D1EAA">
        <w:rPr>
          <w:rFonts w:ascii="Comenia Sans" w:hAnsi="Comenia Sans"/>
          <w:b/>
          <w:noProof/>
          <w:sz w:val="28"/>
          <w:szCs w:val="28"/>
        </w:rPr>
        <w:t xml:space="preserve">Čl. </w:t>
      </w:r>
      <w:r>
        <w:rPr>
          <w:rFonts w:ascii="Comenia Sans" w:hAnsi="Comenia Sans"/>
          <w:b/>
          <w:noProof/>
          <w:sz w:val="28"/>
          <w:szCs w:val="28"/>
        </w:rPr>
        <w:t>5</w:t>
      </w:r>
    </w:p>
    <w:p w14:paraId="4907983F" w14:textId="77777777" w:rsidR="00207C13" w:rsidRPr="00736422" w:rsidRDefault="00207C13" w:rsidP="00736422">
      <w:pPr>
        <w:pStyle w:val="Zkladntext3"/>
        <w:suppressAutoHyphens/>
        <w:spacing w:before="240" w:after="240"/>
        <w:jc w:val="center"/>
        <w:rPr>
          <w:rFonts w:ascii="Comenia Sans" w:hAnsi="Comenia Sans"/>
          <w:b/>
          <w:noProof/>
          <w:sz w:val="28"/>
          <w:szCs w:val="28"/>
        </w:rPr>
      </w:pPr>
      <w:r w:rsidRPr="00736422">
        <w:rPr>
          <w:rFonts w:ascii="Comenia Sans" w:hAnsi="Comenia Sans"/>
          <w:b/>
          <w:noProof/>
          <w:sz w:val="28"/>
          <w:szCs w:val="28"/>
        </w:rPr>
        <w:t>Osvědčení a rozhodnut</w:t>
      </w:r>
      <w:r w:rsidR="005B4564" w:rsidRPr="00736422">
        <w:rPr>
          <w:rFonts w:ascii="Comenia Sans" w:hAnsi="Comenia Sans"/>
          <w:b/>
          <w:noProof/>
          <w:sz w:val="28"/>
          <w:szCs w:val="28"/>
        </w:rPr>
        <w:t>í</w:t>
      </w:r>
    </w:p>
    <w:p w14:paraId="436883DA" w14:textId="77777777" w:rsidR="00074F24" w:rsidRPr="00736422" w:rsidRDefault="003C3C4E" w:rsidP="00736422">
      <w:pPr>
        <w:pStyle w:val="Zkladntext3"/>
        <w:numPr>
          <w:ilvl w:val="0"/>
          <w:numId w:val="31"/>
        </w:numPr>
        <w:suppressAutoHyphens/>
        <w:spacing w:before="120" w:after="120"/>
        <w:ind w:left="567" w:hanging="567"/>
        <w:jc w:val="both"/>
        <w:rPr>
          <w:rFonts w:ascii="Comenia Serif" w:hAnsi="Comenia Serif"/>
          <w:szCs w:val="24"/>
        </w:rPr>
      </w:pPr>
      <w:r w:rsidRPr="00736422">
        <w:rPr>
          <w:rFonts w:ascii="Comenia Serif" w:hAnsi="Comenia Serif"/>
          <w:szCs w:val="24"/>
        </w:rPr>
        <w:t>Na základě</w:t>
      </w:r>
      <w:r w:rsidR="00207C13" w:rsidRPr="00736422">
        <w:rPr>
          <w:rFonts w:ascii="Comenia Serif" w:hAnsi="Comenia Serif"/>
          <w:szCs w:val="24"/>
        </w:rPr>
        <w:t xml:space="preserve"> </w:t>
      </w:r>
      <w:r w:rsidR="00A06568" w:rsidRPr="00736422">
        <w:rPr>
          <w:rFonts w:ascii="Comenia Serif" w:hAnsi="Comenia Serif"/>
          <w:szCs w:val="24"/>
        </w:rPr>
        <w:t>posudku</w:t>
      </w:r>
      <w:r w:rsidR="00176DAE" w:rsidRPr="00176DAE">
        <w:rPr>
          <w:rFonts w:ascii="Comenia Serif" w:hAnsi="Comenia Serif"/>
          <w:szCs w:val="24"/>
        </w:rPr>
        <w:t xml:space="preserve"> </w:t>
      </w:r>
      <w:r w:rsidR="00176DAE">
        <w:rPr>
          <w:rFonts w:ascii="Comenia Serif" w:hAnsi="Comenia Serif"/>
          <w:szCs w:val="24"/>
        </w:rPr>
        <w:t>vypracovaného dle čl. 4 odst. 3) tohoto řádu</w:t>
      </w:r>
      <w:r w:rsidR="0012714F">
        <w:rPr>
          <w:rFonts w:ascii="Comenia Serif" w:hAnsi="Comenia Serif"/>
          <w:szCs w:val="24"/>
        </w:rPr>
        <w:t>,</w:t>
      </w:r>
      <w:r w:rsidRPr="00736422">
        <w:rPr>
          <w:rFonts w:ascii="Comenia Serif" w:hAnsi="Comenia Serif"/>
          <w:szCs w:val="24"/>
        </w:rPr>
        <w:t xml:space="preserve"> </w:t>
      </w:r>
      <w:r w:rsidR="00207C13" w:rsidRPr="00736422">
        <w:rPr>
          <w:rFonts w:ascii="Comenia Serif" w:hAnsi="Comenia Serif"/>
          <w:szCs w:val="24"/>
        </w:rPr>
        <w:t xml:space="preserve">vydá rektor </w:t>
      </w:r>
      <w:r w:rsidR="00B977CF" w:rsidRPr="00736422">
        <w:rPr>
          <w:rFonts w:ascii="Comenia Serif" w:hAnsi="Comenia Serif"/>
          <w:szCs w:val="24"/>
        </w:rPr>
        <w:t xml:space="preserve">UHK </w:t>
      </w:r>
      <w:r w:rsidR="00207C13" w:rsidRPr="00736422">
        <w:rPr>
          <w:rFonts w:ascii="Comenia Serif" w:hAnsi="Comenia Serif"/>
          <w:szCs w:val="24"/>
        </w:rPr>
        <w:t xml:space="preserve">osvědčení o </w:t>
      </w:r>
      <w:r w:rsidR="00B977CF" w:rsidRPr="00736422">
        <w:rPr>
          <w:rFonts w:ascii="Comenia Serif" w:hAnsi="Comenia Serif"/>
          <w:szCs w:val="24"/>
        </w:rPr>
        <w:t>u</w:t>
      </w:r>
      <w:r w:rsidR="00207C13" w:rsidRPr="00736422">
        <w:rPr>
          <w:rFonts w:ascii="Comenia Serif" w:hAnsi="Comenia Serif"/>
          <w:szCs w:val="24"/>
        </w:rPr>
        <w:t>z</w:t>
      </w:r>
      <w:r w:rsidR="004B00BA" w:rsidRPr="00736422">
        <w:rPr>
          <w:rFonts w:ascii="Comenia Serif" w:hAnsi="Comenia Serif"/>
          <w:szCs w:val="24"/>
        </w:rPr>
        <w:t>nání zahraničního VŠ v</w:t>
      </w:r>
      <w:r w:rsidR="00FB244E" w:rsidRPr="00736422">
        <w:rPr>
          <w:rFonts w:ascii="Comenia Serif" w:hAnsi="Comenia Serif"/>
          <w:szCs w:val="24"/>
        </w:rPr>
        <w:t>z</w:t>
      </w:r>
      <w:r w:rsidR="004B00BA" w:rsidRPr="00736422">
        <w:rPr>
          <w:rFonts w:ascii="Comenia Serif" w:hAnsi="Comenia Serif"/>
          <w:szCs w:val="24"/>
        </w:rPr>
        <w:t xml:space="preserve">dělání </w:t>
      </w:r>
      <w:r w:rsidR="00FB244E" w:rsidRPr="00736422">
        <w:rPr>
          <w:rFonts w:ascii="Comenia Serif" w:hAnsi="Comenia Serif"/>
          <w:szCs w:val="24"/>
        </w:rPr>
        <w:t>či</w:t>
      </w:r>
      <w:r w:rsidR="00736422" w:rsidRPr="004808E2">
        <w:rPr>
          <w:rFonts w:ascii="Calibri" w:hAnsi="Calibri" w:cs="Calibri"/>
          <w:szCs w:val="24"/>
        </w:rPr>
        <w:t> </w:t>
      </w:r>
      <w:r w:rsidR="00FB244E" w:rsidRPr="00736422">
        <w:rPr>
          <w:rFonts w:ascii="Comenia Serif" w:hAnsi="Comenia Serif"/>
          <w:szCs w:val="24"/>
        </w:rPr>
        <w:t xml:space="preserve">jeho části </w:t>
      </w:r>
      <w:r w:rsidR="004B00BA" w:rsidRPr="00736422">
        <w:rPr>
          <w:rFonts w:ascii="Comenia Serif" w:hAnsi="Comenia Serif"/>
          <w:szCs w:val="24"/>
        </w:rPr>
        <w:t>a</w:t>
      </w:r>
      <w:r w:rsidR="004B00BA" w:rsidRPr="00736422">
        <w:rPr>
          <w:rFonts w:ascii="Calibri" w:hAnsi="Calibri" w:cs="Calibri"/>
          <w:szCs w:val="24"/>
        </w:rPr>
        <w:t> </w:t>
      </w:r>
      <w:r w:rsidR="00207C13" w:rsidRPr="00736422">
        <w:rPr>
          <w:rFonts w:ascii="Comenia Serif" w:hAnsi="Comenia Serif"/>
          <w:szCs w:val="24"/>
        </w:rPr>
        <w:t>kvalifikace v</w:t>
      </w:r>
      <w:r w:rsidR="00207C13" w:rsidRPr="00736422">
        <w:rPr>
          <w:rFonts w:ascii="Calibri" w:hAnsi="Calibri" w:cs="Calibri"/>
          <w:szCs w:val="24"/>
        </w:rPr>
        <w:t> </w:t>
      </w:r>
      <w:r w:rsidR="00207C13" w:rsidRPr="00736422">
        <w:rPr>
          <w:rFonts w:ascii="Comenia Serif" w:hAnsi="Comenia Serif"/>
          <w:szCs w:val="24"/>
        </w:rPr>
        <w:t xml:space="preserve">ČR, případně </w:t>
      </w:r>
      <w:r w:rsidR="00074F24" w:rsidRPr="00736422">
        <w:rPr>
          <w:rFonts w:ascii="Comenia Serif" w:hAnsi="Comenia Serif"/>
          <w:szCs w:val="24"/>
        </w:rPr>
        <w:t>rozhodnutí o zamítnutí žádosti, a to</w:t>
      </w:r>
      <w:r w:rsidR="00736422" w:rsidRPr="004808E2">
        <w:rPr>
          <w:rFonts w:ascii="Calibri" w:hAnsi="Calibri" w:cs="Calibri"/>
          <w:szCs w:val="24"/>
        </w:rPr>
        <w:t> </w:t>
      </w:r>
      <w:r w:rsidR="00736422">
        <w:rPr>
          <w:rFonts w:ascii="Comenia Serif" w:hAnsi="Comenia Serif"/>
          <w:szCs w:val="24"/>
        </w:rPr>
        <w:t xml:space="preserve">bezodkladně, nejdéle však do 30 </w:t>
      </w:r>
      <w:r w:rsidR="00074F24" w:rsidRPr="00736422">
        <w:rPr>
          <w:rFonts w:ascii="Comenia Serif" w:hAnsi="Comenia Serif"/>
          <w:szCs w:val="24"/>
        </w:rPr>
        <w:t>dnů od podání žádosti.</w:t>
      </w:r>
    </w:p>
    <w:p w14:paraId="1B97094E" w14:textId="77777777" w:rsidR="003C3C4E" w:rsidRPr="00736422" w:rsidRDefault="00207C13" w:rsidP="00736422">
      <w:pPr>
        <w:pStyle w:val="Zkladntext3"/>
        <w:numPr>
          <w:ilvl w:val="0"/>
          <w:numId w:val="31"/>
        </w:numPr>
        <w:suppressAutoHyphens/>
        <w:spacing w:before="120" w:after="120"/>
        <w:ind w:left="567" w:hanging="567"/>
        <w:jc w:val="both"/>
        <w:rPr>
          <w:rFonts w:ascii="Comenia Serif" w:hAnsi="Comenia Serif"/>
          <w:szCs w:val="24"/>
        </w:rPr>
      </w:pPr>
      <w:r w:rsidRPr="00736422">
        <w:rPr>
          <w:rFonts w:ascii="Comenia Serif" w:hAnsi="Comenia Serif"/>
          <w:szCs w:val="24"/>
        </w:rPr>
        <w:t xml:space="preserve">Žádost o </w:t>
      </w:r>
      <w:r w:rsidR="004B00BA" w:rsidRPr="00736422">
        <w:rPr>
          <w:rFonts w:ascii="Comenia Serif" w:hAnsi="Comenia Serif"/>
          <w:szCs w:val="24"/>
        </w:rPr>
        <w:t>uznání zahraničního VŠ vzdělání a</w:t>
      </w:r>
      <w:r w:rsidR="004B00BA" w:rsidRPr="00736422">
        <w:rPr>
          <w:rFonts w:ascii="Calibri" w:hAnsi="Calibri" w:cs="Calibri"/>
          <w:szCs w:val="24"/>
        </w:rPr>
        <w:t> </w:t>
      </w:r>
      <w:r w:rsidR="004B00BA" w:rsidRPr="00736422">
        <w:rPr>
          <w:rFonts w:ascii="Comenia Serif" w:hAnsi="Comenia Serif"/>
          <w:szCs w:val="24"/>
        </w:rPr>
        <w:t>kvalifikace v</w:t>
      </w:r>
      <w:r w:rsidR="004B00BA" w:rsidRPr="00736422">
        <w:rPr>
          <w:rFonts w:ascii="Calibri" w:hAnsi="Calibri" w:cs="Calibri"/>
          <w:szCs w:val="24"/>
        </w:rPr>
        <w:t> </w:t>
      </w:r>
      <w:r w:rsidR="004B00BA" w:rsidRPr="00736422">
        <w:rPr>
          <w:rFonts w:ascii="Comenia Serif" w:hAnsi="Comenia Serif"/>
          <w:szCs w:val="24"/>
        </w:rPr>
        <w:t>ČR</w:t>
      </w:r>
      <w:r w:rsidRPr="00736422">
        <w:rPr>
          <w:rFonts w:ascii="Comenia Serif" w:hAnsi="Comenia Serif"/>
          <w:szCs w:val="24"/>
        </w:rPr>
        <w:t xml:space="preserve"> může být zamítnuta pouze </w:t>
      </w:r>
      <w:r w:rsidR="00FB244E" w:rsidRPr="00736422">
        <w:rPr>
          <w:rFonts w:ascii="Comenia Serif" w:hAnsi="Comenia Serif"/>
          <w:szCs w:val="24"/>
        </w:rPr>
        <w:t xml:space="preserve">ze zákonem stanovených důvodů </w:t>
      </w:r>
      <w:r w:rsidR="00176DAE">
        <w:rPr>
          <w:rFonts w:ascii="Comenia Serif" w:hAnsi="Comenia Serif"/>
          <w:szCs w:val="24"/>
        </w:rPr>
        <w:t>–</w:t>
      </w:r>
      <w:r w:rsidR="00FB244E" w:rsidRPr="00736422">
        <w:rPr>
          <w:rFonts w:ascii="Comenia Serif" w:hAnsi="Comenia Serif"/>
          <w:szCs w:val="24"/>
        </w:rPr>
        <w:t xml:space="preserve"> </w:t>
      </w:r>
      <w:r w:rsidR="00176DAE">
        <w:rPr>
          <w:rFonts w:ascii="Comenia Serif" w:hAnsi="Comenia Serif"/>
          <w:szCs w:val="24"/>
        </w:rPr>
        <w:t xml:space="preserve">např. </w:t>
      </w:r>
      <w:r w:rsidR="00176DAE" w:rsidRPr="00736422">
        <w:rPr>
          <w:rFonts w:ascii="Comenia Serif" w:hAnsi="Comenia Serif"/>
          <w:szCs w:val="24"/>
        </w:rPr>
        <w:t>při</w:t>
      </w:r>
      <w:r w:rsidR="00176DAE">
        <w:rPr>
          <w:rFonts w:ascii="Comenia Serif" w:hAnsi="Comenia Serif"/>
          <w:szCs w:val="24"/>
        </w:rPr>
        <w:t xml:space="preserve"> </w:t>
      </w:r>
      <w:r w:rsidR="00176DAE" w:rsidRPr="00736422">
        <w:rPr>
          <w:rFonts w:ascii="Comenia Serif" w:hAnsi="Comenia Serif"/>
          <w:szCs w:val="24"/>
        </w:rPr>
        <w:t xml:space="preserve">značných rozdílech </w:t>
      </w:r>
      <w:r w:rsidR="00176DAE">
        <w:rPr>
          <w:rFonts w:ascii="Comenia Serif" w:hAnsi="Comenia Serif"/>
          <w:szCs w:val="24"/>
        </w:rPr>
        <w:t>v</w:t>
      </w:r>
      <w:r w:rsidR="00176DAE">
        <w:rPr>
          <w:rFonts w:ascii="Calibri" w:hAnsi="Calibri" w:cs="Calibri"/>
          <w:szCs w:val="24"/>
        </w:rPr>
        <w:t> </w:t>
      </w:r>
      <w:r w:rsidR="00176DAE">
        <w:rPr>
          <w:rFonts w:ascii="Comenia Serif" w:hAnsi="Comenia Serif"/>
          <w:szCs w:val="24"/>
        </w:rPr>
        <w:t xml:space="preserve">rozsahu, obsahu či zaměření </w:t>
      </w:r>
      <w:r w:rsidR="00176DAE" w:rsidRPr="00736422">
        <w:rPr>
          <w:rFonts w:ascii="Comenia Serif" w:hAnsi="Comenia Serif"/>
          <w:szCs w:val="24"/>
        </w:rPr>
        <w:t>studijní</w:t>
      </w:r>
      <w:r w:rsidR="00176DAE">
        <w:rPr>
          <w:rFonts w:ascii="Comenia Serif" w:hAnsi="Comenia Serif"/>
          <w:szCs w:val="24"/>
        </w:rPr>
        <w:t>ch</w:t>
      </w:r>
      <w:r w:rsidR="00176DAE" w:rsidRPr="00736422">
        <w:rPr>
          <w:rFonts w:ascii="Comenia Serif" w:hAnsi="Comenia Serif"/>
          <w:szCs w:val="24"/>
        </w:rPr>
        <w:t xml:space="preserve"> program</w:t>
      </w:r>
      <w:r w:rsidR="00176DAE">
        <w:rPr>
          <w:rFonts w:ascii="Comenia Serif" w:hAnsi="Comenia Serif"/>
          <w:szCs w:val="24"/>
        </w:rPr>
        <w:t>ů</w:t>
      </w:r>
      <w:r w:rsidR="00176DAE" w:rsidRPr="00736422">
        <w:rPr>
          <w:rFonts w:ascii="Comenia Serif" w:hAnsi="Comenia Serif"/>
          <w:szCs w:val="24"/>
        </w:rPr>
        <w:t>, a tyto rozdíly musí být prokázány.</w:t>
      </w:r>
    </w:p>
    <w:p w14:paraId="0C4CB747" w14:textId="77777777" w:rsidR="003C3C4E" w:rsidRPr="00736422" w:rsidRDefault="00207C13" w:rsidP="00736422">
      <w:pPr>
        <w:pStyle w:val="Zkladntext3"/>
        <w:numPr>
          <w:ilvl w:val="0"/>
          <w:numId w:val="31"/>
        </w:numPr>
        <w:suppressAutoHyphens/>
        <w:spacing w:before="120" w:after="120"/>
        <w:ind w:left="567" w:hanging="567"/>
        <w:jc w:val="both"/>
        <w:rPr>
          <w:rFonts w:ascii="Comenia Serif" w:hAnsi="Comenia Serif"/>
          <w:szCs w:val="24"/>
        </w:rPr>
      </w:pPr>
      <w:r w:rsidRPr="00736422">
        <w:rPr>
          <w:rFonts w:ascii="Comenia Serif" w:hAnsi="Comenia Serif"/>
          <w:szCs w:val="24"/>
        </w:rPr>
        <w:t>S</w:t>
      </w:r>
      <w:r w:rsidRPr="00736422">
        <w:rPr>
          <w:rFonts w:ascii="Calibri" w:hAnsi="Calibri" w:cs="Calibri"/>
          <w:szCs w:val="24"/>
        </w:rPr>
        <w:t> </w:t>
      </w:r>
      <w:r w:rsidRPr="00736422">
        <w:rPr>
          <w:rFonts w:ascii="Comenia Serif" w:hAnsi="Comenia Serif"/>
          <w:szCs w:val="24"/>
        </w:rPr>
        <w:t>uznáním VŠ vzdělání se současně uznává i akademický titul v</w:t>
      </w:r>
      <w:r w:rsidR="00736422">
        <w:rPr>
          <w:rFonts w:ascii="Calibri" w:hAnsi="Calibri" w:cs="Calibri"/>
          <w:szCs w:val="24"/>
        </w:rPr>
        <w:t> </w:t>
      </w:r>
      <w:r w:rsidR="00736422">
        <w:rPr>
          <w:rFonts w:ascii="Comenia Serif" w:hAnsi="Comenia Serif"/>
          <w:szCs w:val="24"/>
        </w:rPr>
        <w:t>daném</w:t>
      </w:r>
      <w:r w:rsidRPr="00736422">
        <w:rPr>
          <w:rFonts w:ascii="Comenia Serif" w:hAnsi="Comenia Serif"/>
          <w:szCs w:val="24"/>
        </w:rPr>
        <w:t xml:space="preserve"> </w:t>
      </w:r>
      <w:r w:rsidR="00176DAE">
        <w:rPr>
          <w:rFonts w:ascii="Comenia Serif" w:hAnsi="Comenia Serif"/>
          <w:szCs w:val="24"/>
        </w:rPr>
        <w:t>studijním programu</w:t>
      </w:r>
      <w:r w:rsidR="00176DAE" w:rsidRPr="00736422">
        <w:rPr>
          <w:rFonts w:ascii="Comenia Serif" w:hAnsi="Comenia Serif"/>
          <w:szCs w:val="24"/>
        </w:rPr>
        <w:t>.</w:t>
      </w:r>
    </w:p>
    <w:p w14:paraId="3CEC7D16" w14:textId="6E09ECAB" w:rsidR="005C64F1" w:rsidRPr="00D27128" w:rsidRDefault="00207C13" w:rsidP="00E75756">
      <w:pPr>
        <w:pStyle w:val="Zkladntext3"/>
        <w:numPr>
          <w:ilvl w:val="0"/>
          <w:numId w:val="31"/>
        </w:numPr>
        <w:suppressAutoHyphens/>
        <w:spacing w:before="120" w:after="120"/>
        <w:ind w:left="567" w:hanging="567"/>
        <w:jc w:val="both"/>
        <w:rPr>
          <w:rFonts w:ascii="Comenia Serif" w:hAnsi="Comenia Serif"/>
          <w:szCs w:val="24"/>
        </w:rPr>
      </w:pPr>
      <w:r w:rsidRPr="00E75756">
        <w:rPr>
          <w:rFonts w:ascii="Comenia Serif" w:hAnsi="Comenia Serif"/>
          <w:szCs w:val="24"/>
        </w:rPr>
        <w:t>Proti rozhodnutí lze podat odvolání k</w:t>
      </w:r>
      <w:r w:rsidRPr="000300D3">
        <w:rPr>
          <w:rFonts w:ascii="Calibri" w:hAnsi="Calibri" w:cs="Calibri"/>
          <w:szCs w:val="24"/>
        </w:rPr>
        <w:t> </w:t>
      </w:r>
      <w:r w:rsidRPr="00E75756">
        <w:rPr>
          <w:rFonts w:ascii="Comenia Serif" w:hAnsi="Comenia Serif"/>
          <w:szCs w:val="24"/>
        </w:rPr>
        <w:t>MŠMT prostřednictvím UHK ve lhůtě stanovené v</w:t>
      </w:r>
      <w:r w:rsidRPr="000300D3">
        <w:rPr>
          <w:rFonts w:ascii="Calibri" w:hAnsi="Calibri" w:cs="Calibri"/>
          <w:szCs w:val="24"/>
        </w:rPr>
        <w:t> </w:t>
      </w:r>
      <w:r w:rsidRPr="00E75756">
        <w:rPr>
          <w:rFonts w:ascii="Comenia Serif" w:hAnsi="Comenia Serif"/>
          <w:szCs w:val="24"/>
        </w:rPr>
        <w:t>poučení v</w:t>
      </w:r>
      <w:r w:rsidRPr="000300D3">
        <w:rPr>
          <w:rFonts w:ascii="Calibri" w:hAnsi="Calibri" w:cs="Calibri"/>
          <w:szCs w:val="24"/>
        </w:rPr>
        <w:t> </w:t>
      </w:r>
      <w:r w:rsidRPr="00E75756">
        <w:rPr>
          <w:rFonts w:ascii="Comenia Serif" w:hAnsi="Comenia Serif"/>
          <w:szCs w:val="24"/>
        </w:rPr>
        <w:t>rozhodnutí.</w:t>
      </w:r>
    </w:p>
    <w:p w14:paraId="5A20380B" w14:textId="77777777" w:rsidR="00E75756" w:rsidRDefault="00E75756" w:rsidP="005C64F1">
      <w:pPr>
        <w:pStyle w:val="Zkladntext3"/>
        <w:suppressAutoHyphens/>
        <w:spacing w:before="120" w:after="120"/>
        <w:jc w:val="center"/>
        <w:rPr>
          <w:rFonts w:ascii="Comenia Sans" w:hAnsi="Comenia Sans"/>
          <w:b/>
          <w:caps/>
          <w:noProof/>
          <w:sz w:val="28"/>
          <w:szCs w:val="28"/>
        </w:rPr>
      </w:pPr>
    </w:p>
    <w:p w14:paraId="57877EF2" w14:textId="23E31819" w:rsidR="005C64F1" w:rsidRPr="005B554F" w:rsidRDefault="005C64F1" w:rsidP="005C64F1">
      <w:pPr>
        <w:pStyle w:val="Zkladntext3"/>
        <w:suppressAutoHyphens/>
        <w:spacing w:before="120" w:after="120"/>
        <w:jc w:val="center"/>
        <w:rPr>
          <w:rFonts w:ascii="Comenia Sans" w:hAnsi="Comenia Sans"/>
          <w:b/>
          <w:caps/>
          <w:noProof/>
          <w:sz w:val="28"/>
          <w:szCs w:val="28"/>
        </w:rPr>
      </w:pPr>
      <w:r w:rsidRPr="005B554F">
        <w:rPr>
          <w:rFonts w:ascii="Comenia Sans" w:hAnsi="Comenia Sans"/>
          <w:b/>
          <w:caps/>
          <w:noProof/>
          <w:sz w:val="28"/>
          <w:szCs w:val="28"/>
        </w:rPr>
        <w:t xml:space="preserve">Část </w:t>
      </w:r>
      <w:r>
        <w:rPr>
          <w:rFonts w:ascii="Comenia Sans" w:hAnsi="Comenia Sans"/>
          <w:b/>
          <w:caps/>
          <w:noProof/>
          <w:sz w:val="28"/>
          <w:szCs w:val="28"/>
        </w:rPr>
        <w:t>Třetí</w:t>
      </w:r>
    </w:p>
    <w:p w14:paraId="041DEE79" w14:textId="77777777" w:rsidR="005C64F1" w:rsidRPr="005B554F" w:rsidRDefault="005C64F1" w:rsidP="005C64F1">
      <w:pPr>
        <w:pStyle w:val="Zkladntext3"/>
        <w:suppressAutoHyphens/>
        <w:spacing w:before="120" w:after="120"/>
        <w:jc w:val="center"/>
        <w:rPr>
          <w:rFonts w:ascii="Comenia Sans" w:hAnsi="Comenia Sans"/>
          <w:b/>
          <w:i/>
          <w:noProof/>
          <w:sz w:val="28"/>
          <w:szCs w:val="28"/>
        </w:rPr>
      </w:pPr>
      <w:r w:rsidRPr="005C64F1">
        <w:rPr>
          <w:rFonts w:ascii="Comenia Sans" w:hAnsi="Comenia Sans"/>
          <w:b/>
          <w:i/>
          <w:noProof/>
          <w:sz w:val="28"/>
          <w:szCs w:val="28"/>
        </w:rPr>
        <w:t>Závěrečná ustanovení</w:t>
      </w:r>
    </w:p>
    <w:p w14:paraId="0B52424C" w14:textId="77777777" w:rsidR="00A006BF" w:rsidRDefault="005C64F1" w:rsidP="005C64F1">
      <w:pPr>
        <w:pStyle w:val="Zkladntext3"/>
        <w:keepNext/>
        <w:suppressAutoHyphens/>
        <w:spacing w:before="240" w:after="240"/>
        <w:jc w:val="center"/>
      </w:pPr>
      <w:r w:rsidRPr="005C64F1">
        <w:rPr>
          <w:rFonts w:ascii="Comenia Sans" w:hAnsi="Comenia Sans"/>
          <w:b/>
          <w:noProof/>
          <w:sz w:val="28"/>
          <w:szCs w:val="28"/>
        </w:rPr>
        <w:t>Čl. 6</w:t>
      </w:r>
    </w:p>
    <w:p w14:paraId="6DC602C5" w14:textId="77777777" w:rsidR="00A006BF" w:rsidRPr="005C64F1" w:rsidRDefault="00A006BF" w:rsidP="004A1838">
      <w:pPr>
        <w:pStyle w:val="Zkladntext3"/>
        <w:suppressAutoHyphens/>
        <w:spacing w:before="120" w:after="120"/>
        <w:jc w:val="both"/>
        <w:rPr>
          <w:rFonts w:ascii="Comenia Serif" w:hAnsi="Comenia Serif"/>
          <w:szCs w:val="24"/>
        </w:rPr>
      </w:pPr>
      <w:r w:rsidRPr="005C64F1">
        <w:rPr>
          <w:rFonts w:ascii="Comenia Serif" w:hAnsi="Comenia Serif"/>
          <w:szCs w:val="24"/>
        </w:rPr>
        <w:t xml:space="preserve">Tento </w:t>
      </w:r>
      <w:r w:rsidR="004A1838">
        <w:rPr>
          <w:rFonts w:ascii="Comenia Serif" w:hAnsi="Comenia Serif"/>
          <w:szCs w:val="24"/>
        </w:rPr>
        <w:t xml:space="preserve">řád </w:t>
      </w:r>
      <w:r w:rsidRPr="005C64F1">
        <w:rPr>
          <w:rFonts w:ascii="Comenia Serif" w:hAnsi="Comenia Serif"/>
          <w:szCs w:val="24"/>
        </w:rPr>
        <w:t>nabývá platnosti a účinnosti dnem podpisu.</w:t>
      </w:r>
    </w:p>
    <w:p w14:paraId="4567AB26" w14:textId="77777777" w:rsidR="00A53146" w:rsidRDefault="00A53146" w:rsidP="00A53146">
      <w:pPr>
        <w:rPr>
          <w:rFonts w:eastAsiaTheme="minorHAnsi" w:cs="Arial"/>
          <w:b/>
        </w:rPr>
      </w:pPr>
    </w:p>
    <w:p w14:paraId="1E259162" w14:textId="77777777" w:rsidR="00A53146" w:rsidRDefault="00A53146" w:rsidP="00A53146">
      <w:pPr>
        <w:rPr>
          <w:rFonts w:eastAsiaTheme="minorHAnsi" w:cs="Arial"/>
          <w:b/>
        </w:rPr>
      </w:pPr>
    </w:p>
    <w:p w14:paraId="0C112BD3" w14:textId="77777777" w:rsidR="00A53146" w:rsidRDefault="00A53146" w:rsidP="00A53146">
      <w:pPr>
        <w:rPr>
          <w:rFonts w:eastAsiaTheme="minorHAnsi" w:cs="Arial"/>
          <w:b/>
        </w:rPr>
      </w:pPr>
    </w:p>
    <w:p w14:paraId="5E839A47" w14:textId="32284C02" w:rsidR="005C64F1" w:rsidRDefault="00A53146" w:rsidP="00A53146">
      <w:r>
        <w:t>V</w:t>
      </w:r>
      <w:r>
        <w:rPr>
          <w:rFonts w:ascii="Calibri" w:hAnsi="Calibri" w:cs="Calibri"/>
        </w:rPr>
        <w:t> </w:t>
      </w:r>
      <w:r>
        <w:t>Hradci Králové dne 1. listopadu 2019</w:t>
      </w:r>
    </w:p>
    <w:p w14:paraId="3DDA05CC" w14:textId="6D066C39" w:rsidR="00A53146" w:rsidRDefault="00A53146" w:rsidP="00A53146"/>
    <w:p w14:paraId="2A72C005" w14:textId="0651CE01" w:rsidR="00A53146" w:rsidRDefault="00A53146" w:rsidP="00A53146"/>
    <w:p w14:paraId="0B58BCCE" w14:textId="5FDFF865" w:rsidR="00A53146" w:rsidRDefault="00A53146" w:rsidP="00A53146"/>
    <w:p w14:paraId="2E4911E9" w14:textId="77777777" w:rsidR="00A53146" w:rsidRDefault="00A53146" w:rsidP="00A53146"/>
    <w:p w14:paraId="1062DB16" w14:textId="77777777" w:rsidR="00A53146" w:rsidRPr="00902687" w:rsidRDefault="00A53146" w:rsidP="00A53146">
      <w:pPr>
        <w:tabs>
          <w:tab w:val="left" w:pos="709"/>
        </w:tabs>
        <w:spacing w:after="120"/>
        <w:ind w:left="4536" w:firstLine="141"/>
        <w:rPr>
          <w:szCs w:val="20"/>
        </w:rPr>
      </w:pPr>
      <w:r w:rsidRPr="00902687">
        <w:rPr>
          <w:szCs w:val="20"/>
        </w:rPr>
        <w:t>prof. Ing. Kamil Kuča, Ph.D.</w:t>
      </w:r>
      <w:r>
        <w:rPr>
          <w:szCs w:val="20"/>
        </w:rPr>
        <w:t>, v. r.</w:t>
      </w:r>
    </w:p>
    <w:p w14:paraId="58F7507F" w14:textId="77777777" w:rsidR="00A53146" w:rsidRDefault="00A53146" w:rsidP="00A53146">
      <w:pPr>
        <w:sectPr w:rsidR="00A53146" w:rsidSect="00D57626">
          <w:footerReference w:type="default" r:id="rId12"/>
          <w:pgSz w:w="11906" w:h="16838"/>
          <w:pgMar w:top="1417" w:right="1417" w:bottom="1417" w:left="1417" w:header="708" w:footer="708" w:gutter="0"/>
          <w:pgNumType w:start="1"/>
          <w:cols w:space="284"/>
          <w:docGrid w:linePitch="360"/>
        </w:sectPr>
      </w:pPr>
    </w:p>
    <w:p w14:paraId="79C2806A" w14:textId="127C8ECC" w:rsidR="00F32D61" w:rsidRPr="009C3862" w:rsidRDefault="00CC5D9F" w:rsidP="009C3862">
      <w:pPr>
        <w:pStyle w:val="H3rightOnTop"/>
        <w:ind w:left="-709"/>
        <w:jc w:val="left"/>
        <w:rPr>
          <w:rFonts w:ascii="Calibri" w:eastAsiaTheme="minorHAnsi" w:hAnsi="Calibri" w:cs="Calibri"/>
          <w:bCs w:val="0"/>
        </w:rPr>
        <w:sectPr w:rsidR="00F32D61" w:rsidRPr="009C3862" w:rsidSect="002E4F66">
          <w:footerReference w:type="default" r:id="rId13"/>
          <w:pgSz w:w="11906" w:h="16838"/>
          <w:pgMar w:top="1417" w:right="1417" w:bottom="1417" w:left="1417" w:header="708" w:footer="716" w:gutter="0"/>
          <w:pgNumType w:start="1"/>
          <w:cols w:space="284"/>
          <w:docGrid w:linePitch="360"/>
        </w:sectPr>
      </w:pPr>
      <w:r w:rsidRPr="00F0592B">
        <w:rPr>
          <w:rFonts w:ascii="Comenia Serif" w:eastAsiaTheme="minorHAnsi" w:hAnsi="Comenia Serif" w:cs="Arial"/>
          <w:bCs w:val="0"/>
        </w:rPr>
        <w:t>Příloha č. 1</w:t>
      </w:r>
      <w:r w:rsidR="00B977CF" w:rsidRPr="00F0592B">
        <w:rPr>
          <w:rFonts w:ascii="Comenia Serif" w:eastAsiaTheme="minorHAnsi" w:hAnsi="Comenia Serif" w:cs="Arial"/>
          <w:bCs w:val="0"/>
        </w:rPr>
        <w:t xml:space="preserve">: </w:t>
      </w:r>
      <w:r w:rsidR="00F32D61">
        <w:rPr>
          <w:rFonts w:ascii="Comenia Serif" w:eastAsiaTheme="minorHAnsi" w:hAnsi="Comenia Serif"/>
        </w:rPr>
        <w:t>Přehled států</w:t>
      </w:r>
      <w:r w:rsidR="00E75756">
        <w:rPr>
          <w:rFonts w:ascii="Comenia Serif" w:eastAsiaTheme="minorHAnsi" w:hAnsi="Comenia Serif"/>
        </w:rPr>
        <w:t xml:space="preserve">, </w:t>
      </w:r>
      <w:r w:rsidR="00CE3412" w:rsidRPr="00F0592B">
        <w:rPr>
          <w:rFonts w:ascii="Comenia Serif" w:eastAsiaTheme="minorHAnsi" w:hAnsi="Comenia Serif" w:cs="Arial"/>
          <w:bCs w:val="0"/>
        </w:rPr>
        <w:t>po</w:t>
      </w:r>
      <w:r w:rsidR="00CE3412" w:rsidRPr="00F0592B">
        <w:rPr>
          <w:rFonts w:ascii="Comenia Serif" w:eastAsiaTheme="minorHAnsi" w:hAnsi="Comenia Serif" w:cs="Comenia Serif"/>
          <w:bCs w:val="0"/>
        </w:rPr>
        <w:t>ž</w:t>
      </w:r>
      <w:r w:rsidR="00CE3412" w:rsidRPr="00F0592B">
        <w:rPr>
          <w:rFonts w:ascii="Comenia Serif" w:eastAsiaTheme="minorHAnsi" w:hAnsi="Comenia Serif" w:cs="Arial"/>
          <w:bCs w:val="0"/>
        </w:rPr>
        <w:t>adovan</w:t>
      </w:r>
      <w:r w:rsidR="00CE3412" w:rsidRPr="00F0592B">
        <w:rPr>
          <w:rFonts w:ascii="Comenia Serif" w:eastAsiaTheme="minorHAnsi" w:hAnsi="Comenia Serif" w:cs="Comenia Serif"/>
          <w:bCs w:val="0"/>
        </w:rPr>
        <w:t>é</w:t>
      </w:r>
      <w:r w:rsidR="00CE3412" w:rsidRPr="00F0592B">
        <w:rPr>
          <w:rFonts w:ascii="Comenia Serif" w:eastAsiaTheme="minorHAnsi" w:hAnsi="Comenia Serif" w:cs="Arial"/>
          <w:bCs w:val="0"/>
        </w:rPr>
        <w:t xml:space="preserve"> ov</w:t>
      </w:r>
      <w:r w:rsidR="00CE3412" w:rsidRPr="00F0592B">
        <w:rPr>
          <w:rFonts w:ascii="Comenia Serif" w:eastAsiaTheme="minorHAnsi" w:hAnsi="Comenia Serif" w:cs="Comenia Serif"/>
          <w:bCs w:val="0"/>
        </w:rPr>
        <w:t>ěř</w:t>
      </w:r>
      <w:r w:rsidR="00CE3412" w:rsidRPr="00F0592B">
        <w:rPr>
          <w:rFonts w:ascii="Comenia Serif" w:eastAsiaTheme="minorHAnsi" w:hAnsi="Comenia Serif" w:cs="Arial"/>
          <w:bCs w:val="0"/>
        </w:rPr>
        <w:t>en</w:t>
      </w:r>
      <w:r w:rsidR="00CE3412" w:rsidRPr="00F0592B">
        <w:rPr>
          <w:rFonts w:ascii="Comenia Serif" w:eastAsiaTheme="minorHAnsi" w:hAnsi="Comenia Serif" w:cs="Comenia Serif"/>
          <w:bCs w:val="0"/>
        </w:rPr>
        <w:t>í</w:t>
      </w:r>
      <w:r w:rsidR="00E75756">
        <w:rPr>
          <w:rFonts w:ascii="Comenia Serif" w:eastAsiaTheme="minorHAnsi" w:hAnsi="Comenia Serif" w:cs="Comenia Serif"/>
          <w:bCs w:val="0"/>
        </w:rPr>
        <w:t xml:space="preserve"> a  režim uznávání</w:t>
      </w:r>
    </w:p>
    <w:tbl>
      <w:tblPr>
        <w:tblW w:w="5000" w:type="pct"/>
        <w:tblLayout w:type="fixed"/>
        <w:tblCellMar>
          <w:left w:w="0" w:type="dxa"/>
          <w:right w:w="0" w:type="dxa"/>
        </w:tblCellMar>
        <w:tblLook w:val="04A0" w:firstRow="1" w:lastRow="0" w:firstColumn="1" w:lastColumn="0" w:noHBand="0" w:noVBand="1"/>
      </w:tblPr>
      <w:tblGrid>
        <w:gridCol w:w="1273"/>
        <w:gridCol w:w="710"/>
        <w:gridCol w:w="706"/>
        <w:gridCol w:w="424"/>
        <w:gridCol w:w="281"/>
        <w:gridCol w:w="1687"/>
      </w:tblGrid>
      <w:tr w:rsidR="00B24BFB" w:rsidRPr="00B24BFB" w14:paraId="5F72C8B0" w14:textId="77777777" w:rsidTr="00DC24F5">
        <w:trPr>
          <w:trHeight w:val="170"/>
          <w:tblHeader/>
        </w:trPr>
        <w:tc>
          <w:tcPr>
            <w:tcW w:w="1252"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5C54E8E" w14:textId="77777777" w:rsidR="00F32D61" w:rsidRPr="00B24BFB" w:rsidRDefault="00F32D61" w:rsidP="00EB01FE">
            <w:pPr>
              <w:widowControl w:val="0"/>
              <w:spacing w:after="0" w:line="240" w:lineRule="auto"/>
              <w:rPr>
                <w:color w:val="FFFFFF" w:themeColor="background1"/>
                <w:sz w:val="18"/>
                <w:szCs w:val="18"/>
              </w:rPr>
            </w:pPr>
            <w:r w:rsidRPr="00B24BFB">
              <w:rPr>
                <w:color w:val="FFFFFF" w:themeColor="background1"/>
                <w:sz w:val="18"/>
                <w:szCs w:val="18"/>
              </w:rPr>
              <w:t>Stát</w:t>
            </w:r>
          </w:p>
        </w:tc>
        <w:tc>
          <w:tcPr>
            <w:tcW w:w="699"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D6374BA" w14:textId="0F347039" w:rsidR="00F32D61" w:rsidRPr="00B24BFB" w:rsidRDefault="00B24BFB" w:rsidP="00EB01FE">
            <w:pPr>
              <w:widowControl w:val="0"/>
              <w:spacing w:after="0" w:line="240" w:lineRule="auto"/>
              <w:rPr>
                <w:color w:val="FFFFFF" w:themeColor="background1"/>
                <w:sz w:val="18"/>
                <w:szCs w:val="18"/>
              </w:rPr>
            </w:pPr>
            <w:r>
              <w:rPr>
                <w:color w:val="FFFFFF" w:themeColor="background1"/>
                <w:sz w:val="18"/>
                <w:szCs w:val="18"/>
              </w:rPr>
              <w:t>Orgán</w:t>
            </w:r>
          </w:p>
        </w:tc>
        <w:tc>
          <w:tcPr>
            <w:tcW w:w="695"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B81E6EE" w14:textId="77777777" w:rsidR="00F32D61" w:rsidRPr="00B24BFB" w:rsidRDefault="00F32D61" w:rsidP="00EB01FE">
            <w:pPr>
              <w:widowControl w:val="0"/>
              <w:spacing w:after="0" w:line="240" w:lineRule="auto"/>
              <w:rPr>
                <w:color w:val="FFFFFF" w:themeColor="background1"/>
                <w:sz w:val="18"/>
                <w:szCs w:val="18"/>
              </w:rPr>
            </w:pPr>
            <w:r w:rsidRPr="00B24BFB">
              <w:rPr>
                <w:color w:val="FFFFFF" w:themeColor="background1"/>
                <w:sz w:val="18"/>
                <w:szCs w:val="18"/>
              </w:rPr>
              <w:t>Ověření</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184E68A" w14:textId="77777777" w:rsidR="00F32D61" w:rsidRPr="00B24BFB" w:rsidRDefault="00F32D61" w:rsidP="00EB01FE">
            <w:pPr>
              <w:widowControl w:val="0"/>
              <w:spacing w:after="0" w:line="240" w:lineRule="auto"/>
              <w:rPr>
                <w:color w:val="FFFFFF" w:themeColor="background1"/>
                <w:sz w:val="18"/>
                <w:szCs w:val="18"/>
              </w:rPr>
            </w:pPr>
            <w:r w:rsidRPr="00B24BFB">
              <w:rPr>
                <w:color w:val="FFFFFF" w:themeColor="background1"/>
                <w:sz w:val="18"/>
                <w:szCs w:val="18"/>
              </w:rPr>
              <w:t>N/E</w:t>
            </w:r>
          </w:p>
        </w:tc>
        <w:tc>
          <w:tcPr>
            <w:tcW w:w="27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28D312C" w14:textId="77777777" w:rsidR="00F32D61" w:rsidRPr="00B24BFB" w:rsidRDefault="00F32D61" w:rsidP="00EB01FE">
            <w:pPr>
              <w:widowControl w:val="0"/>
              <w:spacing w:after="0" w:line="240" w:lineRule="auto"/>
              <w:rPr>
                <w:color w:val="FFFFFF" w:themeColor="background1"/>
                <w:sz w:val="18"/>
                <w:szCs w:val="18"/>
              </w:rPr>
            </w:pPr>
            <w:r w:rsidRPr="00B24BFB">
              <w:rPr>
                <w:color w:val="FFFFFF" w:themeColor="background1"/>
                <w:sz w:val="18"/>
                <w:szCs w:val="18"/>
              </w:rPr>
              <w:t>Čl.</w:t>
            </w:r>
          </w:p>
        </w:tc>
        <w:tc>
          <w:tcPr>
            <w:tcW w:w="1660"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DA4342F" w14:textId="77777777" w:rsidR="00F32D61" w:rsidRPr="00B24BFB" w:rsidRDefault="00F32D61" w:rsidP="00EB01FE">
            <w:pPr>
              <w:widowControl w:val="0"/>
              <w:spacing w:after="0" w:line="240" w:lineRule="auto"/>
              <w:rPr>
                <w:color w:val="FFFFFF" w:themeColor="background1"/>
                <w:sz w:val="18"/>
                <w:szCs w:val="18"/>
              </w:rPr>
            </w:pPr>
            <w:r w:rsidRPr="00B24BFB">
              <w:rPr>
                <w:color w:val="FFFFFF" w:themeColor="background1"/>
                <w:sz w:val="18"/>
                <w:szCs w:val="18"/>
              </w:rPr>
              <w:t>Publikace</w:t>
            </w:r>
          </w:p>
        </w:tc>
      </w:tr>
      <w:tr w:rsidR="00B24BFB" w:rsidRPr="00B24BFB" w14:paraId="282BD7D5" w14:textId="77777777" w:rsidTr="00DC24F5">
        <w:trPr>
          <w:trHeight w:val="170"/>
        </w:trPr>
        <w:tc>
          <w:tcPr>
            <w:tcW w:w="1252" w:type="pct"/>
            <w:tcBorders>
              <w:top w:val="single" w:sz="4" w:space="0" w:color="auto"/>
              <w:left w:val="outset" w:sz="6" w:space="0" w:color="auto"/>
              <w:bottom w:val="outset" w:sz="6" w:space="0" w:color="auto"/>
              <w:right w:val="outset" w:sz="6" w:space="0" w:color="auto"/>
            </w:tcBorders>
            <w:shd w:val="clear" w:color="auto" w:fill="A6A6A6" w:themeFill="background1" w:themeFillShade="A6"/>
            <w:hideMark/>
          </w:tcPr>
          <w:p w14:paraId="5189EB11" w14:textId="77777777" w:rsidR="00F32D61" w:rsidRPr="00B24BFB" w:rsidRDefault="009C3862" w:rsidP="00EB01FE">
            <w:pPr>
              <w:widowControl w:val="0"/>
              <w:spacing w:after="0" w:line="240" w:lineRule="auto"/>
              <w:rPr>
                <w:sz w:val="18"/>
                <w:szCs w:val="18"/>
              </w:rPr>
            </w:pPr>
            <w:r w:rsidRPr="00B24BFB">
              <w:rPr>
                <w:sz w:val="18"/>
                <w:szCs w:val="18"/>
              </w:rPr>
              <w:t>Afghá</w:t>
            </w:r>
            <w:r w:rsidR="00F32D61" w:rsidRPr="00B24BFB">
              <w:rPr>
                <w:sz w:val="18"/>
                <w:szCs w:val="18"/>
              </w:rPr>
              <w:t>nistán</w:t>
            </w:r>
          </w:p>
        </w:tc>
        <w:tc>
          <w:tcPr>
            <w:tcW w:w="699" w:type="pct"/>
            <w:tcBorders>
              <w:top w:val="single" w:sz="4" w:space="0" w:color="auto"/>
              <w:left w:val="outset" w:sz="6" w:space="0" w:color="auto"/>
              <w:bottom w:val="outset" w:sz="6" w:space="0" w:color="auto"/>
              <w:right w:val="outset" w:sz="6" w:space="0" w:color="auto"/>
            </w:tcBorders>
            <w:shd w:val="clear" w:color="auto" w:fill="A6A6A6" w:themeFill="background1" w:themeFillShade="A6"/>
            <w:hideMark/>
          </w:tcPr>
          <w:p w14:paraId="330BD0EE" w14:textId="77777777" w:rsidR="00F32D61" w:rsidRPr="00B24BFB" w:rsidRDefault="00F32D61" w:rsidP="00EB01FE">
            <w:pPr>
              <w:widowControl w:val="0"/>
              <w:spacing w:after="0" w:line="240" w:lineRule="auto"/>
              <w:rPr>
                <w:sz w:val="18"/>
                <w:szCs w:val="18"/>
              </w:rPr>
            </w:pPr>
            <w:r w:rsidRPr="00B24BFB">
              <w:rPr>
                <w:sz w:val="18"/>
                <w:szCs w:val="18"/>
              </w:rPr>
              <w:t>MŠMT</w:t>
            </w:r>
          </w:p>
        </w:tc>
        <w:tc>
          <w:tcPr>
            <w:tcW w:w="695" w:type="pct"/>
            <w:tcBorders>
              <w:top w:val="single" w:sz="4" w:space="0" w:color="auto"/>
              <w:left w:val="outset" w:sz="6" w:space="0" w:color="auto"/>
              <w:bottom w:val="outset" w:sz="6" w:space="0" w:color="auto"/>
              <w:right w:val="outset" w:sz="6" w:space="0" w:color="auto"/>
            </w:tcBorders>
            <w:shd w:val="clear" w:color="auto" w:fill="A6A6A6" w:themeFill="background1" w:themeFillShade="A6"/>
            <w:hideMark/>
          </w:tcPr>
          <w:p w14:paraId="675B078F"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2A3DF5A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260504EC" w14:textId="77777777" w:rsidR="00F32D61" w:rsidRPr="00B24BFB" w:rsidRDefault="00F32D61" w:rsidP="00EB01FE">
            <w:pPr>
              <w:widowControl w:val="0"/>
              <w:spacing w:after="0" w:line="240" w:lineRule="auto"/>
              <w:rPr>
                <w:sz w:val="18"/>
                <w:szCs w:val="18"/>
              </w:rPr>
            </w:pPr>
            <w:r w:rsidRPr="00B24BFB">
              <w:rPr>
                <w:sz w:val="18"/>
                <w:szCs w:val="18"/>
              </w:rPr>
              <w:t>14</w:t>
            </w:r>
          </w:p>
        </w:tc>
        <w:tc>
          <w:tcPr>
            <w:tcW w:w="1660"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299A86A3" w14:textId="77777777" w:rsidR="00F32D61" w:rsidRPr="00B24BFB" w:rsidRDefault="00F32D61" w:rsidP="00EB01FE">
            <w:pPr>
              <w:widowControl w:val="0"/>
              <w:spacing w:after="0" w:line="240" w:lineRule="auto"/>
              <w:rPr>
                <w:sz w:val="18"/>
                <w:szCs w:val="18"/>
              </w:rPr>
            </w:pPr>
            <w:r w:rsidRPr="00B24BFB">
              <w:rPr>
                <w:sz w:val="18"/>
                <w:szCs w:val="18"/>
              </w:rPr>
              <w:t>č. 44/1983 Sb.</w:t>
            </w:r>
          </w:p>
        </w:tc>
      </w:tr>
      <w:tr w:rsidR="00B24BFB" w:rsidRPr="00B24BFB" w14:paraId="27E789B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3503DE32" w14:textId="77777777" w:rsidR="00F32D61" w:rsidRPr="00B24BFB" w:rsidRDefault="00F32D61" w:rsidP="00EB01FE">
            <w:pPr>
              <w:widowControl w:val="0"/>
              <w:spacing w:after="0" w:line="240" w:lineRule="auto"/>
              <w:rPr>
                <w:sz w:val="18"/>
                <w:szCs w:val="18"/>
              </w:rPr>
            </w:pPr>
            <w:r w:rsidRPr="00B24BFB">
              <w:rPr>
                <w:sz w:val="18"/>
                <w:szCs w:val="18"/>
              </w:rPr>
              <w:t>Albánie</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706FF98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12C3C5CC"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B87E75E"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7C3ED32" w14:textId="77777777" w:rsidR="00F32D61" w:rsidRPr="00B24BFB" w:rsidRDefault="00F32D61" w:rsidP="00EB01FE">
            <w:pPr>
              <w:widowControl w:val="0"/>
              <w:spacing w:after="0" w:line="240" w:lineRule="auto"/>
              <w:rPr>
                <w:sz w:val="18"/>
                <w:szCs w:val="18"/>
              </w:rPr>
            </w:pPr>
            <w:r w:rsidRPr="00B24BFB">
              <w:rPr>
                <w:sz w:val="18"/>
                <w:szCs w:val="18"/>
              </w:rPr>
              <w:t>12</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26F6E4F" w14:textId="77777777" w:rsidR="00F32D61" w:rsidRPr="00B24BFB" w:rsidRDefault="00F32D61" w:rsidP="00EB01FE">
            <w:pPr>
              <w:widowControl w:val="0"/>
              <w:spacing w:after="0" w:line="240" w:lineRule="auto"/>
              <w:rPr>
                <w:sz w:val="18"/>
                <w:szCs w:val="18"/>
              </w:rPr>
            </w:pPr>
            <w:r w:rsidRPr="00B24BFB">
              <w:rPr>
                <w:sz w:val="18"/>
                <w:szCs w:val="18"/>
              </w:rPr>
              <w:t>č. 97/1960 Sb.</w:t>
            </w:r>
          </w:p>
        </w:tc>
      </w:tr>
      <w:tr w:rsidR="00B24BFB" w:rsidRPr="00B24BFB" w14:paraId="18C53D3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789A1F98" w14:textId="77777777" w:rsidR="00F32D61" w:rsidRPr="00B24BFB" w:rsidRDefault="00F32D61" w:rsidP="00EB01FE">
            <w:pPr>
              <w:widowControl w:val="0"/>
              <w:spacing w:after="0" w:line="240" w:lineRule="auto"/>
              <w:rPr>
                <w:sz w:val="18"/>
                <w:szCs w:val="18"/>
              </w:rPr>
            </w:pPr>
            <w:r w:rsidRPr="00B24BFB">
              <w:rPr>
                <w:sz w:val="18"/>
                <w:szCs w:val="18"/>
              </w:rPr>
              <w:t>Alžírsko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4BBAF15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DC8AE3B"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6D0E64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71FDBC8" w14:textId="77777777" w:rsidR="00F32D61" w:rsidRPr="00B24BFB" w:rsidRDefault="00F32D61" w:rsidP="00EB01FE">
            <w:pPr>
              <w:widowControl w:val="0"/>
              <w:spacing w:after="0" w:line="240" w:lineRule="auto"/>
              <w:rPr>
                <w:sz w:val="18"/>
                <w:szCs w:val="18"/>
              </w:rPr>
            </w:pPr>
            <w:r w:rsidRPr="00B24BFB">
              <w:rPr>
                <w:sz w:val="18"/>
                <w:szCs w:val="18"/>
              </w:rPr>
              <w:t>17</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C3F7055" w14:textId="77777777" w:rsidR="00F32D61" w:rsidRPr="00B24BFB" w:rsidRDefault="00F32D61" w:rsidP="00EB01FE">
            <w:pPr>
              <w:widowControl w:val="0"/>
              <w:spacing w:after="0" w:line="240" w:lineRule="auto"/>
              <w:rPr>
                <w:sz w:val="18"/>
                <w:szCs w:val="18"/>
              </w:rPr>
            </w:pPr>
            <w:r w:rsidRPr="00B24BFB">
              <w:rPr>
                <w:sz w:val="18"/>
                <w:szCs w:val="18"/>
              </w:rPr>
              <w:t>č. 17/1984 Sb.</w:t>
            </w:r>
          </w:p>
        </w:tc>
      </w:tr>
      <w:tr w:rsidR="00B24BFB" w:rsidRPr="00B24BFB" w14:paraId="5A2AF94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1C9C2F0" w14:textId="77777777" w:rsidR="00F32D61" w:rsidRPr="00B24BFB" w:rsidRDefault="00F32D61" w:rsidP="00EB01FE">
            <w:pPr>
              <w:widowControl w:val="0"/>
              <w:spacing w:after="0" w:line="240" w:lineRule="auto"/>
              <w:rPr>
                <w:sz w:val="18"/>
                <w:szCs w:val="18"/>
              </w:rPr>
            </w:pPr>
            <w:r w:rsidRPr="00B24BFB">
              <w:rPr>
                <w:sz w:val="18"/>
                <w:szCs w:val="18"/>
              </w:rPr>
              <w:t>Americká Samoa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48633B"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813937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20C3B0D"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425C3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D91C9A" w14:textId="77777777" w:rsidR="00F32D61" w:rsidRPr="00B24BFB" w:rsidRDefault="00F32D61" w:rsidP="00EB01FE">
            <w:pPr>
              <w:widowControl w:val="0"/>
              <w:spacing w:after="0" w:line="240" w:lineRule="auto"/>
              <w:rPr>
                <w:sz w:val="18"/>
                <w:szCs w:val="18"/>
              </w:rPr>
            </w:pPr>
          </w:p>
        </w:tc>
      </w:tr>
      <w:tr w:rsidR="00B24BFB" w:rsidRPr="00B24BFB" w14:paraId="615B294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DA97DD2" w14:textId="77777777" w:rsidR="00F32D61" w:rsidRPr="00B24BFB" w:rsidRDefault="00F32D61" w:rsidP="00EB01FE">
            <w:pPr>
              <w:widowControl w:val="0"/>
              <w:spacing w:after="0" w:line="240" w:lineRule="auto"/>
              <w:rPr>
                <w:sz w:val="18"/>
                <w:szCs w:val="18"/>
              </w:rPr>
            </w:pPr>
            <w:r w:rsidRPr="00B24BFB">
              <w:rPr>
                <w:sz w:val="18"/>
                <w:szCs w:val="18"/>
              </w:rPr>
              <w:t>Americká Samoa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A4CAC2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A74CC86"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D71CA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07302B1"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3B19D7" w14:textId="77777777" w:rsidR="00F32D61" w:rsidRPr="00B24BFB" w:rsidRDefault="00F32D61" w:rsidP="00EB01FE">
            <w:pPr>
              <w:widowControl w:val="0"/>
              <w:spacing w:after="0" w:line="240" w:lineRule="auto"/>
              <w:rPr>
                <w:sz w:val="18"/>
                <w:szCs w:val="18"/>
              </w:rPr>
            </w:pPr>
          </w:p>
        </w:tc>
      </w:tr>
      <w:tr w:rsidR="00B24BFB" w:rsidRPr="00B24BFB" w14:paraId="4C73E00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4AFF95" w14:textId="77777777" w:rsidR="00F32D61" w:rsidRPr="00B24BFB" w:rsidRDefault="00F32D61" w:rsidP="00EB01FE">
            <w:pPr>
              <w:widowControl w:val="0"/>
              <w:spacing w:after="0" w:line="240" w:lineRule="auto"/>
              <w:rPr>
                <w:sz w:val="18"/>
                <w:szCs w:val="18"/>
              </w:rPr>
            </w:pPr>
            <w:r w:rsidRPr="00B24BFB">
              <w:rPr>
                <w:sz w:val="18"/>
                <w:szCs w:val="18"/>
              </w:rPr>
              <w:t>Americké Panenské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53B9D7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B15C49D"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D24983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FF0114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D2C8F2" w14:textId="77777777" w:rsidR="00F32D61" w:rsidRPr="00B24BFB" w:rsidRDefault="00F32D61" w:rsidP="00EB01FE">
            <w:pPr>
              <w:widowControl w:val="0"/>
              <w:spacing w:after="0" w:line="240" w:lineRule="auto"/>
              <w:rPr>
                <w:sz w:val="18"/>
                <w:szCs w:val="18"/>
              </w:rPr>
            </w:pPr>
          </w:p>
        </w:tc>
      </w:tr>
      <w:tr w:rsidR="00B24BFB" w:rsidRPr="00B24BFB" w14:paraId="0D740D4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674165" w14:textId="77777777" w:rsidR="00F32D61" w:rsidRPr="00B24BFB" w:rsidRDefault="00F32D61" w:rsidP="00EB01FE">
            <w:pPr>
              <w:widowControl w:val="0"/>
              <w:spacing w:after="0" w:line="240" w:lineRule="auto"/>
              <w:rPr>
                <w:sz w:val="18"/>
                <w:szCs w:val="18"/>
              </w:rPr>
            </w:pPr>
            <w:r w:rsidRPr="00B24BFB">
              <w:rPr>
                <w:sz w:val="18"/>
                <w:szCs w:val="18"/>
              </w:rPr>
              <w:t>Andorra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8447E0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6A3D78A"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690B2C8"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82780D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E869E4E" w14:textId="77777777" w:rsidR="00F32D61" w:rsidRPr="00B24BFB" w:rsidRDefault="00F32D61" w:rsidP="00EB01FE">
            <w:pPr>
              <w:widowControl w:val="0"/>
              <w:spacing w:after="0" w:line="240" w:lineRule="auto"/>
              <w:rPr>
                <w:sz w:val="18"/>
                <w:szCs w:val="18"/>
              </w:rPr>
            </w:pPr>
          </w:p>
        </w:tc>
      </w:tr>
      <w:tr w:rsidR="00B24BFB" w:rsidRPr="00B24BFB" w14:paraId="45E79A6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82D0DEB" w14:textId="77777777" w:rsidR="00F32D61" w:rsidRPr="00B24BFB" w:rsidRDefault="00F32D61" w:rsidP="00EB01FE">
            <w:pPr>
              <w:widowControl w:val="0"/>
              <w:spacing w:after="0" w:line="240" w:lineRule="auto"/>
              <w:rPr>
                <w:sz w:val="18"/>
                <w:szCs w:val="18"/>
              </w:rPr>
            </w:pPr>
            <w:r w:rsidRPr="00B24BFB">
              <w:rPr>
                <w:sz w:val="18"/>
                <w:szCs w:val="18"/>
              </w:rPr>
              <w:t>Angola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37BB6A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C1B0D0B"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4D039D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34699B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6848B7A" w14:textId="77777777" w:rsidR="00F32D61" w:rsidRPr="00B24BFB" w:rsidRDefault="00F32D61" w:rsidP="00EB01FE">
            <w:pPr>
              <w:widowControl w:val="0"/>
              <w:spacing w:after="0" w:line="240" w:lineRule="auto"/>
              <w:rPr>
                <w:sz w:val="18"/>
                <w:szCs w:val="18"/>
              </w:rPr>
            </w:pPr>
          </w:p>
        </w:tc>
      </w:tr>
      <w:tr w:rsidR="00B24BFB" w:rsidRPr="00B24BFB" w14:paraId="3ABE8AF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11BBF34" w14:textId="77777777" w:rsidR="00F32D61" w:rsidRPr="00B24BFB" w:rsidRDefault="00F32D61" w:rsidP="00EB01FE">
            <w:pPr>
              <w:widowControl w:val="0"/>
              <w:spacing w:after="0" w:line="240" w:lineRule="auto"/>
              <w:rPr>
                <w:sz w:val="18"/>
                <w:szCs w:val="18"/>
              </w:rPr>
            </w:pPr>
            <w:r w:rsidRPr="00B24BFB">
              <w:rPr>
                <w:sz w:val="18"/>
                <w:szCs w:val="18"/>
              </w:rPr>
              <w:t>Anguilla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08320E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1923727"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15AA8F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10C9D9"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51C538F" w14:textId="77777777" w:rsidR="00F32D61" w:rsidRPr="00B24BFB" w:rsidRDefault="00F32D61" w:rsidP="00EB01FE">
            <w:pPr>
              <w:widowControl w:val="0"/>
              <w:spacing w:after="0" w:line="240" w:lineRule="auto"/>
              <w:rPr>
                <w:sz w:val="18"/>
                <w:szCs w:val="18"/>
              </w:rPr>
            </w:pPr>
          </w:p>
        </w:tc>
      </w:tr>
      <w:tr w:rsidR="00B24BFB" w:rsidRPr="00B24BFB" w14:paraId="6DC5950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AE5DC6E" w14:textId="77777777" w:rsidR="00F32D61" w:rsidRPr="00B24BFB" w:rsidRDefault="00F32D61" w:rsidP="00EB01FE">
            <w:pPr>
              <w:widowControl w:val="0"/>
              <w:spacing w:after="0" w:line="240" w:lineRule="auto"/>
              <w:rPr>
                <w:sz w:val="18"/>
                <w:szCs w:val="18"/>
              </w:rPr>
            </w:pPr>
            <w:r w:rsidRPr="00B24BFB">
              <w:rPr>
                <w:sz w:val="18"/>
                <w:szCs w:val="18"/>
              </w:rPr>
              <w:t>Antarktida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F46325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30701C9"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EDC5A5B"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68322D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FDC340C" w14:textId="77777777" w:rsidR="00F32D61" w:rsidRPr="00B24BFB" w:rsidRDefault="00F32D61" w:rsidP="00EB01FE">
            <w:pPr>
              <w:widowControl w:val="0"/>
              <w:spacing w:after="0" w:line="240" w:lineRule="auto"/>
              <w:rPr>
                <w:sz w:val="18"/>
                <w:szCs w:val="18"/>
              </w:rPr>
            </w:pPr>
          </w:p>
        </w:tc>
      </w:tr>
      <w:tr w:rsidR="00B24BFB" w:rsidRPr="00B24BFB" w14:paraId="56707FC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FF46572" w14:textId="77777777" w:rsidR="00F32D61" w:rsidRPr="00B24BFB" w:rsidRDefault="00F32D61" w:rsidP="00EB01FE">
            <w:pPr>
              <w:widowControl w:val="0"/>
              <w:spacing w:after="0" w:line="240" w:lineRule="auto"/>
              <w:rPr>
                <w:sz w:val="18"/>
                <w:szCs w:val="18"/>
              </w:rPr>
            </w:pPr>
            <w:r w:rsidRPr="00B24BFB">
              <w:rPr>
                <w:sz w:val="18"/>
                <w:szCs w:val="18"/>
              </w:rPr>
              <w:t>Antigua a</w:t>
            </w:r>
            <w:r w:rsidRPr="00B24BFB">
              <w:rPr>
                <w:rFonts w:ascii="Calibri" w:hAnsi="Calibri" w:cs="Calibri"/>
                <w:sz w:val="18"/>
                <w:szCs w:val="18"/>
              </w:rPr>
              <w:t> </w:t>
            </w:r>
            <w:r w:rsidRPr="00B24BFB">
              <w:rPr>
                <w:sz w:val="18"/>
                <w:szCs w:val="18"/>
              </w:rPr>
              <w:t>Barbuda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E4B023"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94613DD"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0750DE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5A24FA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ED758A4" w14:textId="77777777" w:rsidR="00F32D61" w:rsidRPr="00B24BFB" w:rsidRDefault="00F32D61" w:rsidP="00EB01FE">
            <w:pPr>
              <w:widowControl w:val="0"/>
              <w:spacing w:after="0" w:line="240" w:lineRule="auto"/>
              <w:rPr>
                <w:sz w:val="18"/>
                <w:szCs w:val="18"/>
              </w:rPr>
            </w:pPr>
          </w:p>
        </w:tc>
      </w:tr>
      <w:tr w:rsidR="00B24BFB" w:rsidRPr="00B24BFB" w14:paraId="2999E92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4E35E19" w14:textId="77777777" w:rsidR="00F32D61" w:rsidRPr="00B24BFB" w:rsidRDefault="00F32D61" w:rsidP="00EB01FE">
            <w:pPr>
              <w:widowControl w:val="0"/>
              <w:spacing w:after="0" w:line="240" w:lineRule="auto"/>
              <w:rPr>
                <w:sz w:val="18"/>
                <w:szCs w:val="18"/>
              </w:rPr>
            </w:pPr>
            <w:r w:rsidRPr="00B24BFB">
              <w:rPr>
                <w:sz w:val="18"/>
                <w:szCs w:val="18"/>
              </w:rPr>
              <w:t>Argentina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19DA64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8007FF4"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399A2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ADB4381"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8B9590B" w14:textId="77777777" w:rsidR="00F32D61" w:rsidRPr="00B24BFB" w:rsidRDefault="00F32D61" w:rsidP="00EB01FE">
            <w:pPr>
              <w:widowControl w:val="0"/>
              <w:spacing w:after="0" w:line="240" w:lineRule="auto"/>
              <w:rPr>
                <w:sz w:val="18"/>
                <w:szCs w:val="18"/>
              </w:rPr>
            </w:pPr>
          </w:p>
        </w:tc>
      </w:tr>
      <w:tr w:rsidR="00B24BFB" w:rsidRPr="00B24BFB" w14:paraId="62D4BB1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091E45F" w14:textId="77777777" w:rsidR="00F32D61" w:rsidRPr="00B24BFB" w:rsidRDefault="009C3862" w:rsidP="00EB01FE">
            <w:pPr>
              <w:widowControl w:val="0"/>
              <w:spacing w:after="0" w:line="240" w:lineRule="auto"/>
              <w:rPr>
                <w:sz w:val="18"/>
                <w:szCs w:val="18"/>
              </w:rPr>
            </w:pPr>
            <w:r w:rsidRPr="00B24BFB">
              <w:rPr>
                <w:sz w:val="18"/>
                <w:szCs w:val="18"/>
              </w:rPr>
              <w:t>Armé</w:t>
            </w:r>
            <w:r w:rsidR="00F32D61" w:rsidRPr="00B24BFB">
              <w:rPr>
                <w:sz w:val="18"/>
                <w:szCs w:val="18"/>
              </w:rPr>
              <w:t>nie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7F2BF44"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6A07ABB"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591286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C7FAC4"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EEC1B01" w14:textId="77777777" w:rsidR="00F32D61" w:rsidRPr="00B24BFB" w:rsidRDefault="00F32D61" w:rsidP="00EB01FE">
            <w:pPr>
              <w:widowControl w:val="0"/>
              <w:spacing w:after="0" w:line="240" w:lineRule="auto"/>
              <w:rPr>
                <w:sz w:val="18"/>
                <w:szCs w:val="18"/>
              </w:rPr>
            </w:pPr>
          </w:p>
        </w:tc>
      </w:tr>
      <w:tr w:rsidR="00B24BFB" w:rsidRPr="00B24BFB" w14:paraId="7AED314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61B723A" w14:textId="77777777" w:rsidR="00F32D61" w:rsidRPr="00B24BFB" w:rsidRDefault="00F32D61" w:rsidP="00EB01FE">
            <w:pPr>
              <w:widowControl w:val="0"/>
              <w:spacing w:after="0" w:line="240" w:lineRule="auto"/>
              <w:rPr>
                <w:sz w:val="18"/>
                <w:szCs w:val="18"/>
              </w:rPr>
            </w:pPr>
            <w:r w:rsidRPr="00B24BFB">
              <w:rPr>
                <w:sz w:val="18"/>
                <w:szCs w:val="18"/>
              </w:rPr>
              <w:t>Aruba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5F9C60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A2DF146"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F8DED4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2D3ED3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7405AED" w14:textId="77777777" w:rsidR="00F32D61" w:rsidRPr="00B24BFB" w:rsidRDefault="00F32D61" w:rsidP="00EB01FE">
            <w:pPr>
              <w:widowControl w:val="0"/>
              <w:spacing w:after="0" w:line="240" w:lineRule="auto"/>
              <w:rPr>
                <w:sz w:val="18"/>
                <w:szCs w:val="18"/>
              </w:rPr>
            </w:pPr>
          </w:p>
        </w:tc>
      </w:tr>
      <w:tr w:rsidR="00B24BFB" w:rsidRPr="00B24BFB" w14:paraId="48943D2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888624E" w14:textId="77777777" w:rsidR="00F32D61" w:rsidRPr="00B24BFB" w:rsidRDefault="00F32D61" w:rsidP="00EB01FE">
            <w:pPr>
              <w:widowControl w:val="0"/>
              <w:spacing w:after="0" w:line="240" w:lineRule="auto"/>
              <w:rPr>
                <w:sz w:val="18"/>
                <w:szCs w:val="18"/>
              </w:rPr>
            </w:pPr>
            <w:r w:rsidRPr="00B24BFB">
              <w:rPr>
                <w:sz w:val="18"/>
                <w:szCs w:val="18"/>
              </w:rPr>
              <w:t>Austrálie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33051BC"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FBC5578"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7278A9A"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FCFDA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E9BC2FD" w14:textId="77777777" w:rsidR="00F32D61" w:rsidRPr="00B24BFB" w:rsidRDefault="00F32D61" w:rsidP="00EB01FE">
            <w:pPr>
              <w:widowControl w:val="0"/>
              <w:spacing w:after="0" w:line="240" w:lineRule="auto"/>
              <w:rPr>
                <w:sz w:val="18"/>
                <w:szCs w:val="18"/>
              </w:rPr>
            </w:pPr>
          </w:p>
        </w:tc>
      </w:tr>
      <w:tr w:rsidR="00B24BFB" w:rsidRPr="00B24BFB" w14:paraId="5B4AEE2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9FAC174" w14:textId="77777777" w:rsidR="00F32D61" w:rsidRPr="00B24BFB" w:rsidRDefault="009C3862" w:rsidP="00EB01FE">
            <w:pPr>
              <w:widowControl w:val="0"/>
              <w:spacing w:after="0" w:line="240" w:lineRule="auto"/>
              <w:rPr>
                <w:sz w:val="18"/>
                <w:szCs w:val="18"/>
              </w:rPr>
            </w:pPr>
            <w:r w:rsidRPr="00B24BFB">
              <w:rPr>
                <w:sz w:val="18"/>
                <w:szCs w:val="18"/>
              </w:rPr>
              <w:t>Ázerbá</w:t>
            </w:r>
            <w:r w:rsidR="00F32D61" w:rsidRPr="00B24BFB">
              <w:rPr>
                <w:sz w:val="18"/>
                <w:szCs w:val="18"/>
              </w:rPr>
              <w:t>jdžán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3DC798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C2DEECD"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92F1D5D"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F867265"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3DF5EF6" w14:textId="77777777" w:rsidR="00F32D61" w:rsidRPr="00B24BFB" w:rsidRDefault="00F32D61" w:rsidP="00EB01FE">
            <w:pPr>
              <w:widowControl w:val="0"/>
              <w:spacing w:after="0" w:line="240" w:lineRule="auto"/>
              <w:rPr>
                <w:sz w:val="18"/>
                <w:szCs w:val="18"/>
              </w:rPr>
            </w:pPr>
          </w:p>
        </w:tc>
      </w:tr>
      <w:tr w:rsidR="00B24BFB" w:rsidRPr="00B24BFB" w14:paraId="47C3168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49EAEC5" w14:textId="77777777" w:rsidR="00F32D61" w:rsidRPr="00B24BFB" w:rsidRDefault="00F32D61" w:rsidP="00EB01FE">
            <w:pPr>
              <w:widowControl w:val="0"/>
              <w:spacing w:after="0" w:line="240" w:lineRule="auto"/>
              <w:rPr>
                <w:sz w:val="18"/>
                <w:szCs w:val="18"/>
              </w:rPr>
            </w:pPr>
            <w:r w:rsidRPr="00B24BFB">
              <w:rPr>
                <w:sz w:val="18"/>
                <w:szCs w:val="18"/>
              </w:rPr>
              <w:t>Bahamy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6A3B7A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1C92D5A"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DDDAB9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C0B934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1E983D" w14:textId="77777777" w:rsidR="00F32D61" w:rsidRPr="00B24BFB" w:rsidRDefault="00F32D61" w:rsidP="00EB01FE">
            <w:pPr>
              <w:widowControl w:val="0"/>
              <w:spacing w:after="0" w:line="240" w:lineRule="auto"/>
              <w:rPr>
                <w:sz w:val="18"/>
                <w:szCs w:val="18"/>
              </w:rPr>
            </w:pPr>
          </w:p>
        </w:tc>
      </w:tr>
      <w:tr w:rsidR="00B24BFB" w:rsidRPr="00B24BFB" w14:paraId="278823F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24425FE" w14:textId="77777777" w:rsidR="00F32D61" w:rsidRPr="00B24BFB" w:rsidRDefault="00F32D61" w:rsidP="00EB01FE">
            <w:pPr>
              <w:widowControl w:val="0"/>
              <w:spacing w:after="0" w:line="240" w:lineRule="auto"/>
              <w:rPr>
                <w:sz w:val="18"/>
                <w:szCs w:val="18"/>
              </w:rPr>
            </w:pPr>
            <w:r w:rsidRPr="00B24BFB">
              <w:rPr>
                <w:sz w:val="18"/>
                <w:szCs w:val="18"/>
              </w:rPr>
              <w:t>Bahrajn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B724FC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B6C2CBC"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FFD0A2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97B5C8D"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C9A53A7" w14:textId="77777777" w:rsidR="00F32D61" w:rsidRPr="00B24BFB" w:rsidRDefault="00F32D61" w:rsidP="00EB01FE">
            <w:pPr>
              <w:widowControl w:val="0"/>
              <w:spacing w:after="0" w:line="240" w:lineRule="auto"/>
              <w:rPr>
                <w:sz w:val="18"/>
                <w:szCs w:val="18"/>
              </w:rPr>
            </w:pPr>
          </w:p>
        </w:tc>
      </w:tr>
      <w:tr w:rsidR="00B24BFB" w:rsidRPr="00B24BFB" w14:paraId="10AE97E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CD926C2" w14:textId="77777777" w:rsidR="00F32D61" w:rsidRPr="00B24BFB" w:rsidRDefault="00F32D61" w:rsidP="00EB01FE">
            <w:pPr>
              <w:widowControl w:val="0"/>
              <w:spacing w:after="0" w:line="240" w:lineRule="auto"/>
              <w:rPr>
                <w:sz w:val="18"/>
                <w:szCs w:val="18"/>
              </w:rPr>
            </w:pPr>
            <w:r w:rsidRPr="00B24BFB">
              <w:rPr>
                <w:sz w:val="18"/>
                <w:szCs w:val="18"/>
              </w:rPr>
              <w:t>Bangladéš</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1B09A6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F1FFE32"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9676E0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FF5B0CD"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F8C9EA3" w14:textId="77777777" w:rsidR="00F32D61" w:rsidRPr="00B24BFB" w:rsidRDefault="00F32D61" w:rsidP="00EB01FE">
            <w:pPr>
              <w:widowControl w:val="0"/>
              <w:spacing w:after="0" w:line="240" w:lineRule="auto"/>
              <w:rPr>
                <w:sz w:val="18"/>
                <w:szCs w:val="18"/>
              </w:rPr>
            </w:pPr>
          </w:p>
        </w:tc>
      </w:tr>
      <w:tr w:rsidR="00B24BFB" w:rsidRPr="00B24BFB" w14:paraId="3567353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507283B" w14:textId="77777777" w:rsidR="00F32D61" w:rsidRPr="00B24BFB" w:rsidRDefault="00F32D61" w:rsidP="00EB01FE">
            <w:pPr>
              <w:widowControl w:val="0"/>
              <w:spacing w:after="0" w:line="240" w:lineRule="auto"/>
              <w:rPr>
                <w:sz w:val="18"/>
                <w:szCs w:val="18"/>
              </w:rPr>
            </w:pPr>
            <w:r w:rsidRPr="00B24BFB">
              <w:rPr>
                <w:sz w:val="18"/>
                <w:szCs w:val="18"/>
              </w:rPr>
              <w:t>Barbados</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E9F1DB3"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94333B1"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222FB1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06BF5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E7A30F" w14:textId="77777777" w:rsidR="00F32D61" w:rsidRPr="00B24BFB" w:rsidRDefault="00F32D61" w:rsidP="00EB01FE">
            <w:pPr>
              <w:widowControl w:val="0"/>
              <w:spacing w:after="0" w:line="240" w:lineRule="auto"/>
              <w:rPr>
                <w:sz w:val="18"/>
                <w:szCs w:val="18"/>
              </w:rPr>
            </w:pPr>
          </w:p>
        </w:tc>
      </w:tr>
      <w:tr w:rsidR="00B24BFB" w:rsidRPr="00B24BFB" w14:paraId="5CF82FA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3725E3E" w14:textId="77777777" w:rsidR="00F32D61" w:rsidRPr="00B24BFB" w:rsidRDefault="00F32D61" w:rsidP="00EB01FE">
            <w:pPr>
              <w:widowControl w:val="0"/>
              <w:spacing w:after="0" w:line="240" w:lineRule="auto"/>
              <w:rPr>
                <w:sz w:val="18"/>
                <w:szCs w:val="18"/>
              </w:rPr>
            </w:pPr>
            <w:r w:rsidRPr="00B24BFB">
              <w:rPr>
                <w:sz w:val="18"/>
                <w:szCs w:val="18"/>
              </w:rPr>
              <w:t>Belgie</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65965EB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4BD8048"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4EF1B28"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3F18E91" w14:textId="77777777" w:rsidR="00F32D61" w:rsidRPr="00B24BFB" w:rsidRDefault="00F32D61" w:rsidP="00EB01FE">
            <w:pPr>
              <w:widowControl w:val="0"/>
              <w:spacing w:after="0" w:line="240" w:lineRule="auto"/>
              <w:rPr>
                <w:sz w:val="18"/>
                <w:szCs w:val="18"/>
              </w:rPr>
            </w:pPr>
            <w:r w:rsidRPr="00B24BFB">
              <w:rPr>
                <w:sz w:val="18"/>
                <w:szCs w:val="18"/>
              </w:rPr>
              <w:t>13</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4F743FE" w14:textId="77777777" w:rsidR="00F32D61" w:rsidRPr="00B24BFB" w:rsidRDefault="00F32D61" w:rsidP="00EB01FE">
            <w:pPr>
              <w:widowControl w:val="0"/>
              <w:spacing w:after="0" w:line="240" w:lineRule="auto"/>
              <w:rPr>
                <w:sz w:val="18"/>
                <w:szCs w:val="18"/>
              </w:rPr>
            </w:pPr>
            <w:r w:rsidRPr="00B24BFB">
              <w:rPr>
                <w:sz w:val="18"/>
                <w:szCs w:val="18"/>
              </w:rPr>
              <w:t>č. 59/1986 Sb.</w:t>
            </w:r>
          </w:p>
        </w:tc>
      </w:tr>
      <w:tr w:rsidR="00B24BFB" w:rsidRPr="00B24BFB" w14:paraId="78A114B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8490557" w14:textId="77777777" w:rsidR="00F32D61" w:rsidRPr="00B24BFB" w:rsidRDefault="00F32D61" w:rsidP="00EB01FE">
            <w:pPr>
              <w:widowControl w:val="0"/>
              <w:spacing w:after="0" w:line="240" w:lineRule="auto"/>
              <w:rPr>
                <w:sz w:val="18"/>
                <w:szCs w:val="18"/>
              </w:rPr>
            </w:pPr>
            <w:r w:rsidRPr="00B24BFB">
              <w:rPr>
                <w:sz w:val="18"/>
                <w:szCs w:val="18"/>
              </w:rPr>
              <w:t>Belize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45EB51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05729ED"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AF01D6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A4A3A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F271016" w14:textId="77777777" w:rsidR="00F32D61" w:rsidRPr="00B24BFB" w:rsidRDefault="00F32D61" w:rsidP="00EB01FE">
            <w:pPr>
              <w:widowControl w:val="0"/>
              <w:spacing w:after="0" w:line="240" w:lineRule="auto"/>
              <w:rPr>
                <w:sz w:val="18"/>
                <w:szCs w:val="18"/>
              </w:rPr>
            </w:pPr>
          </w:p>
        </w:tc>
      </w:tr>
      <w:tr w:rsidR="00B24BFB" w:rsidRPr="00B24BFB" w14:paraId="57209C6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6A408C4" w14:textId="77777777" w:rsidR="00F32D61" w:rsidRPr="00B24BFB" w:rsidRDefault="00F32D61" w:rsidP="00EB01FE">
            <w:pPr>
              <w:widowControl w:val="0"/>
              <w:spacing w:after="0" w:line="240" w:lineRule="auto"/>
              <w:rPr>
                <w:sz w:val="18"/>
                <w:szCs w:val="18"/>
              </w:rPr>
            </w:pPr>
            <w:r w:rsidRPr="00B24BFB">
              <w:rPr>
                <w:sz w:val="18"/>
                <w:szCs w:val="18"/>
              </w:rPr>
              <w:t>Bělorusko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6DF13D3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AC6440A"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32D248E"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5E004C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E24DC35" w14:textId="77777777" w:rsidR="00F32D61" w:rsidRPr="00B24BFB" w:rsidRDefault="00F32D61" w:rsidP="00EB01FE">
            <w:pPr>
              <w:widowControl w:val="0"/>
              <w:spacing w:after="0" w:line="240" w:lineRule="auto"/>
              <w:rPr>
                <w:sz w:val="18"/>
                <w:szCs w:val="18"/>
              </w:rPr>
            </w:pPr>
            <w:r w:rsidRPr="00B24BFB">
              <w:rPr>
                <w:sz w:val="18"/>
                <w:szCs w:val="18"/>
              </w:rPr>
              <w:t>č. 95/1983 Sb.</w:t>
            </w:r>
          </w:p>
        </w:tc>
      </w:tr>
      <w:tr w:rsidR="00B24BFB" w:rsidRPr="00B24BFB" w14:paraId="1A5321C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91D936F" w14:textId="77777777" w:rsidR="00F32D61" w:rsidRPr="00B24BFB" w:rsidRDefault="00F32D61" w:rsidP="00EB01FE">
            <w:pPr>
              <w:widowControl w:val="0"/>
              <w:spacing w:after="0" w:line="240" w:lineRule="auto"/>
              <w:rPr>
                <w:sz w:val="18"/>
                <w:szCs w:val="18"/>
              </w:rPr>
            </w:pPr>
            <w:r w:rsidRPr="00B24BFB">
              <w:rPr>
                <w:sz w:val="18"/>
                <w:szCs w:val="18"/>
              </w:rPr>
              <w:t>Benin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EADC5A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B8406E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308F1ED"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9360B8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965329A" w14:textId="77777777" w:rsidR="00F32D61" w:rsidRPr="00B24BFB" w:rsidRDefault="00F32D61" w:rsidP="00EB01FE">
            <w:pPr>
              <w:widowControl w:val="0"/>
              <w:spacing w:after="0" w:line="240" w:lineRule="auto"/>
              <w:rPr>
                <w:sz w:val="18"/>
                <w:szCs w:val="18"/>
              </w:rPr>
            </w:pPr>
          </w:p>
        </w:tc>
      </w:tr>
      <w:tr w:rsidR="00B24BFB" w:rsidRPr="00B24BFB" w14:paraId="33B3A53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2429A7F" w14:textId="77777777" w:rsidR="00F32D61" w:rsidRPr="00B24BFB" w:rsidRDefault="00F32D61" w:rsidP="00EB01FE">
            <w:pPr>
              <w:widowControl w:val="0"/>
              <w:spacing w:after="0" w:line="240" w:lineRule="auto"/>
              <w:rPr>
                <w:sz w:val="18"/>
                <w:szCs w:val="18"/>
              </w:rPr>
            </w:pPr>
            <w:r w:rsidRPr="00B24BFB">
              <w:rPr>
                <w:sz w:val="18"/>
                <w:szCs w:val="18"/>
              </w:rPr>
              <w:t>Bermudy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02DA22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B26580"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EC93E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5F1D0F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E992DA" w14:textId="77777777" w:rsidR="00F32D61" w:rsidRPr="00B24BFB" w:rsidRDefault="00F32D61" w:rsidP="00EB01FE">
            <w:pPr>
              <w:widowControl w:val="0"/>
              <w:spacing w:after="0" w:line="240" w:lineRule="auto"/>
              <w:rPr>
                <w:sz w:val="18"/>
                <w:szCs w:val="18"/>
              </w:rPr>
            </w:pPr>
          </w:p>
        </w:tc>
      </w:tr>
      <w:tr w:rsidR="00B24BFB" w:rsidRPr="00B24BFB" w14:paraId="3B86416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DD5F7BD" w14:textId="77777777" w:rsidR="00F32D61" w:rsidRPr="00B24BFB" w:rsidRDefault="00F32D61" w:rsidP="00EB01FE">
            <w:pPr>
              <w:widowControl w:val="0"/>
              <w:spacing w:after="0" w:line="240" w:lineRule="auto"/>
              <w:rPr>
                <w:sz w:val="18"/>
                <w:szCs w:val="18"/>
              </w:rPr>
            </w:pPr>
            <w:r w:rsidRPr="00B24BFB">
              <w:rPr>
                <w:sz w:val="18"/>
                <w:szCs w:val="18"/>
              </w:rPr>
              <w:t>Bhútán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48DCF7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F5C34B0"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5E097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59E300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0A4C0D4" w14:textId="77777777" w:rsidR="00F32D61" w:rsidRPr="00B24BFB" w:rsidRDefault="00F32D61" w:rsidP="00EB01FE">
            <w:pPr>
              <w:widowControl w:val="0"/>
              <w:spacing w:after="0" w:line="240" w:lineRule="auto"/>
              <w:rPr>
                <w:sz w:val="18"/>
                <w:szCs w:val="18"/>
              </w:rPr>
            </w:pPr>
          </w:p>
        </w:tc>
      </w:tr>
      <w:tr w:rsidR="00B24BFB" w:rsidRPr="00B24BFB" w14:paraId="78ADF375"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8881C0F" w14:textId="77777777" w:rsidR="00F32D61" w:rsidRPr="00B24BFB" w:rsidRDefault="00F32D61" w:rsidP="00EB01FE">
            <w:pPr>
              <w:widowControl w:val="0"/>
              <w:spacing w:after="0" w:line="240" w:lineRule="auto"/>
              <w:rPr>
                <w:sz w:val="18"/>
                <w:szCs w:val="18"/>
              </w:rPr>
            </w:pPr>
            <w:r w:rsidRPr="00B24BFB">
              <w:rPr>
                <w:sz w:val="18"/>
                <w:szCs w:val="18"/>
              </w:rPr>
              <w:t>Bolivie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8A926CC"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C420E30"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D273C7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547E38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1F03F02" w14:textId="77777777" w:rsidR="00F32D61" w:rsidRPr="00B24BFB" w:rsidRDefault="00F32D61" w:rsidP="00EB01FE">
            <w:pPr>
              <w:widowControl w:val="0"/>
              <w:spacing w:after="0" w:line="240" w:lineRule="auto"/>
              <w:rPr>
                <w:sz w:val="18"/>
                <w:szCs w:val="18"/>
              </w:rPr>
            </w:pPr>
          </w:p>
        </w:tc>
      </w:tr>
      <w:tr w:rsidR="00B24BFB" w:rsidRPr="00B24BFB" w14:paraId="4A3CAD4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4461D780" w14:textId="77777777" w:rsidR="00F32D61" w:rsidRPr="00B24BFB" w:rsidRDefault="00F32D61" w:rsidP="00EB01FE">
            <w:pPr>
              <w:widowControl w:val="0"/>
              <w:spacing w:after="0" w:line="240" w:lineRule="auto"/>
              <w:rPr>
                <w:sz w:val="18"/>
                <w:szCs w:val="18"/>
              </w:rPr>
            </w:pPr>
            <w:r w:rsidRPr="00B24BFB">
              <w:rPr>
                <w:sz w:val="18"/>
                <w:szCs w:val="18"/>
              </w:rPr>
              <w:t>Bosna a</w:t>
            </w:r>
            <w:r w:rsidRPr="00B24BFB">
              <w:rPr>
                <w:rFonts w:ascii="Calibri" w:hAnsi="Calibri" w:cs="Calibri"/>
                <w:sz w:val="18"/>
                <w:szCs w:val="18"/>
              </w:rPr>
              <w:t> </w:t>
            </w:r>
            <w:r w:rsidRPr="00B24BFB">
              <w:rPr>
                <w:sz w:val="18"/>
                <w:szCs w:val="18"/>
              </w:rPr>
              <w:t>Hercegovina</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78952DFA" w14:textId="77777777" w:rsidR="00F32D61" w:rsidRPr="00B24BFB" w:rsidRDefault="00F32D61" w:rsidP="00EB01FE">
            <w:pPr>
              <w:widowControl w:val="0"/>
              <w:spacing w:after="0" w:line="240" w:lineRule="auto"/>
              <w:rPr>
                <w:sz w:val="18"/>
                <w:szCs w:val="18"/>
              </w:rPr>
            </w:pPr>
            <w:r w:rsidRPr="00B24BFB">
              <w:rPr>
                <w:sz w:val="18"/>
                <w:szCs w:val="18"/>
              </w:rPr>
              <w:t>MŠMT</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E11BFEB"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9FC43A8"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DBC6118" w14:textId="77777777" w:rsidR="00F32D61" w:rsidRPr="00B24BFB" w:rsidRDefault="00F32D61" w:rsidP="00EB01FE">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EE5A01E" w14:textId="77777777" w:rsidR="00F32D61" w:rsidRPr="00B24BFB" w:rsidRDefault="00F32D61" w:rsidP="00EB01FE">
            <w:pPr>
              <w:widowControl w:val="0"/>
              <w:spacing w:after="0" w:line="240" w:lineRule="auto"/>
              <w:rPr>
                <w:sz w:val="18"/>
                <w:szCs w:val="18"/>
              </w:rPr>
            </w:pPr>
            <w:r w:rsidRPr="00B24BFB">
              <w:rPr>
                <w:sz w:val="18"/>
                <w:szCs w:val="18"/>
              </w:rPr>
              <w:t>č. 207/1964 Sb.</w:t>
            </w:r>
          </w:p>
        </w:tc>
      </w:tr>
      <w:tr w:rsidR="00B24BFB" w:rsidRPr="00B24BFB" w14:paraId="1DF09E2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CFC1AD" w14:textId="77777777" w:rsidR="00F32D61" w:rsidRPr="00B24BFB" w:rsidRDefault="00F32D61" w:rsidP="00EB01FE">
            <w:pPr>
              <w:widowControl w:val="0"/>
              <w:spacing w:after="0" w:line="240" w:lineRule="auto"/>
              <w:rPr>
                <w:sz w:val="18"/>
                <w:szCs w:val="18"/>
              </w:rPr>
            </w:pPr>
            <w:r w:rsidRPr="00B24BFB">
              <w:rPr>
                <w:sz w:val="18"/>
                <w:szCs w:val="18"/>
              </w:rPr>
              <w:t>Botswana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45D7A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F6DDD6E"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D4A9AA"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7DC8E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D923B0F" w14:textId="77777777" w:rsidR="00F32D61" w:rsidRPr="00B24BFB" w:rsidRDefault="00F32D61" w:rsidP="00EB01FE">
            <w:pPr>
              <w:widowControl w:val="0"/>
              <w:spacing w:after="0" w:line="240" w:lineRule="auto"/>
              <w:rPr>
                <w:sz w:val="18"/>
                <w:szCs w:val="18"/>
              </w:rPr>
            </w:pPr>
          </w:p>
        </w:tc>
      </w:tr>
      <w:tr w:rsidR="00B24BFB" w:rsidRPr="00B24BFB" w14:paraId="20B02F2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2F0AADE" w14:textId="77777777" w:rsidR="00F32D61" w:rsidRPr="00B24BFB" w:rsidRDefault="00F32D61" w:rsidP="00EB01FE">
            <w:pPr>
              <w:widowControl w:val="0"/>
              <w:spacing w:after="0" w:line="240" w:lineRule="auto"/>
              <w:rPr>
                <w:sz w:val="18"/>
                <w:szCs w:val="18"/>
              </w:rPr>
            </w:pPr>
            <w:r w:rsidRPr="00B24BFB">
              <w:rPr>
                <w:sz w:val="18"/>
                <w:szCs w:val="18"/>
              </w:rPr>
              <w:t>Bouvetův ostrov</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5D7D8EB"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4A99A25"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98B511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0B1A19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8FE77A" w14:textId="77777777" w:rsidR="00F32D61" w:rsidRPr="00B24BFB" w:rsidRDefault="00F32D61" w:rsidP="00EB01FE">
            <w:pPr>
              <w:widowControl w:val="0"/>
              <w:spacing w:after="0" w:line="240" w:lineRule="auto"/>
              <w:rPr>
                <w:sz w:val="18"/>
                <w:szCs w:val="18"/>
              </w:rPr>
            </w:pPr>
          </w:p>
        </w:tc>
      </w:tr>
      <w:tr w:rsidR="00B24BFB" w:rsidRPr="00B24BFB" w14:paraId="1AD533E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20EB4EE" w14:textId="77777777" w:rsidR="00F32D61" w:rsidRPr="00B24BFB" w:rsidRDefault="00F32D61" w:rsidP="00EB01FE">
            <w:pPr>
              <w:widowControl w:val="0"/>
              <w:spacing w:after="0" w:line="240" w:lineRule="auto"/>
              <w:rPr>
                <w:sz w:val="18"/>
                <w:szCs w:val="18"/>
              </w:rPr>
            </w:pPr>
            <w:r w:rsidRPr="00B24BFB">
              <w:rPr>
                <w:sz w:val="18"/>
                <w:szCs w:val="18"/>
              </w:rPr>
              <w:t>Britské indickooceánské území</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93FD14C"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04D2B5A"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B84CDE5"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0DBBED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35AA5A" w14:textId="77777777" w:rsidR="00F32D61" w:rsidRPr="00B24BFB" w:rsidRDefault="00F32D61" w:rsidP="00EB01FE">
            <w:pPr>
              <w:widowControl w:val="0"/>
              <w:spacing w:after="0" w:line="240" w:lineRule="auto"/>
              <w:rPr>
                <w:sz w:val="18"/>
                <w:szCs w:val="18"/>
              </w:rPr>
            </w:pPr>
          </w:p>
        </w:tc>
      </w:tr>
      <w:tr w:rsidR="00B24BFB" w:rsidRPr="00B24BFB" w14:paraId="075F7BB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034423E" w14:textId="77777777" w:rsidR="00F32D61" w:rsidRPr="00B24BFB" w:rsidRDefault="00F32D61" w:rsidP="00EB01FE">
            <w:pPr>
              <w:widowControl w:val="0"/>
              <w:spacing w:after="0" w:line="240" w:lineRule="auto"/>
              <w:rPr>
                <w:sz w:val="18"/>
                <w:szCs w:val="18"/>
              </w:rPr>
            </w:pPr>
            <w:r w:rsidRPr="00B24BFB">
              <w:rPr>
                <w:sz w:val="18"/>
                <w:szCs w:val="18"/>
              </w:rPr>
              <w:t>Britské Panenské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FDDEF8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03B184A"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61F95B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BE73B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6A8AE5" w14:textId="77777777" w:rsidR="00F32D61" w:rsidRPr="00B24BFB" w:rsidRDefault="00F32D61" w:rsidP="00EB01FE">
            <w:pPr>
              <w:widowControl w:val="0"/>
              <w:spacing w:after="0" w:line="240" w:lineRule="auto"/>
              <w:rPr>
                <w:sz w:val="18"/>
                <w:szCs w:val="18"/>
              </w:rPr>
            </w:pPr>
          </w:p>
        </w:tc>
      </w:tr>
      <w:tr w:rsidR="00B24BFB" w:rsidRPr="00B24BFB" w14:paraId="5B64496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519CD28" w14:textId="77777777" w:rsidR="00F32D61" w:rsidRPr="00B24BFB" w:rsidRDefault="00F32D61" w:rsidP="00EB01FE">
            <w:pPr>
              <w:widowControl w:val="0"/>
              <w:spacing w:after="0" w:line="240" w:lineRule="auto"/>
              <w:rPr>
                <w:sz w:val="18"/>
                <w:szCs w:val="18"/>
              </w:rPr>
            </w:pPr>
            <w:r w:rsidRPr="00B24BFB">
              <w:rPr>
                <w:sz w:val="18"/>
                <w:szCs w:val="18"/>
              </w:rPr>
              <w:t>Britské Šalamounovy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9E061C7"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013FF03"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2AE95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B465A84"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0B3E5D" w14:textId="77777777" w:rsidR="00F32D61" w:rsidRPr="00B24BFB" w:rsidRDefault="00F32D61" w:rsidP="00EB01FE">
            <w:pPr>
              <w:widowControl w:val="0"/>
              <w:spacing w:after="0" w:line="240" w:lineRule="auto"/>
              <w:rPr>
                <w:sz w:val="18"/>
                <w:szCs w:val="18"/>
              </w:rPr>
            </w:pPr>
          </w:p>
        </w:tc>
      </w:tr>
      <w:tr w:rsidR="00B24BFB" w:rsidRPr="00B24BFB" w14:paraId="6AF4551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160E988" w14:textId="77777777" w:rsidR="00F32D61" w:rsidRPr="00B24BFB" w:rsidRDefault="00F32D61" w:rsidP="00EB01FE">
            <w:pPr>
              <w:widowControl w:val="0"/>
              <w:spacing w:after="0" w:line="240" w:lineRule="auto"/>
              <w:rPr>
                <w:sz w:val="18"/>
                <w:szCs w:val="18"/>
              </w:rPr>
            </w:pPr>
            <w:r w:rsidRPr="00B24BFB">
              <w:rPr>
                <w:sz w:val="18"/>
                <w:szCs w:val="18"/>
              </w:rPr>
              <w:t>Brunei Darussalam</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EBDC9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C79C8E6"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71CDCC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94E5AC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FCEBF0" w14:textId="77777777" w:rsidR="00F32D61" w:rsidRPr="00B24BFB" w:rsidRDefault="00F32D61" w:rsidP="00EB01FE">
            <w:pPr>
              <w:widowControl w:val="0"/>
              <w:spacing w:after="0" w:line="240" w:lineRule="auto"/>
              <w:rPr>
                <w:sz w:val="18"/>
                <w:szCs w:val="18"/>
              </w:rPr>
            </w:pPr>
          </w:p>
        </w:tc>
      </w:tr>
      <w:tr w:rsidR="00B24BFB" w:rsidRPr="00B24BFB" w14:paraId="7F29672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3A722E59" w14:textId="77777777" w:rsidR="00F32D61" w:rsidRPr="00B24BFB" w:rsidRDefault="00F32D61" w:rsidP="00EB01FE">
            <w:pPr>
              <w:widowControl w:val="0"/>
              <w:spacing w:after="0" w:line="240" w:lineRule="auto"/>
              <w:rPr>
                <w:sz w:val="18"/>
                <w:szCs w:val="18"/>
              </w:rPr>
            </w:pPr>
            <w:r w:rsidRPr="00B24BFB">
              <w:rPr>
                <w:sz w:val="18"/>
                <w:szCs w:val="18"/>
              </w:rPr>
              <w:t>Bulharsko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4968ED10" w14:textId="77777777" w:rsidR="00F32D61" w:rsidRPr="00B24BFB" w:rsidRDefault="00F32D61" w:rsidP="00EB01FE">
            <w:pPr>
              <w:widowControl w:val="0"/>
              <w:spacing w:after="0" w:line="240" w:lineRule="auto"/>
              <w:rPr>
                <w:sz w:val="18"/>
                <w:szCs w:val="18"/>
              </w:rPr>
            </w:pPr>
            <w:r w:rsidRPr="00B24BFB">
              <w:rPr>
                <w:sz w:val="18"/>
                <w:szCs w:val="18"/>
              </w:rPr>
              <w:t>MŠMT</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95B6BC2"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341CF5D"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EBCED1E" w14:textId="77777777" w:rsidR="00F32D61" w:rsidRPr="00B24BFB" w:rsidRDefault="00F32D61" w:rsidP="00EB01FE">
            <w:pPr>
              <w:widowControl w:val="0"/>
              <w:spacing w:after="0" w:line="240" w:lineRule="auto"/>
              <w:rPr>
                <w:sz w:val="18"/>
                <w:szCs w:val="18"/>
              </w:rPr>
            </w:pPr>
            <w:r w:rsidRPr="00B24BFB">
              <w:rPr>
                <w:sz w:val="18"/>
                <w:szCs w:val="18"/>
              </w:rPr>
              <w:t>10</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0E15292" w14:textId="77777777" w:rsidR="00F32D61" w:rsidRPr="00B24BFB" w:rsidRDefault="00F32D61" w:rsidP="00EB01FE">
            <w:pPr>
              <w:widowControl w:val="0"/>
              <w:spacing w:after="0" w:line="240" w:lineRule="auto"/>
              <w:rPr>
                <w:sz w:val="18"/>
                <w:szCs w:val="18"/>
              </w:rPr>
            </w:pPr>
            <w:r w:rsidRPr="00B24BFB">
              <w:rPr>
                <w:sz w:val="18"/>
                <w:szCs w:val="18"/>
              </w:rPr>
              <w:t>č. 3/1978 Sb.</w:t>
            </w:r>
          </w:p>
        </w:tc>
      </w:tr>
      <w:tr w:rsidR="00B24BFB" w:rsidRPr="00B24BFB" w14:paraId="7994528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26650C0" w14:textId="77777777" w:rsidR="00F32D61" w:rsidRPr="00B24BFB" w:rsidRDefault="00F32D61" w:rsidP="00EB01FE">
            <w:pPr>
              <w:widowControl w:val="0"/>
              <w:spacing w:after="0" w:line="240" w:lineRule="auto"/>
              <w:rPr>
                <w:sz w:val="18"/>
                <w:szCs w:val="18"/>
              </w:rPr>
            </w:pPr>
            <w:r w:rsidRPr="00B24BFB">
              <w:rPr>
                <w:sz w:val="18"/>
                <w:szCs w:val="18"/>
              </w:rPr>
              <w:t>Burkina Faso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A34C804"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5EA1B71"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12B9DA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14C2D8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7BFC8B" w14:textId="77777777" w:rsidR="00F32D61" w:rsidRPr="00B24BFB" w:rsidRDefault="00F32D61" w:rsidP="00EB01FE">
            <w:pPr>
              <w:widowControl w:val="0"/>
              <w:spacing w:after="0" w:line="240" w:lineRule="auto"/>
              <w:rPr>
                <w:sz w:val="18"/>
                <w:szCs w:val="18"/>
              </w:rPr>
            </w:pPr>
          </w:p>
        </w:tc>
      </w:tr>
      <w:tr w:rsidR="00B24BFB" w:rsidRPr="00B24BFB" w14:paraId="7F46F18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A2F3D24" w14:textId="77777777" w:rsidR="00F32D61" w:rsidRPr="00B24BFB" w:rsidRDefault="00F32D61" w:rsidP="00EB01FE">
            <w:pPr>
              <w:widowControl w:val="0"/>
              <w:spacing w:after="0" w:line="240" w:lineRule="auto"/>
              <w:rPr>
                <w:sz w:val="18"/>
                <w:szCs w:val="18"/>
              </w:rPr>
            </w:pPr>
            <w:r w:rsidRPr="00B24BFB">
              <w:rPr>
                <w:sz w:val="18"/>
                <w:szCs w:val="18"/>
              </w:rPr>
              <w:t>Burundi</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149732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9D3A0A5"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6C6AEF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F33D99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32FE3E8" w14:textId="77777777" w:rsidR="00F32D61" w:rsidRPr="00B24BFB" w:rsidRDefault="00F32D61" w:rsidP="00EB01FE">
            <w:pPr>
              <w:widowControl w:val="0"/>
              <w:spacing w:after="0" w:line="240" w:lineRule="auto"/>
              <w:rPr>
                <w:sz w:val="18"/>
                <w:szCs w:val="18"/>
              </w:rPr>
            </w:pPr>
          </w:p>
        </w:tc>
      </w:tr>
      <w:tr w:rsidR="00B24BFB" w:rsidRPr="00B24BFB" w14:paraId="49B282C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FACB55D" w14:textId="77777777" w:rsidR="00F32D61" w:rsidRPr="00B24BFB" w:rsidRDefault="00F32D61" w:rsidP="00EB01FE">
            <w:pPr>
              <w:widowControl w:val="0"/>
              <w:spacing w:after="0" w:line="240" w:lineRule="auto"/>
              <w:rPr>
                <w:sz w:val="18"/>
                <w:szCs w:val="18"/>
              </w:rPr>
            </w:pPr>
            <w:r w:rsidRPr="00B24BFB">
              <w:rPr>
                <w:sz w:val="18"/>
                <w:szCs w:val="18"/>
              </w:rPr>
              <w:t>Ceuta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FB68B3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907ECC4"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012D3C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53321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B56A0F" w14:textId="77777777" w:rsidR="00F32D61" w:rsidRPr="00B24BFB" w:rsidRDefault="00F32D61" w:rsidP="00EB01FE">
            <w:pPr>
              <w:widowControl w:val="0"/>
              <w:spacing w:after="0" w:line="240" w:lineRule="auto"/>
              <w:rPr>
                <w:sz w:val="18"/>
                <w:szCs w:val="18"/>
              </w:rPr>
            </w:pPr>
          </w:p>
        </w:tc>
      </w:tr>
      <w:tr w:rsidR="00B24BFB" w:rsidRPr="00B24BFB" w14:paraId="5FEDDB0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05041D8" w14:textId="77777777" w:rsidR="00F32D61" w:rsidRPr="00B24BFB" w:rsidRDefault="00F32D61" w:rsidP="00EB01FE">
            <w:pPr>
              <w:widowControl w:val="0"/>
              <w:spacing w:after="0" w:line="240" w:lineRule="auto"/>
              <w:rPr>
                <w:sz w:val="18"/>
                <w:szCs w:val="18"/>
              </w:rPr>
            </w:pPr>
            <w:r w:rsidRPr="00B24BFB">
              <w:rPr>
                <w:sz w:val="18"/>
                <w:szCs w:val="18"/>
              </w:rPr>
              <w:t>Cookovy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FAD9BC"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F7FA1BE"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6CC27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D6CB11D"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DD35842" w14:textId="77777777" w:rsidR="00F32D61" w:rsidRPr="00B24BFB" w:rsidRDefault="00F32D61" w:rsidP="00EB01FE">
            <w:pPr>
              <w:widowControl w:val="0"/>
              <w:spacing w:after="0" w:line="240" w:lineRule="auto"/>
              <w:rPr>
                <w:sz w:val="18"/>
                <w:szCs w:val="18"/>
              </w:rPr>
            </w:pPr>
          </w:p>
        </w:tc>
      </w:tr>
      <w:tr w:rsidR="00B24BFB" w:rsidRPr="00B24BFB" w14:paraId="200D076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2F98453" w14:textId="77777777" w:rsidR="00F32D61" w:rsidRPr="00B24BFB" w:rsidRDefault="00F32D61" w:rsidP="00EB01FE">
            <w:pPr>
              <w:widowControl w:val="0"/>
              <w:spacing w:after="0" w:line="240" w:lineRule="auto"/>
              <w:rPr>
                <w:sz w:val="18"/>
                <w:szCs w:val="18"/>
              </w:rPr>
            </w:pPr>
            <w:r w:rsidRPr="00B24BFB">
              <w:rPr>
                <w:sz w:val="18"/>
                <w:szCs w:val="18"/>
              </w:rPr>
              <w:t>Čad</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9562EA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A47C574"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6EF3CB"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18B87F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0EAF02F" w14:textId="77777777" w:rsidR="00F32D61" w:rsidRPr="00B24BFB" w:rsidRDefault="00F32D61" w:rsidP="00EB01FE">
            <w:pPr>
              <w:widowControl w:val="0"/>
              <w:spacing w:after="0" w:line="240" w:lineRule="auto"/>
              <w:rPr>
                <w:sz w:val="18"/>
                <w:szCs w:val="18"/>
              </w:rPr>
            </w:pPr>
          </w:p>
        </w:tc>
      </w:tr>
      <w:tr w:rsidR="00B24BFB" w:rsidRPr="00B24BFB" w14:paraId="19F2C7FB" w14:textId="77777777" w:rsidTr="00DC24F5">
        <w:trPr>
          <w:trHeight w:val="295"/>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EE2BDF6" w14:textId="77777777" w:rsidR="00F32D61" w:rsidRPr="00B24BFB" w:rsidRDefault="00F32D61" w:rsidP="00EB01FE">
            <w:pPr>
              <w:widowControl w:val="0"/>
              <w:spacing w:after="0" w:line="240" w:lineRule="auto"/>
              <w:rPr>
                <w:sz w:val="18"/>
                <w:szCs w:val="18"/>
              </w:rPr>
            </w:pPr>
            <w:r w:rsidRPr="00B24BFB">
              <w:rPr>
                <w:rFonts w:cs="Comenia Serif"/>
                <w:sz w:val="18"/>
                <w:szCs w:val="18"/>
              </w:rPr>
              <w:t>Č</w:t>
            </w:r>
            <w:r w:rsidRPr="00B24BFB">
              <w:rPr>
                <w:sz w:val="18"/>
                <w:szCs w:val="18"/>
              </w:rPr>
              <w:t>ern</w:t>
            </w:r>
            <w:r w:rsidRPr="00B24BFB">
              <w:rPr>
                <w:rFonts w:cs="Comenia Serif"/>
                <w:sz w:val="18"/>
                <w:szCs w:val="18"/>
              </w:rPr>
              <w:t>á</w:t>
            </w:r>
            <w:r w:rsidRPr="00B24BFB">
              <w:rPr>
                <w:sz w:val="18"/>
                <w:szCs w:val="18"/>
              </w:rPr>
              <w:t xml:space="preserve"> Hora</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B9E464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1FB0FAD"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7951951"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DF91E7A" w14:textId="77777777" w:rsidR="00F32D61" w:rsidRPr="00B24BFB" w:rsidRDefault="00F32D61" w:rsidP="00EB01FE">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913174C" w14:textId="77777777" w:rsidR="00F32D61" w:rsidRPr="00B24BFB" w:rsidRDefault="00F32D61" w:rsidP="00EB01FE">
            <w:pPr>
              <w:widowControl w:val="0"/>
              <w:spacing w:after="0" w:line="240" w:lineRule="auto"/>
              <w:rPr>
                <w:sz w:val="18"/>
                <w:szCs w:val="18"/>
              </w:rPr>
            </w:pPr>
            <w:r w:rsidRPr="00B24BFB">
              <w:rPr>
                <w:sz w:val="18"/>
                <w:szCs w:val="18"/>
              </w:rPr>
              <w:t>č. 207/1964 Sb. +</w:t>
            </w:r>
          </w:p>
          <w:p w14:paraId="2C718472" w14:textId="77777777" w:rsidR="00F32D61" w:rsidRPr="00B24BFB" w:rsidRDefault="00F32D61" w:rsidP="00EB01FE">
            <w:pPr>
              <w:widowControl w:val="0"/>
              <w:spacing w:after="0" w:line="240" w:lineRule="auto"/>
              <w:rPr>
                <w:sz w:val="18"/>
                <w:szCs w:val="18"/>
              </w:rPr>
            </w:pPr>
            <w:r w:rsidRPr="00B24BFB">
              <w:rPr>
                <w:sz w:val="18"/>
                <w:szCs w:val="18"/>
              </w:rPr>
              <w:t>č. 99/2002 Sb. m. s.</w:t>
            </w:r>
          </w:p>
        </w:tc>
      </w:tr>
      <w:tr w:rsidR="00B24BFB" w:rsidRPr="00B24BFB" w14:paraId="3E3400B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1EEB55D" w14:textId="77777777" w:rsidR="00F32D61" w:rsidRPr="00B24BFB" w:rsidRDefault="00F32D61" w:rsidP="00EB01FE">
            <w:pPr>
              <w:widowControl w:val="0"/>
              <w:spacing w:after="0" w:line="240" w:lineRule="auto"/>
              <w:rPr>
                <w:sz w:val="18"/>
                <w:szCs w:val="18"/>
              </w:rPr>
            </w:pPr>
            <w:r w:rsidRPr="00B24BFB">
              <w:rPr>
                <w:sz w:val="18"/>
                <w:szCs w:val="18"/>
              </w:rPr>
              <w:t>Čína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DB067B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3876A10"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CFCC373"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7E2F23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873D15E" w14:textId="77777777" w:rsidR="00F32D61" w:rsidRPr="00B24BFB" w:rsidRDefault="00F32D61" w:rsidP="00EB01FE">
            <w:pPr>
              <w:widowControl w:val="0"/>
              <w:spacing w:after="0" w:line="240" w:lineRule="auto"/>
              <w:rPr>
                <w:sz w:val="18"/>
                <w:szCs w:val="18"/>
              </w:rPr>
            </w:pPr>
          </w:p>
        </w:tc>
      </w:tr>
      <w:tr w:rsidR="00B24BFB" w:rsidRPr="00B24BFB" w14:paraId="625D241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C0CC9E4" w14:textId="77777777" w:rsidR="00F32D61" w:rsidRPr="00B24BFB" w:rsidRDefault="00F32D61" w:rsidP="00EB01FE">
            <w:pPr>
              <w:widowControl w:val="0"/>
              <w:spacing w:after="0" w:line="240" w:lineRule="auto"/>
              <w:rPr>
                <w:sz w:val="18"/>
                <w:szCs w:val="18"/>
              </w:rPr>
            </w:pPr>
            <w:r w:rsidRPr="00B24BFB">
              <w:rPr>
                <w:sz w:val="18"/>
                <w:szCs w:val="18"/>
              </w:rPr>
              <w:t>Dánsko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1AA265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78EA569"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6C8EFF"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DB6D56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A24D71C" w14:textId="77777777" w:rsidR="00F32D61" w:rsidRPr="00B24BFB" w:rsidRDefault="00F32D61" w:rsidP="00EB01FE">
            <w:pPr>
              <w:widowControl w:val="0"/>
              <w:spacing w:after="0" w:line="240" w:lineRule="auto"/>
              <w:rPr>
                <w:sz w:val="18"/>
                <w:szCs w:val="18"/>
              </w:rPr>
            </w:pPr>
          </w:p>
        </w:tc>
      </w:tr>
      <w:tr w:rsidR="00B24BFB" w:rsidRPr="00B24BFB" w14:paraId="37BAF5A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A3E54CF" w14:textId="77777777" w:rsidR="00F32D61" w:rsidRPr="00B24BFB" w:rsidRDefault="00F32D61" w:rsidP="00EB01FE">
            <w:pPr>
              <w:widowControl w:val="0"/>
              <w:spacing w:after="0" w:line="240" w:lineRule="auto"/>
              <w:rPr>
                <w:sz w:val="18"/>
                <w:szCs w:val="18"/>
              </w:rPr>
            </w:pPr>
            <w:r w:rsidRPr="00B24BFB">
              <w:rPr>
                <w:sz w:val="18"/>
                <w:szCs w:val="18"/>
              </w:rPr>
              <w:t>Dominikánská republika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448437F"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3521EC0"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0728DC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5B5156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F040183" w14:textId="77777777" w:rsidR="00F32D61" w:rsidRPr="00B24BFB" w:rsidRDefault="00F32D61" w:rsidP="00EB01FE">
            <w:pPr>
              <w:widowControl w:val="0"/>
              <w:spacing w:after="0" w:line="240" w:lineRule="auto"/>
              <w:rPr>
                <w:sz w:val="18"/>
                <w:szCs w:val="18"/>
              </w:rPr>
            </w:pPr>
          </w:p>
        </w:tc>
      </w:tr>
      <w:tr w:rsidR="00B24BFB" w:rsidRPr="00B24BFB" w14:paraId="32389A3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A6ED333" w14:textId="77777777" w:rsidR="00F32D61" w:rsidRPr="00B24BFB" w:rsidRDefault="00F32D61" w:rsidP="00EB01FE">
            <w:pPr>
              <w:widowControl w:val="0"/>
              <w:spacing w:after="0" w:line="240" w:lineRule="auto"/>
              <w:rPr>
                <w:sz w:val="18"/>
                <w:szCs w:val="18"/>
              </w:rPr>
            </w:pPr>
            <w:r w:rsidRPr="00B24BFB">
              <w:rPr>
                <w:sz w:val="18"/>
                <w:szCs w:val="18"/>
              </w:rPr>
              <w:t>Džibutsko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8A9029A"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6D594D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ABB5C6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0D5086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7B1272D" w14:textId="77777777" w:rsidR="00F32D61" w:rsidRPr="00B24BFB" w:rsidRDefault="00F32D61" w:rsidP="00EB01FE">
            <w:pPr>
              <w:widowControl w:val="0"/>
              <w:spacing w:after="0" w:line="240" w:lineRule="auto"/>
              <w:rPr>
                <w:sz w:val="18"/>
                <w:szCs w:val="18"/>
              </w:rPr>
            </w:pPr>
          </w:p>
        </w:tc>
      </w:tr>
      <w:tr w:rsidR="00B24BFB" w:rsidRPr="00B24BFB" w14:paraId="2BF64F8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0808C5A" w14:textId="77777777" w:rsidR="00F32D61" w:rsidRPr="00B24BFB" w:rsidRDefault="00F32D61" w:rsidP="00EB01FE">
            <w:pPr>
              <w:widowControl w:val="0"/>
              <w:spacing w:after="0" w:line="240" w:lineRule="auto"/>
              <w:rPr>
                <w:sz w:val="18"/>
                <w:szCs w:val="18"/>
              </w:rPr>
            </w:pPr>
            <w:r w:rsidRPr="00B24BFB">
              <w:rPr>
                <w:sz w:val="18"/>
                <w:szCs w:val="18"/>
              </w:rPr>
              <w:t>Egypt</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E95378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D7FAACD"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5C8713D"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5ACE0D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439797C" w14:textId="77777777" w:rsidR="00F32D61" w:rsidRPr="00B24BFB" w:rsidRDefault="00F32D61" w:rsidP="00EB01FE">
            <w:pPr>
              <w:widowControl w:val="0"/>
              <w:spacing w:after="0" w:line="240" w:lineRule="auto"/>
              <w:rPr>
                <w:sz w:val="18"/>
                <w:szCs w:val="18"/>
              </w:rPr>
            </w:pPr>
          </w:p>
        </w:tc>
      </w:tr>
      <w:tr w:rsidR="00B24BFB" w:rsidRPr="00B24BFB" w14:paraId="09D1B0F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354F051" w14:textId="77777777" w:rsidR="00F32D61" w:rsidRPr="00B24BFB" w:rsidRDefault="00F32D61" w:rsidP="00EB01FE">
            <w:pPr>
              <w:widowControl w:val="0"/>
              <w:spacing w:after="0" w:line="240" w:lineRule="auto"/>
              <w:rPr>
                <w:sz w:val="18"/>
                <w:szCs w:val="18"/>
              </w:rPr>
            </w:pPr>
            <w:r w:rsidRPr="00B24BFB">
              <w:rPr>
                <w:sz w:val="18"/>
                <w:szCs w:val="18"/>
              </w:rPr>
              <w:t>Ekvádor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C940ED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70A4FE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1A75BA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C740B9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AEE0F67" w14:textId="77777777" w:rsidR="00F32D61" w:rsidRPr="00B24BFB" w:rsidRDefault="00F32D61" w:rsidP="00EB01FE">
            <w:pPr>
              <w:widowControl w:val="0"/>
              <w:spacing w:after="0" w:line="240" w:lineRule="auto"/>
              <w:rPr>
                <w:sz w:val="18"/>
                <w:szCs w:val="18"/>
              </w:rPr>
            </w:pPr>
          </w:p>
        </w:tc>
      </w:tr>
      <w:tr w:rsidR="00B24BFB" w:rsidRPr="00B24BFB" w14:paraId="4E00DD6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C7DF52D" w14:textId="77777777" w:rsidR="00F32D61" w:rsidRPr="00B24BFB" w:rsidRDefault="00F32D61" w:rsidP="00EB01FE">
            <w:pPr>
              <w:widowControl w:val="0"/>
              <w:spacing w:after="0" w:line="240" w:lineRule="auto"/>
              <w:rPr>
                <w:sz w:val="18"/>
                <w:szCs w:val="18"/>
              </w:rPr>
            </w:pPr>
            <w:r w:rsidRPr="00B24BFB">
              <w:rPr>
                <w:sz w:val="18"/>
                <w:szCs w:val="18"/>
              </w:rPr>
              <w:t>Eritrea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733A13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2BC2A46"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7AE85D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523F3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50B371" w14:textId="77777777" w:rsidR="00F32D61" w:rsidRPr="00B24BFB" w:rsidRDefault="00F32D61" w:rsidP="00EB01FE">
            <w:pPr>
              <w:widowControl w:val="0"/>
              <w:spacing w:after="0" w:line="240" w:lineRule="auto"/>
              <w:rPr>
                <w:sz w:val="18"/>
                <w:szCs w:val="18"/>
              </w:rPr>
            </w:pPr>
          </w:p>
        </w:tc>
      </w:tr>
      <w:tr w:rsidR="00B24BFB" w:rsidRPr="00B24BFB" w14:paraId="3D2E2D45"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2399839" w14:textId="77777777" w:rsidR="00F32D61" w:rsidRPr="00B24BFB" w:rsidRDefault="00F32D61" w:rsidP="00EB01FE">
            <w:pPr>
              <w:widowControl w:val="0"/>
              <w:spacing w:after="0" w:line="240" w:lineRule="auto"/>
              <w:rPr>
                <w:sz w:val="18"/>
                <w:szCs w:val="18"/>
              </w:rPr>
            </w:pPr>
            <w:r w:rsidRPr="00B24BFB">
              <w:rPr>
                <w:sz w:val="18"/>
                <w:szCs w:val="18"/>
              </w:rPr>
              <w:t>Estonsko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6918F3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92FCF8D"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A3A3243"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A6E63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DBB151" w14:textId="77777777" w:rsidR="00F32D61" w:rsidRPr="00B24BFB" w:rsidRDefault="00F32D61" w:rsidP="00EB01FE">
            <w:pPr>
              <w:widowControl w:val="0"/>
              <w:spacing w:after="0" w:line="240" w:lineRule="auto"/>
              <w:rPr>
                <w:sz w:val="18"/>
                <w:szCs w:val="18"/>
              </w:rPr>
            </w:pPr>
          </w:p>
        </w:tc>
      </w:tr>
      <w:tr w:rsidR="00B24BFB" w:rsidRPr="00B24BFB" w14:paraId="34F7B79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F8B766D" w14:textId="77777777" w:rsidR="00F32D61" w:rsidRPr="00B24BFB" w:rsidRDefault="00F32D61" w:rsidP="00EB01FE">
            <w:pPr>
              <w:widowControl w:val="0"/>
              <w:spacing w:after="0" w:line="240" w:lineRule="auto"/>
              <w:rPr>
                <w:sz w:val="18"/>
                <w:szCs w:val="18"/>
              </w:rPr>
            </w:pPr>
            <w:r w:rsidRPr="00B24BFB">
              <w:rPr>
                <w:sz w:val="18"/>
                <w:szCs w:val="18"/>
              </w:rPr>
              <w:t>Etiopie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4AFC9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BC89076"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5AB86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B61812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A50D2F" w14:textId="77777777" w:rsidR="00F32D61" w:rsidRPr="00B24BFB" w:rsidRDefault="00F32D61" w:rsidP="00EB01FE">
            <w:pPr>
              <w:widowControl w:val="0"/>
              <w:spacing w:after="0" w:line="240" w:lineRule="auto"/>
              <w:rPr>
                <w:sz w:val="18"/>
                <w:szCs w:val="18"/>
              </w:rPr>
            </w:pPr>
          </w:p>
        </w:tc>
      </w:tr>
      <w:tr w:rsidR="00B24BFB" w:rsidRPr="00B24BFB" w14:paraId="1325888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E4BDF79" w14:textId="77777777" w:rsidR="00F32D61" w:rsidRPr="00B24BFB" w:rsidRDefault="00F32D61" w:rsidP="00EB01FE">
            <w:pPr>
              <w:widowControl w:val="0"/>
              <w:spacing w:after="0" w:line="240" w:lineRule="auto"/>
              <w:rPr>
                <w:sz w:val="18"/>
                <w:szCs w:val="18"/>
              </w:rPr>
            </w:pPr>
            <w:r w:rsidRPr="00B24BFB">
              <w:rPr>
                <w:sz w:val="18"/>
                <w:szCs w:val="18"/>
              </w:rPr>
              <w:t>Faerské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FC8EBD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A0C6A80"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95E90B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E2524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47B8EE5" w14:textId="77777777" w:rsidR="00F32D61" w:rsidRPr="00B24BFB" w:rsidRDefault="00F32D61" w:rsidP="00EB01FE">
            <w:pPr>
              <w:widowControl w:val="0"/>
              <w:spacing w:after="0" w:line="240" w:lineRule="auto"/>
              <w:rPr>
                <w:sz w:val="18"/>
                <w:szCs w:val="18"/>
              </w:rPr>
            </w:pPr>
          </w:p>
        </w:tc>
      </w:tr>
      <w:tr w:rsidR="00B24BFB" w:rsidRPr="00B24BFB" w14:paraId="38B594E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1F3C318" w14:textId="77777777" w:rsidR="00F32D61" w:rsidRPr="00B24BFB" w:rsidRDefault="00F32D61" w:rsidP="00EB01FE">
            <w:pPr>
              <w:widowControl w:val="0"/>
              <w:spacing w:after="0" w:line="240" w:lineRule="auto"/>
              <w:rPr>
                <w:sz w:val="18"/>
                <w:szCs w:val="18"/>
              </w:rPr>
            </w:pPr>
            <w:r w:rsidRPr="00B24BFB">
              <w:rPr>
                <w:sz w:val="18"/>
                <w:szCs w:val="18"/>
              </w:rPr>
              <w:t>Falklandy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F90229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78C07DE"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16CA0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F507A0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D664D6F" w14:textId="77777777" w:rsidR="00F32D61" w:rsidRPr="00B24BFB" w:rsidRDefault="00F32D61" w:rsidP="00EB01FE">
            <w:pPr>
              <w:widowControl w:val="0"/>
              <w:spacing w:after="0" w:line="240" w:lineRule="auto"/>
              <w:rPr>
                <w:sz w:val="18"/>
                <w:szCs w:val="18"/>
              </w:rPr>
            </w:pPr>
          </w:p>
        </w:tc>
      </w:tr>
      <w:tr w:rsidR="00B24BFB" w:rsidRPr="00B24BFB" w14:paraId="20F1274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91F6719" w14:textId="77777777" w:rsidR="00F32D61" w:rsidRPr="00B24BFB" w:rsidRDefault="00F32D61" w:rsidP="00EB01FE">
            <w:pPr>
              <w:widowControl w:val="0"/>
              <w:spacing w:after="0" w:line="240" w:lineRule="auto"/>
              <w:rPr>
                <w:sz w:val="18"/>
                <w:szCs w:val="18"/>
              </w:rPr>
            </w:pPr>
            <w:r w:rsidRPr="00B24BFB">
              <w:rPr>
                <w:sz w:val="18"/>
                <w:szCs w:val="18"/>
              </w:rPr>
              <w:t>Fidži</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4C2EE7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5442B65"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341907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54F153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5EDDAD6" w14:textId="77777777" w:rsidR="00F32D61" w:rsidRPr="00B24BFB" w:rsidRDefault="00F32D61" w:rsidP="00EB01FE">
            <w:pPr>
              <w:widowControl w:val="0"/>
              <w:spacing w:after="0" w:line="240" w:lineRule="auto"/>
              <w:rPr>
                <w:sz w:val="18"/>
                <w:szCs w:val="18"/>
              </w:rPr>
            </w:pPr>
          </w:p>
        </w:tc>
      </w:tr>
      <w:tr w:rsidR="00B24BFB" w:rsidRPr="00B24BFB" w14:paraId="703EB8B5"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E7B7E1E" w14:textId="77777777" w:rsidR="00F32D61" w:rsidRPr="00B24BFB" w:rsidRDefault="00F32D61" w:rsidP="00EB01FE">
            <w:pPr>
              <w:widowControl w:val="0"/>
              <w:spacing w:after="0" w:line="240" w:lineRule="auto"/>
              <w:rPr>
                <w:sz w:val="18"/>
                <w:szCs w:val="18"/>
              </w:rPr>
            </w:pPr>
            <w:r w:rsidRPr="00B24BFB">
              <w:rPr>
                <w:sz w:val="18"/>
                <w:szCs w:val="18"/>
              </w:rPr>
              <w:t>Filipíny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2A223C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142A1AA"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440EEF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A1B7AE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B45CFB8" w14:textId="77777777" w:rsidR="00F32D61" w:rsidRPr="00B24BFB" w:rsidRDefault="00F32D61" w:rsidP="00EB01FE">
            <w:pPr>
              <w:widowControl w:val="0"/>
              <w:spacing w:after="0" w:line="240" w:lineRule="auto"/>
              <w:rPr>
                <w:sz w:val="18"/>
                <w:szCs w:val="18"/>
              </w:rPr>
            </w:pPr>
          </w:p>
        </w:tc>
      </w:tr>
      <w:tr w:rsidR="00B24BFB" w:rsidRPr="00B24BFB" w14:paraId="7480B35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140E321" w14:textId="77777777" w:rsidR="00F32D61" w:rsidRPr="00B24BFB" w:rsidRDefault="00F32D61" w:rsidP="00EB01FE">
            <w:pPr>
              <w:widowControl w:val="0"/>
              <w:spacing w:after="0" w:line="240" w:lineRule="auto"/>
              <w:rPr>
                <w:sz w:val="18"/>
                <w:szCs w:val="18"/>
              </w:rPr>
            </w:pPr>
            <w:r w:rsidRPr="00B24BFB">
              <w:rPr>
                <w:sz w:val="18"/>
                <w:szCs w:val="18"/>
              </w:rPr>
              <w:t>Finsko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15627B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3DFF8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27FCCE8"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E4C05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1B3A9AA" w14:textId="77777777" w:rsidR="00F32D61" w:rsidRPr="00B24BFB" w:rsidRDefault="00F32D61" w:rsidP="00EB01FE">
            <w:pPr>
              <w:widowControl w:val="0"/>
              <w:spacing w:after="0" w:line="240" w:lineRule="auto"/>
              <w:rPr>
                <w:sz w:val="18"/>
                <w:szCs w:val="18"/>
              </w:rPr>
            </w:pPr>
          </w:p>
        </w:tc>
      </w:tr>
      <w:tr w:rsidR="00B24BFB" w:rsidRPr="00B24BFB" w14:paraId="68AD405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86D604F" w14:textId="77777777" w:rsidR="00F32D61" w:rsidRPr="00B24BFB" w:rsidRDefault="00F32D61" w:rsidP="00EB01FE">
            <w:pPr>
              <w:widowControl w:val="0"/>
              <w:spacing w:after="0" w:line="240" w:lineRule="auto"/>
              <w:rPr>
                <w:sz w:val="18"/>
                <w:szCs w:val="18"/>
              </w:rPr>
            </w:pPr>
            <w:r w:rsidRPr="00B24BFB">
              <w:rPr>
                <w:sz w:val="18"/>
                <w:szCs w:val="18"/>
              </w:rPr>
              <w:t>Francie</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67147DA7"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18257066"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F55AEC7"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51EEB33" w14:textId="77777777" w:rsidR="00F32D61" w:rsidRPr="00B24BFB" w:rsidRDefault="00F32D61" w:rsidP="00EB01FE">
            <w:pPr>
              <w:widowControl w:val="0"/>
              <w:spacing w:after="0" w:line="240" w:lineRule="auto"/>
              <w:rPr>
                <w:sz w:val="18"/>
                <w:szCs w:val="18"/>
              </w:rPr>
            </w:pPr>
            <w:r w:rsidRPr="00B24BFB">
              <w:rPr>
                <w:sz w:val="18"/>
                <w:szCs w:val="18"/>
              </w:rPr>
              <w:t>18</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E31D460" w14:textId="77777777" w:rsidR="00F32D61" w:rsidRPr="00B24BFB" w:rsidRDefault="00F32D61" w:rsidP="00EB01FE">
            <w:pPr>
              <w:widowControl w:val="0"/>
              <w:spacing w:after="0" w:line="240" w:lineRule="auto"/>
              <w:rPr>
                <w:sz w:val="18"/>
                <w:szCs w:val="18"/>
              </w:rPr>
            </w:pPr>
            <w:r w:rsidRPr="00B24BFB">
              <w:rPr>
                <w:sz w:val="18"/>
                <w:szCs w:val="18"/>
              </w:rPr>
              <w:t>č. 83/1985 Sb.</w:t>
            </w:r>
          </w:p>
        </w:tc>
      </w:tr>
      <w:tr w:rsidR="00B24BFB" w:rsidRPr="00B24BFB" w14:paraId="1A5094C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98A1ECC" w14:textId="77777777" w:rsidR="00F32D61" w:rsidRPr="00B24BFB" w:rsidRDefault="00F32D61" w:rsidP="00EB01FE">
            <w:pPr>
              <w:widowControl w:val="0"/>
              <w:spacing w:after="0" w:line="240" w:lineRule="auto"/>
              <w:rPr>
                <w:sz w:val="18"/>
                <w:szCs w:val="18"/>
              </w:rPr>
            </w:pPr>
            <w:r w:rsidRPr="00B24BFB">
              <w:rPr>
                <w:sz w:val="18"/>
                <w:szCs w:val="18"/>
              </w:rPr>
              <w:t>Francouzská jižní území</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2CC661B"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675E62A"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0B904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A9F3E5"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FE4958" w14:textId="77777777" w:rsidR="00F32D61" w:rsidRPr="00B24BFB" w:rsidRDefault="00F32D61" w:rsidP="00EB01FE">
            <w:pPr>
              <w:widowControl w:val="0"/>
              <w:spacing w:after="0" w:line="240" w:lineRule="auto"/>
              <w:rPr>
                <w:sz w:val="18"/>
                <w:szCs w:val="18"/>
              </w:rPr>
            </w:pPr>
          </w:p>
        </w:tc>
      </w:tr>
      <w:tr w:rsidR="00B24BFB" w:rsidRPr="00B24BFB" w14:paraId="6203CF3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0696287" w14:textId="77777777" w:rsidR="00F32D61" w:rsidRPr="00B24BFB" w:rsidRDefault="00F32D61" w:rsidP="00EB01FE">
            <w:pPr>
              <w:widowControl w:val="0"/>
              <w:spacing w:after="0" w:line="240" w:lineRule="auto"/>
              <w:rPr>
                <w:sz w:val="18"/>
                <w:szCs w:val="18"/>
              </w:rPr>
            </w:pPr>
            <w:r w:rsidRPr="00B24BFB">
              <w:rPr>
                <w:sz w:val="18"/>
                <w:szCs w:val="18"/>
              </w:rPr>
              <w:t>Francouzská Polynésie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5F597A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9C7CDDD"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1317C3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2771729"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C036D1" w14:textId="77777777" w:rsidR="00F32D61" w:rsidRPr="00B24BFB" w:rsidRDefault="00F32D61" w:rsidP="00EB01FE">
            <w:pPr>
              <w:widowControl w:val="0"/>
              <w:spacing w:after="0" w:line="240" w:lineRule="auto"/>
              <w:rPr>
                <w:sz w:val="18"/>
                <w:szCs w:val="18"/>
              </w:rPr>
            </w:pPr>
          </w:p>
        </w:tc>
      </w:tr>
      <w:tr w:rsidR="00B24BFB" w:rsidRPr="00B24BFB" w14:paraId="3CFB8605"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7320C6F" w14:textId="77777777" w:rsidR="00F32D61" w:rsidRPr="00B24BFB" w:rsidRDefault="00F32D61" w:rsidP="00EB01FE">
            <w:pPr>
              <w:widowControl w:val="0"/>
              <w:spacing w:after="0" w:line="240" w:lineRule="auto"/>
              <w:rPr>
                <w:sz w:val="18"/>
                <w:szCs w:val="18"/>
              </w:rPr>
            </w:pPr>
            <w:r w:rsidRPr="00B24BFB">
              <w:rPr>
                <w:sz w:val="18"/>
                <w:szCs w:val="18"/>
              </w:rPr>
              <w:t>Francouzské území Affars a</w:t>
            </w:r>
            <w:r w:rsidRPr="00B24BFB">
              <w:rPr>
                <w:rFonts w:ascii="Calibri" w:hAnsi="Calibri" w:cs="Calibri"/>
                <w:sz w:val="18"/>
                <w:szCs w:val="18"/>
              </w:rPr>
              <w:t> </w:t>
            </w:r>
            <w:r w:rsidRPr="00B24BFB">
              <w:rPr>
                <w:sz w:val="18"/>
                <w:szCs w:val="18"/>
              </w:rPr>
              <w:t>Issas</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613DDC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3302B3B"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9F74DA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F6AC3A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DDFC7A9" w14:textId="77777777" w:rsidR="00F32D61" w:rsidRPr="00B24BFB" w:rsidRDefault="00F32D61" w:rsidP="00EB01FE">
            <w:pPr>
              <w:widowControl w:val="0"/>
              <w:spacing w:after="0" w:line="240" w:lineRule="auto"/>
              <w:rPr>
                <w:sz w:val="18"/>
                <w:szCs w:val="18"/>
              </w:rPr>
            </w:pPr>
          </w:p>
        </w:tc>
      </w:tr>
      <w:tr w:rsidR="00B24BFB" w:rsidRPr="00B24BFB" w14:paraId="5B7594C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8514FC0" w14:textId="77777777" w:rsidR="00F32D61" w:rsidRPr="00B24BFB" w:rsidRDefault="00F32D61" w:rsidP="00EB01FE">
            <w:pPr>
              <w:widowControl w:val="0"/>
              <w:spacing w:after="0" w:line="240" w:lineRule="auto"/>
              <w:rPr>
                <w:sz w:val="18"/>
                <w:szCs w:val="18"/>
              </w:rPr>
            </w:pPr>
            <w:r w:rsidRPr="00B24BFB">
              <w:rPr>
                <w:sz w:val="18"/>
                <w:szCs w:val="18"/>
              </w:rPr>
              <w:t>Gabon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26D3BB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39983F9"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368B7C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5F59B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015DBA" w14:textId="77777777" w:rsidR="00F32D61" w:rsidRPr="00B24BFB" w:rsidRDefault="00F32D61" w:rsidP="00EB01FE">
            <w:pPr>
              <w:widowControl w:val="0"/>
              <w:spacing w:after="0" w:line="240" w:lineRule="auto"/>
              <w:rPr>
                <w:sz w:val="18"/>
                <w:szCs w:val="18"/>
              </w:rPr>
            </w:pPr>
          </w:p>
        </w:tc>
      </w:tr>
      <w:tr w:rsidR="00B24BFB" w:rsidRPr="00B24BFB" w14:paraId="7952C55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8D90822" w14:textId="77777777" w:rsidR="00F32D61" w:rsidRPr="00B24BFB" w:rsidRDefault="00F32D61" w:rsidP="00EB01FE">
            <w:pPr>
              <w:widowControl w:val="0"/>
              <w:spacing w:after="0" w:line="240" w:lineRule="auto"/>
              <w:rPr>
                <w:sz w:val="18"/>
                <w:szCs w:val="18"/>
              </w:rPr>
            </w:pPr>
            <w:r w:rsidRPr="00B24BFB">
              <w:rPr>
                <w:sz w:val="18"/>
                <w:szCs w:val="18"/>
              </w:rPr>
              <w:t>Gambie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919CD87"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DEE915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4A22D3"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B26D44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BAAFA57" w14:textId="77777777" w:rsidR="00F32D61" w:rsidRPr="00B24BFB" w:rsidRDefault="00F32D61" w:rsidP="00EB01FE">
            <w:pPr>
              <w:widowControl w:val="0"/>
              <w:spacing w:after="0" w:line="240" w:lineRule="auto"/>
              <w:rPr>
                <w:sz w:val="18"/>
                <w:szCs w:val="18"/>
              </w:rPr>
            </w:pPr>
          </w:p>
        </w:tc>
      </w:tr>
      <w:tr w:rsidR="00B24BFB" w:rsidRPr="00B24BFB" w14:paraId="6BACA26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7690CAA" w14:textId="77777777" w:rsidR="00F32D61" w:rsidRPr="00B24BFB" w:rsidRDefault="00F32D61" w:rsidP="00EB01FE">
            <w:pPr>
              <w:widowControl w:val="0"/>
              <w:spacing w:after="0" w:line="240" w:lineRule="auto"/>
              <w:rPr>
                <w:sz w:val="18"/>
                <w:szCs w:val="18"/>
              </w:rPr>
            </w:pPr>
            <w:r w:rsidRPr="00B24BFB">
              <w:rPr>
                <w:sz w:val="18"/>
                <w:szCs w:val="18"/>
              </w:rPr>
              <w:t>Ghana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17DE5B"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2BA01A0"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DD5CA5"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B381A2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503FCE" w14:textId="77777777" w:rsidR="00F32D61" w:rsidRPr="00B24BFB" w:rsidRDefault="00F32D61" w:rsidP="00EB01FE">
            <w:pPr>
              <w:widowControl w:val="0"/>
              <w:spacing w:after="0" w:line="240" w:lineRule="auto"/>
              <w:rPr>
                <w:sz w:val="18"/>
                <w:szCs w:val="18"/>
              </w:rPr>
            </w:pPr>
          </w:p>
        </w:tc>
      </w:tr>
      <w:tr w:rsidR="00B24BFB" w:rsidRPr="00B24BFB" w14:paraId="622620C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8DFC1E1" w14:textId="77777777" w:rsidR="00F32D61" w:rsidRPr="00B24BFB" w:rsidRDefault="00F32D61" w:rsidP="00EB01FE">
            <w:pPr>
              <w:widowControl w:val="0"/>
              <w:spacing w:after="0" w:line="240" w:lineRule="auto"/>
              <w:rPr>
                <w:sz w:val="18"/>
                <w:szCs w:val="18"/>
              </w:rPr>
            </w:pPr>
            <w:r w:rsidRPr="00B24BFB">
              <w:rPr>
                <w:sz w:val="18"/>
                <w:szCs w:val="18"/>
              </w:rPr>
              <w:t>Gibraltar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B1DBAD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E96A03A"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38DB925"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04A5B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0575A0A" w14:textId="77777777" w:rsidR="00F32D61" w:rsidRPr="00B24BFB" w:rsidRDefault="00F32D61" w:rsidP="00EB01FE">
            <w:pPr>
              <w:widowControl w:val="0"/>
              <w:spacing w:after="0" w:line="240" w:lineRule="auto"/>
              <w:rPr>
                <w:sz w:val="18"/>
                <w:szCs w:val="18"/>
              </w:rPr>
            </w:pPr>
          </w:p>
        </w:tc>
      </w:tr>
      <w:tr w:rsidR="00B24BFB" w:rsidRPr="00B24BFB" w14:paraId="0FD69A4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BC34DF9" w14:textId="77777777" w:rsidR="00F32D61" w:rsidRPr="00B24BFB" w:rsidRDefault="00F32D61" w:rsidP="00EB01FE">
            <w:pPr>
              <w:widowControl w:val="0"/>
              <w:spacing w:after="0" w:line="240" w:lineRule="auto"/>
              <w:rPr>
                <w:sz w:val="18"/>
                <w:szCs w:val="18"/>
              </w:rPr>
            </w:pPr>
            <w:r w:rsidRPr="00B24BFB">
              <w:rPr>
                <w:sz w:val="18"/>
                <w:szCs w:val="18"/>
              </w:rPr>
              <w:t>Grenada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E933CB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18C6097"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162583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DF549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6BD8650" w14:textId="77777777" w:rsidR="00F32D61" w:rsidRPr="00B24BFB" w:rsidRDefault="00F32D61" w:rsidP="00EB01FE">
            <w:pPr>
              <w:widowControl w:val="0"/>
              <w:spacing w:after="0" w:line="240" w:lineRule="auto"/>
              <w:rPr>
                <w:sz w:val="18"/>
                <w:szCs w:val="18"/>
              </w:rPr>
            </w:pPr>
          </w:p>
        </w:tc>
      </w:tr>
      <w:tr w:rsidR="00B24BFB" w:rsidRPr="00B24BFB" w14:paraId="5C82C04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6E89EBC" w14:textId="77777777" w:rsidR="00F32D61" w:rsidRPr="00B24BFB" w:rsidRDefault="00F32D61" w:rsidP="00EB01FE">
            <w:pPr>
              <w:widowControl w:val="0"/>
              <w:spacing w:after="0" w:line="240" w:lineRule="auto"/>
              <w:rPr>
                <w:sz w:val="18"/>
                <w:szCs w:val="18"/>
              </w:rPr>
            </w:pPr>
            <w:r w:rsidRPr="00B24BFB">
              <w:rPr>
                <w:sz w:val="18"/>
                <w:szCs w:val="18"/>
              </w:rPr>
              <w:t>Grónsko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51E541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78C95E6"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75F8473"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6691F3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9DE9EE7" w14:textId="77777777" w:rsidR="00F32D61" w:rsidRPr="00B24BFB" w:rsidRDefault="00F32D61" w:rsidP="00EB01FE">
            <w:pPr>
              <w:widowControl w:val="0"/>
              <w:spacing w:after="0" w:line="240" w:lineRule="auto"/>
              <w:rPr>
                <w:sz w:val="18"/>
                <w:szCs w:val="18"/>
              </w:rPr>
            </w:pPr>
          </w:p>
        </w:tc>
      </w:tr>
      <w:tr w:rsidR="00B24BFB" w:rsidRPr="00B24BFB" w14:paraId="0B0AC58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1F187FFA" w14:textId="77777777" w:rsidR="00F32D61" w:rsidRPr="00B24BFB" w:rsidRDefault="00F32D61" w:rsidP="00EB01FE">
            <w:pPr>
              <w:widowControl w:val="0"/>
              <w:spacing w:after="0" w:line="240" w:lineRule="auto"/>
              <w:rPr>
                <w:sz w:val="18"/>
                <w:szCs w:val="18"/>
              </w:rPr>
            </w:pPr>
            <w:r w:rsidRPr="00B24BFB">
              <w:rPr>
                <w:sz w:val="18"/>
                <w:szCs w:val="18"/>
              </w:rPr>
              <w:t>Gruzie</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9F2552B" w14:textId="77777777" w:rsidR="00F32D61" w:rsidRPr="00B24BFB" w:rsidRDefault="00F32D61" w:rsidP="00EB01FE">
            <w:pPr>
              <w:widowControl w:val="0"/>
              <w:spacing w:after="0" w:line="240" w:lineRule="auto"/>
              <w:rPr>
                <w:sz w:val="18"/>
                <w:szCs w:val="18"/>
              </w:rPr>
            </w:pPr>
            <w:r w:rsidRPr="00B24BFB">
              <w:rPr>
                <w:sz w:val="18"/>
                <w:szCs w:val="18"/>
              </w:rPr>
              <w:t>MŠMT</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30BA00B4"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AB9C810"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43D035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3B7537D" w14:textId="77777777" w:rsidR="00F32D61" w:rsidRPr="00B24BFB" w:rsidRDefault="00F32D61" w:rsidP="00EB01FE">
            <w:pPr>
              <w:widowControl w:val="0"/>
              <w:spacing w:after="0" w:line="240" w:lineRule="auto"/>
              <w:rPr>
                <w:sz w:val="18"/>
                <w:szCs w:val="18"/>
              </w:rPr>
            </w:pPr>
            <w:r w:rsidRPr="00B24BFB">
              <w:rPr>
                <w:sz w:val="18"/>
                <w:szCs w:val="18"/>
              </w:rPr>
              <w:t>č. 95/1983 Sb.</w:t>
            </w:r>
          </w:p>
        </w:tc>
      </w:tr>
      <w:tr w:rsidR="00B24BFB" w:rsidRPr="00B24BFB" w14:paraId="4D81211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74924E3" w14:textId="77777777" w:rsidR="00F32D61" w:rsidRPr="00B24BFB" w:rsidRDefault="00F32D61" w:rsidP="00EB01FE">
            <w:pPr>
              <w:widowControl w:val="0"/>
              <w:spacing w:after="0" w:line="240" w:lineRule="auto"/>
              <w:rPr>
                <w:sz w:val="18"/>
                <w:szCs w:val="18"/>
              </w:rPr>
            </w:pPr>
            <w:r w:rsidRPr="00B24BFB">
              <w:rPr>
                <w:sz w:val="18"/>
                <w:szCs w:val="18"/>
              </w:rPr>
              <w:t>Guadel</w:t>
            </w:r>
            <w:r w:rsidR="009C3862" w:rsidRPr="00B24BFB">
              <w:rPr>
                <w:sz w:val="18"/>
                <w:szCs w:val="18"/>
              </w:rPr>
              <w:t>o</w:t>
            </w:r>
            <w:r w:rsidRPr="00B24BFB">
              <w:rPr>
                <w:sz w:val="18"/>
                <w:szCs w:val="18"/>
              </w:rPr>
              <w:t>upe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C18E59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22BC1FF"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3BE10B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D93A4A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207DA5" w14:textId="77777777" w:rsidR="00F32D61" w:rsidRPr="00B24BFB" w:rsidRDefault="00F32D61" w:rsidP="00EB01FE">
            <w:pPr>
              <w:widowControl w:val="0"/>
              <w:spacing w:after="0" w:line="240" w:lineRule="auto"/>
              <w:rPr>
                <w:sz w:val="18"/>
                <w:szCs w:val="18"/>
              </w:rPr>
            </w:pPr>
          </w:p>
        </w:tc>
      </w:tr>
      <w:tr w:rsidR="00B24BFB" w:rsidRPr="00B24BFB" w14:paraId="317AEC4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E0779A" w14:textId="77777777" w:rsidR="00F32D61" w:rsidRPr="00B24BFB" w:rsidRDefault="00F32D61" w:rsidP="00EB01FE">
            <w:pPr>
              <w:widowControl w:val="0"/>
              <w:spacing w:after="0" w:line="240" w:lineRule="auto"/>
              <w:rPr>
                <w:sz w:val="18"/>
                <w:szCs w:val="18"/>
              </w:rPr>
            </w:pPr>
            <w:r w:rsidRPr="00B24BFB">
              <w:rPr>
                <w:sz w:val="18"/>
                <w:szCs w:val="18"/>
              </w:rPr>
              <w:t>Guam</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7594AE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79A5E00"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814EBB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5A26F9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39EE317" w14:textId="77777777" w:rsidR="00F32D61" w:rsidRPr="00B24BFB" w:rsidRDefault="00F32D61" w:rsidP="00EB01FE">
            <w:pPr>
              <w:widowControl w:val="0"/>
              <w:spacing w:after="0" w:line="240" w:lineRule="auto"/>
              <w:rPr>
                <w:sz w:val="18"/>
                <w:szCs w:val="18"/>
              </w:rPr>
            </w:pPr>
          </w:p>
        </w:tc>
      </w:tr>
      <w:tr w:rsidR="00B24BFB" w:rsidRPr="00B24BFB" w14:paraId="0074429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3C6600A" w14:textId="77777777" w:rsidR="00F32D61" w:rsidRPr="00B24BFB" w:rsidRDefault="00F32D61" w:rsidP="00EB01FE">
            <w:pPr>
              <w:widowControl w:val="0"/>
              <w:spacing w:after="0" w:line="240" w:lineRule="auto"/>
              <w:rPr>
                <w:sz w:val="18"/>
                <w:szCs w:val="18"/>
              </w:rPr>
            </w:pPr>
            <w:r w:rsidRPr="00B24BFB">
              <w:rPr>
                <w:sz w:val="18"/>
                <w:szCs w:val="18"/>
              </w:rPr>
              <w:t>Guam</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C5F451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EA3495"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CF01F0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2E2525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F7D9971" w14:textId="77777777" w:rsidR="00F32D61" w:rsidRPr="00B24BFB" w:rsidRDefault="00F32D61" w:rsidP="00EB01FE">
            <w:pPr>
              <w:widowControl w:val="0"/>
              <w:spacing w:after="0" w:line="240" w:lineRule="auto"/>
              <w:rPr>
                <w:sz w:val="18"/>
                <w:szCs w:val="18"/>
              </w:rPr>
            </w:pPr>
          </w:p>
        </w:tc>
      </w:tr>
      <w:tr w:rsidR="00B24BFB" w:rsidRPr="00B24BFB" w14:paraId="3FF9380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72C7494" w14:textId="77777777" w:rsidR="00F32D61" w:rsidRPr="00B24BFB" w:rsidRDefault="00F32D61" w:rsidP="00EB01FE">
            <w:pPr>
              <w:widowControl w:val="0"/>
              <w:spacing w:after="0" w:line="240" w:lineRule="auto"/>
              <w:rPr>
                <w:sz w:val="18"/>
                <w:szCs w:val="18"/>
              </w:rPr>
            </w:pPr>
            <w:r w:rsidRPr="00B24BFB">
              <w:rPr>
                <w:sz w:val="18"/>
                <w:szCs w:val="18"/>
              </w:rPr>
              <w:t>Guatemala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F8108B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43732C0"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4A2B3A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0D23D6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C8B1D8B" w14:textId="77777777" w:rsidR="00F32D61" w:rsidRPr="00B24BFB" w:rsidRDefault="00F32D61" w:rsidP="00EB01FE">
            <w:pPr>
              <w:widowControl w:val="0"/>
              <w:spacing w:after="0" w:line="240" w:lineRule="auto"/>
              <w:rPr>
                <w:sz w:val="18"/>
                <w:szCs w:val="18"/>
              </w:rPr>
            </w:pPr>
          </w:p>
        </w:tc>
      </w:tr>
      <w:tr w:rsidR="00B24BFB" w:rsidRPr="00B24BFB" w14:paraId="1602614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6E68EC0" w14:textId="77777777" w:rsidR="00F32D61" w:rsidRPr="00B24BFB" w:rsidRDefault="00F32D61" w:rsidP="00EB01FE">
            <w:pPr>
              <w:widowControl w:val="0"/>
              <w:spacing w:after="0" w:line="240" w:lineRule="auto"/>
              <w:rPr>
                <w:sz w:val="18"/>
                <w:szCs w:val="18"/>
              </w:rPr>
            </w:pPr>
            <w:r w:rsidRPr="00B24BFB">
              <w:rPr>
                <w:sz w:val="18"/>
                <w:szCs w:val="18"/>
              </w:rPr>
              <w:t>Guinea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5FF366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AD7521C"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175A83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9C3B1C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88110A" w14:textId="77777777" w:rsidR="00F32D61" w:rsidRPr="00B24BFB" w:rsidRDefault="00F32D61" w:rsidP="00EB01FE">
            <w:pPr>
              <w:widowControl w:val="0"/>
              <w:spacing w:after="0" w:line="240" w:lineRule="auto"/>
              <w:rPr>
                <w:sz w:val="18"/>
                <w:szCs w:val="18"/>
              </w:rPr>
            </w:pPr>
          </w:p>
        </w:tc>
      </w:tr>
      <w:tr w:rsidR="00B24BFB" w:rsidRPr="00B24BFB" w14:paraId="432EEF1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45A71D6" w14:textId="77777777" w:rsidR="00F32D61" w:rsidRPr="00B24BFB" w:rsidRDefault="00F32D61" w:rsidP="00EB01FE">
            <w:pPr>
              <w:widowControl w:val="0"/>
              <w:spacing w:after="0" w:line="240" w:lineRule="auto"/>
              <w:rPr>
                <w:sz w:val="18"/>
                <w:szCs w:val="18"/>
              </w:rPr>
            </w:pPr>
            <w:r w:rsidRPr="00B24BFB">
              <w:rPr>
                <w:sz w:val="18"/>
                <w:szCs w:val="18"/>
              </w:rPr>
              <w:t>Guinea-Bissau</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CCE182A"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981D768"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531639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2C62AC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76545AE" w14:textId="77777777" w:rsidR="00F32D61" w:rsidRPr="00B24BFB" w:rsidRDefault="00F32D61" w:rsidP="00EB01FE">
            <w:pPr>
              <w:widowControl w:val="0"/>
              <w:spacing w:after="0" w:line="240" w:lineRule="auto"/>
              <w:rPr>
                <w:sz w:val="18"/>
                <w:szCs w:val="18"/>
              </w:rPr>
            </w:pPr>
          </w:p>
        </w:tc>
      </w:tr>
      <w:tr w:rsidR="00B24BFB" w:rsidRPr="00B24BFB" w14:paraId="5E5F166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A962442" w14:textId="77777777" w:rsidR="00F32D61" w:rsidRPr="00B24BFB" w:rsidRDefault="00F32D61" w:rsidP="00EB01FE">
            <w:pPr>
              <w:widowControl w:val="0"/>
              <w:spacing w:after="0" w:line="240" w:lineRule="auto"/>
              <w:rPr>
                <w:sz w:val="18"/>
                <w:szCs w:val="18"/>
              </w:rPr>
            </w:pPr>
            <w:r w:rsidRPr="00B24BFB">
              <w:rPr>
                <w:sz w:val="18"/>
                <w:szCs w:val="18"/>
              </w:rPr>
              <w:t>Guyana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CF9E3F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9AAB160"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639075"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A9B78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F202B8" w14:textId="77777777" w:rsidR="00F32D61" w:rsidRPr="00B24BFB" w:rsidRDefault="00F32D61" w:rsidP="00EB01FE">
            <w:pPr>
              <w:widowControl w:val="0"/>
              <w:spacing w:after="0" w:line="240" w:lineRule="auto"/>
              <w:rPr>
                <w:sz w:val="18"/>
                <w:szCs w:val="18"/>
              </w:rPr>
            </w:pPr>
          </w:p>
        </w:tc>
      </w:tr>
      <w:tr w:rsidR="00B24BFB" w:rsidRPr="00B24BFB" w14:paraId="321955F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0EC1550" w14:textId="77777777" w:rsidR="00F32D61" w:rsidRPr="00B24BFB" w:rsidRDefault="00F32D61" w:rsidP="00EB01FE">
            <w:pPr>
              <w:widowControl w:val="0"/>
              <w:spacing w:after="0" w:line="240" w:lineRule="auto"/>
              <w:rPr>
                <w:sz w:val="18"/>
                <w:szCs w:val="18"/>
              </w:rPr>
            </w:pPr>
            <w:r w:rsidRPr="00B24BFB">
              <w:rPr>
                <w:sz w:val="18"/>
                <w:szCs w:val="18"/>
              </w:rPr>
              <w:t>Haiti</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BFA5D0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ECEB905"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B9CC91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DC1E45"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F823ADF" w14:textId="77777777" w:rsidR="00F32D61" w:rsidRPr="00B24BFB" w:rsidRDefault="00F32D61" w:rsidP="00EB01FE">
            <w:pPr>
              <w:widowControl w:val="0"/>
              <w:spacing w:after="0" w:line="240" w:lineRule="auto"/>
              <w:rPr>
                <w:sz w:val="18"/>
                <w:szCs w:val="18"/>
              </w:rPr>
            </w:pPr>
          </w:p>
        </w:tc>
      </w:tr>
      <w:tr w:rsidR="00B24BFB" w:rsidRPr="00B24BFB" w14:paraId="1A15783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1033C6C" w14:textId="77777777" w:rsidR="00F32D61" w:rsidRPr="00B24BFB" w:rsidRDefault="00F32D61" w:rsidP="00EB01FE">
            <w:pPr>
              <w:widowControl w:val="0"/>
              <w:spacing w:after="0" w:line="240" w:lineRule="auto"/>
              <w:rPr>
                <w:sz w:val="18"/>
                <w:szCs w:val="18"/>
              </w:rPr>
            </w:pPr>
            <w:r w:rsidRPr="00B24BFB">
              <w:rPr>
                <w:sz w:val="18"/>
                <w:szCs w:val="18"/>
              </w:rPr>
              <w:t>Heardův ostrov a</w:t>
            </w:r>
            <w:r w:rsidRPr="00B24BFB">
              <w:rPr>
                <w:rFonts w:ascii="Calibri" w:hAnsi="Calibri" w:cs="Calibri"/>
                <w:sz w:val="18"/>
                <w:szCs w:val="18"/>
              </w:rPr>
              <w:t> </w:t>
            </w:r>
            <w:r w:rsidRPr="00B24BFB">
              <w:rPr>
                <w:sz w:val="18"/>
                <w:szCs w:val="18"/>
              </w:rPr>
              <w:t>MacDonaldovy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431B95A"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2A07B6D"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1ABD44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FA51F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926A1AF" w14:textId="77777777" w:rsidR="00F32D61" w:rsidRPr="00B24BFB" w:rsidRDefault="00F32D61" w:rsidP="00EB01FE">
            <w:pPr>
              <w:widowControl w:val="0"/>
              <w:spacing w:after="0" w:line="240" w:lineRule="auto"/>
              <w:rPr>
                <w:sz w:val="18"/>
                <w:szCs w:val="18"/>
              </w:rPr>
            </w:pPr>
          </w:p>
        </w:tc>
      </w:tr>
      <w:tr w:rsidR="00B24BFB" w:rsidRPr="00B24BFB" w14:paraId="1F816DD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4B18DF4" w14:textId="77777777" w:rsidR="00F32D61" w:rsidRPr="00B24BFB" w:rsidRDefault="00F32D61" w:rsidP="00EB01FE">
            <w:pPr>
              <w:widowControl w:val="0"/>
              <w:spacing w:after="0" w:line="240" w:lineRule="auto"/>
              <w:rPr>
                <w:sz w:val="18"/>
                <w:szCs w:val="18"/>
              </w:rPr>
            </w:pPr>
            <w:r w:rsidRPr="00B24BFB">
              <w:rPr>
                <w:sz w:val="18"/>
                <w:szCs w:val="18"/>
              </w:rPr>
              <w:t>Honduras</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A9F976A"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780AC2E"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E5A1F0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266145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127D0C8" w14:textId="77777777" w:rsidR="00F32D61" w:rsidRPr="00B24BFB" w:rsidRDefault="00F32D61" w:rsidP="00EB01FE">
            <w:pPr>
              <w:widowControl w:val="0"/>
              <w:spacing w:after="0" w:line="240" w:lineRule="auto"/>
              <w:rPr>
                <w:sz w:val="18"/>
                <w:szCs w:val="18"/>
              </w:rPr>
            </w:pPr>
          </w:p>
        </w:tc>
      </w:tr>
      <w:tr w:rsidR="00B24BFB" w:rsidRPr="00B24BFB" w14:paraId="2FDAF2A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35E806E" w14:textId="77777777" w:rsidR="00F32D61" w:rsidRPr="00B24BFB" w:rsidRDefault="00F32D61" w:rsidP="00EB01FE">
            <w:pPr>
              <w:widowControl w:val="0"/>
              <w:spacing w:after="0" w:line="240" w:lineRule="auto"/>
              <w:rPr>
                <w:sz w:val="18"/>
                <w:szCs w:val="18"/>
              </w:rPr>
            </w:pPr>
            <w:r w:rsidRPr="00B24BFB">
              <w:rPr>
                <w:sz w:val="18"/>
                <w:szCs w:val="18"/>
              </w:rPr>
              <w:t>Hongkong</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B71DAD3"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9E4827A"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E6E7A8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5E8E3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981B3C8" w14:textId="77777777" w:rsidR="00F32D61" w:rsidRPr="00B24BFB" w:rsidRDefault="00F32D61" w:rsidP="00EB01FE">
            <w:pPr>
              <w:widowControl w:val="0"/>
              <w:spacing w:after="0" w:line="240" w:lineRule="auto"/>
              <w:rPr>
                <w:sz w:val="18"/>
                <w:szCs w:val="18"/>
              </w:rPr>
            </w:pPr>
          </w:p>
        </w:tc>
      </w:tr>
      <w:tr w:rsidR="00B24BFB" w:rsidRPr="00B24BFB" w14:paraId="7502538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D9C835A" w14:textId="77777777" w:rsidR="00F32D61" w:rsidRPr="00B24BFB" w:rsidRDefault="00F32D61" w:rsidP="00EB01FE">
            <w:pPr>
              <w:widowControl w:val="0"/>
              <w:spacing w:after="0" w:line="240" w:lineRule="auto"/>
              <w:rPr>
                <w:sz w:val="18"/>
                <w:szCs w:val="18"/>
              </w:rPr>
            </w:pPr>
            <w:r w:rsidRPr="00B24BFB">
              <w:rPr>
                <w:sz w:val="18"/>
                <w:szCs w:val="18"/>
              </w:rPr>
              <w:t>Chille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8680FD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B34F749"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9FF844F"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83ADE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8B363A3" w14:textId="77777777" w:rsidR="00F32D61" w:rsidRPr="00B24BFB" w:rsidRDefault="00F32D61" w:rsidP="00EB01FE">
            <w:pPr>
              <w:widowControl w:val="0"/>
              <w:spacing w:after="0" w:line="240" w:lineRule="auto"/>
              <w:rPr>
                <w:sz w:val="18"/>
                <w:szCs w:val="18"/>
              </w:rPr>
            </w:pPr>
          </w:p>
        </w:tc>
      </w:tr>
      <w:tr w:rsidR="00B24BFB" w:rsidRPr="00B24BFB" w14:paraId="414E3E4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754C6BA3" w14:textId="77777777" w:rsidR="00F32D61" w:rsidRPr="00B24BFB" w:rsidRDefault="00F32D61" w:rsidP="00EB01FE">
            <w:pPr>
              <w:widowControl w:val="0"/>
              <w:spacing w:after="0" w:line="240" w:lineRule="auto"/>
              <w:rPr>
                <w:sz w:val="18"/>
                <w:szCs w:val="18"/>
              </w:rPr>
            </w:pPr>
            <w:r w:rsidRPr="00B24BFB">
              <w:rPr>
                <w:sz w:val="18"/>
                <w:szCs w:val="18"/>
              </w:rPr>
              <w:t>Chorvatsko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FCA529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FCE2C03"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37B56CB"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DBD6C35" w14:textId="77777777" w:rsidR="00F32D61" w:rsidRPr="00B24BFB" w:rsidRDefault="00F32D61" w:rsidP="00EB01FE">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6ED0B83" w14:textId="77777777" w:rsidR="00F32D61" w:rsidRPr="00B24BFB" w:rsidRDefault="00F32D61" w:rsidP="00EB01FE">
            <w:pPr>
              <w:widowControl w:val="0"/>
              <w:spacing w:after="0" w:line="240" w:lineRule="auto"/>
              <w:rPr>
                <w:sz w:val="18"/>
                <w:szCs w:val="18"/>
              </w:rPr>
            </w:pPr>
            <w:r w:rsidRPr="00B24BFB">
              <w:rPr>
                <w:sz w:val="18"/>
                <w:szCs w:val="18"/>
              </w:rPr>
              <w:t>č. 207/1964 Sb. +</w:t>
            </w:r>
          </w:p>
          <w:p w14:paraId="5EDF8DC2" w14:textId="77777777" w:rsidR="00F32D61" w:rsidRPr="00B24BFB" w:rsidRDefault="00F32D61" w:rsidP="00EB01FE">
            <w:pPr>
              <w:widowControl w:val="0"/>
              <w:spacing w:after="0" w:line="240" w:lineRule="auto"/>
              <w:rPr>
                <w:sz w:val="18"/>
                <w:szCs w:val="18"/>
              </w:rPr>
            </w:pPr>
            <w:r w:rsidRPr="00B24BFB">
              <w:rPr>
                <w:sz w:val="18"/>
                <w:szCs w:val="18"/>
              </w:rPr>
              <w:t>č. 56/2000 Sb. m. s.</w:t>
            </w:r>
          </w:p>
        </w:tc>
      </w:tr>
      <w:tr w:rsidR="00B24BFB" w:rsidRPr="00B24BFB" w14:paraId="2875527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1B79B08" w14:textId="77777777" w:rsidR="00F32D61" w:rsidRPr="00B24BFB" w:rsidRDefault="00F32D61" w:rsidP="00EB01FE">
            <w:pPr>
              <w:widowControl w:val="0"/>
              <w:spacing w:after="0" w:line="240" w:lineRule="auto"/>
              <w:rPr>
                <w:sz w:val="18"/>
                <w:szCs w:val="18"/>
              </w:rPr>
            </w:pPr>
            <w:r w:rsidRPr="00B24BFB">
              <w:rPr>
                <w:sz w:val="18"/>
                <w:szCs w:val="18"/>
              </w:rPr>
              <w:t>Indie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BC3641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E291DB"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C02427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DBBD89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A722800" w14:textId="77777777" w:rsidR="00F32D61" w:rsidRPr="00B24BFB" w:rsidRDefault="00F32D61" w:rsidP="00EB01FE">
            <w:pPr>
              <w:widowControl w:val="0"/>
              <w:spacing w:after="0" w:line="240" w:lineRule="auto"/>
              <w:rPr>
                <w:sz w:val="18"/>
                <w:szCs w:val="18"/>
              </w:rPr>
            </w:pPr>
          </w:p>
        </w:tc>
      </w:tr>
      <w:tr w:rsidR="00B24BFB" w:rsidRPr="00B24BFB" w14:paraId="23B513C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7EA014A" w14:textId="77777777" w:rsidR="00F32D61" w:rsidRPr="00B24BFB" w:rsidRDefault="00F32D61" w:rsidP="00EB01FE">
            <w:pPr>
              <w:widowControl w:val="0"/>
              <w:spacing w:after="0" w:line="240" w:lineRule="auto"/>
              <w:rPr>
                <w:sz w:val="18"/>
                <w:szCs w:val="18"/>
              </w:rPr>
            </w:pPr>
            <w:r w:rsidRPr="00B24BFB">
              <w:rPr>
                <w:sz w:val="18"/>
                <w:szCs w:val="18"/>
              </w:rPr>
              <w:t>Indonésie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7404E1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900E33B"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21A399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31FD93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7DD6695" w14:textId="77777777" w:rsidR="00F32D61" w:rsidRPr="00B24BFB" w:rsidRDefault="00F32D61" w:rsidP="00EB01FE">
            <w:pPr>
              <w:widowControl w:val="0"/>
              <w:spacing w:after="0" w:line="240" w:lineRule="auto"/>
              <w:rPr>
                <w:sz w:val="18"/>
                <w:szCs w:val="18"/>
              </w:rPr>
            </w:pPr>
          </w:p>
        </w:tc>
      </w:tr>
      <w:tr w:rsidR="00B24BFB" w:rsidRPr="00B24BFB" w14:paraId="471E695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4C5B015" w14:textId="77777777" w:rsidR="00F32D61" w:rsidRPr="00B24BFB" w:rsidRDefault="00F32D61" w:rsidP="00EB01FE">
            <w:pPr>
              <w:widowControl w:val="0"/>
              <w:spacing w:after="0" w:line="240" w:lineRule="auto"/>
              <w:rPr>
                <w:sz w:val="18"/>
                <w:szCs w:val="18"/>
              </w:rPr>
            </w:pPr>
            <w:r w:rsidRPr="00B24BFB">
              <w:rPr>
                <w:sz w:val="18"/>
                <w:szCs w:val="18"/>
              </w:rPr>
              <w:t>Irák</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F01053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5313AD6"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CAAFE4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6E8EDA4"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0F160E2" w14:textId="77777777" w:rsidR="00F32D61" w:rsidRPr="00B24BFB" w:rsidRDefault="00F32D61" w:rsidP="00EB01FE">
            <w:pPr>
              <w:widowControl w:val="0"/>
              <w:spacing w:after="0" w:line="240" w:lineRule="auto"/>
              <w:rPr>
                <w:sz w:val="18"/>
                <w:szCs w:val="18"/>
              </w:rPr>
            </w:pPr>
          </w:p>
        </w:tc>
      </w:tr>
      <w:tr w:rsidR="00B24BFB" w:rsidRPr="00B24BFB" w14:paraId="16DDD9B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4BBDAA9" w14:textId="77777777" w:rsidR="00F32D61" w:rsidRPr="00B24BFB" w:rsidRDefault="00F32D61" w:rsidP="00EB01FE">
            <w:pPr>
              <w:widowControl w:val="0"/>
              <w:spacing w:after="0" w:line="240" w:lineRule="auto"/>
              <w:rPr>
                <w:sz w:val="18"/>
                <w:szCs w:val="18"/>
              </w:rPr>
            </w:pPr>
            <w:r w:rsidRPr="00B24BFB">
              <w:rPr>
                <w:sz w:val="18"/>
                <w:szCs w:val="18"/>
              </w:rPr>
              <w:t>Irán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5C0899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66A6967"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B5A5335"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36FA5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F2E862A" w14:textId="77777777" w:rsidR="00F32D61" w:rsidRPr="00B24BFB" w:rsidRDefault="00F32D61" w:rsidP="00EB01FE">
            <w:pPr>
              <w:widowControl w:val="0"/>
              <w:spacing w:after="0" w:line="240" w:lineRule="auto"/>
              <w:rPr>
                <w:sz w:val="18"/>
                <w:szCs w:val="18"/>
              </w:rPr>
            </w:pPr>
          </w:p>
        </w:tc>
      </w:tr>
      <w:tr w:rsidR="00B24BFB" w:rsidRPr="00B24BFB" w14:paraId="092AA6B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7F52C5F" w14:textId="77777777" w:rsidR="00F32D61" w:rsidRPr="00B24BFB" w:rsidRDefault="00F32D61" w:rsidP="00EB01FE">
            <w:pPr>
              <w:widowControl w:val="0"/>
              <w:spacing w:after="0" w:line="240" w:lineRule="auto"/>
              <w:rPr>
                <w:sz w:val="18"/>
                <w:szCs w:val="18"/>
              </w:rPr>
            </w:pPr>
            <w:r w:rsidRPr="00B24BFB">
              <w:rPr>
                <w:sz w:val="18"/>
                <w:szCs w:val="18"/>
              </w:rPr>
              <w:t>Irsko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3B426E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14474EE"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A46BD95"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6E3BEE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200348" w14:textId="77777777" w:rsidR="00F32D61" w:rsidRPr="00B24BFB" w:rsidRDefault="00F32D61" w:rsidP="00EB01FE">
            <w:pPr>
              <w:widowControl w:val="0"/>
              <w:spacing w:after="0" w:line="240" w:lineRule="auto"/>
              <w:rPr>
                <w:sz w:val="18"/>
                <w:szCs w:val="18"/>
              </w:rPr>
            </w:pPr>
          </w:p>
        </w:tc>
      </w:tr>
      <w:tr w:rsidR="00B24BFB" w:rsidRPr="00B24BFB" w14:paraId="2B0E275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4499D5B" w14:textId="77777777" w:rsidR="00F32D61" w:rsidRPr="00B24BFB" w:rsidRDefault="00F32D61" w:rsidP="00EB01FE">
            <w:pPr>
              <w:widowControl w:val="0"/>
              <w:spacing w:after="0" w:line="240" w:lineRule="auto"/>
              <w:rPr>
                <w:sz w:val="18"/>
                <w:szCs w:val="18"/>
              </w:rPr>
            </w:pPr>
            <w:r w:rsidRPr="00B24BFB">
              <w:rPr>
                <w:sz w:val="18"/>
                <w:szCs w:val="18"/>
              </w:rPr>
              <w:t>Island</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72689B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C7E33A1"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08F94E3"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F4F836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872114A" w14:textId="77777777" w:rsidR="00F32D61" w:rsidRPr="00B24BFB" w:rsidRDefault="00F32D61" w:rsidP="00EB01FE">
            <w:pPr>
              <w:widowControl w:val="0"/>
              <w:spacing w:after="0" w:line="240" w:lineRule="auto"/>
              <w:rPr>
                <w:sz w:val="18"/>
                <w:szCs w:val="18"/>
              </w:rPr>
            </w:pPr>
          </w:p>
        </w:tc>
      </w:tr>
      <w:tr w:rsidR="00B24BFB" w:rsidRPr="00B24BFB" w14:paraId="429B2AD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9070353" w14:textId="77777777" w:rsidR="00F32D61" w:rsidRPr="00B24BFB" w:rsidRDefault="00F32D61" w:rsidP="00EB01FE">
            <w:pPr>
              <w:widowControl w:val="0"/>
              <w:spacing w:after="0" w:line="240" w:lineRule="auto"/>
              <w:rPr>
                <w:sz w:val="18"/>
                <w:szCs w:val="18"/>
              </w:rPr>
            </w:pPr>
            <w:r w:rsidRPr="00B24BFB">
              <w:rPr>
                <w:sz w:val="18"/>
                <w:szCs w:val="18"/>
              </w:rPr>
              <w:t>Itálie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D176A2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64F722C"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0DBB0F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720C94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FD75315" w14:textId="77777777" w:rsidR="00F32D61" w:rsidRPr="00B24BFB" w:rsidRDefault="00F32D61" w:rsidP="00EB01FE">
            <w:pPr>
              <w:widowControl w:val="0"/>
              <w:spacing w:after="0" w:line="240" w:lineRule="auto"/>
              <w:rPr>
                <w:sz w:val="18"/>
                <w:szCs w:val="18"/>
              </w:rPr>
            </w:pPr>
          </w:p>
        </w:tc>
      </w:tr>
      <w:tr w:rsidR="00B24BFB" w:rsidRPr="00B24BFB" w14:paraId="155CF4A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5C653C4" w14:textId="77777777" w:rsidR="00F32D61" w:rsidRPr="00B24BFB" w:rsidRDefault="00F32D61" w:rsidP="00EB01FE">
            <w:pPr>
              <w:widowControl w:val="0"/>
              <w:spacing w:after="0" w:line="240" w:lineRule="auto"/>
              <w:rPr>
                <w:sz w:val="18"/>
                <w:szCs w:val="18"/>
              </w:rPr>
            </w:pPr>
            <w:r w:rsidRPr="00B24BFB">
              <w:rPr>
                <w:sz w:val="18"/>
                <w:szCs w:val="18"/>
              </w:rPr>
              <w:t>Izrael</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48856C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74E7B4"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8E9CA12"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BF9DAB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49B2CB" w14:textId="77777777" w:rsidR="00F32D61" w:rsidRPr="00B24BFB" w:rsidRDefault="00F32D61" w:rsidP="00EB01FE">
            <w:pPr>
              <w:widowControl w:val="0"/>
              <w:spacing w:after="0" w:line="240" w:lineRule="auto"/>
              <w:rPr>
                <w:sz w:val="18"/>
                <w:szCs w:val="18"/>
              </w:rPr>
            </w:pPr>
          </w:p>
        </w:tc>
      </w:tr>
      <w:tr w:rsidR="00B24BFB" w:rsidRPr="00B24BFB" w14:paraId="09A90D7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A23965F" w14:textId="77777777" w:rsidR="00F32D61" w:rsidRPr="00B24BFB" w:rsidRDefault="00F32D61" w:rsidP="00EB01FE">
            <w:pPr>
              <w:widowControl w:val="0"/>
              <w:spacing w:after="0" w:line="240" w:lineRule="auto"/>
              <w:rPr>
                <w:sz w:val="18"/>
                <w:szCs w:val="18"/>
              </w:rPr>
            </w:pPr>
            <w:r w:rsidRPr="00B24BFB">
              <w:rPr>
                <w:sz w:val="18"/>
                <w:szCs w:val="18"/>
              </w:rPr>
              <w:t>Jamajka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24C8837"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D126752"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612774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D75B08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7015865" w14:textId="77777777" w:rsidR="00F32D61" w:rsidRPr="00B24BFB" w:rsidRDefault="00F32D61" w:rsidP="00EB01FE">
            <w:pPr>
              <w:widowControl w:val="0"/>
              <w:spacing w:after="0" w:line="240" w:lineRule="auto"/>
              <w:rPr>
                <w:sz w:val="18"/>
                <w:szCs w:val="18"/>
              </w:rPr>
            </w:pPr>
          </w:p>
        </w:tc>
      </w:tr>
      <w:tr w:rsidR="00B24BFB" w:rsidRPr="00B24BFB" w14:paraId="77A623F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5770C03" w14:textId="77777777" w:rsidR="00F32D61" w:rsidRPr="00B24BFB" w:rsidRDefault="00F32D61" w:rsidP="00EB01FE">
            <w:pPr>
              <w:widowControl w:val="0"/>
              <w:spacing w:after="0" w:line="240" w:lineRule="auto"/>
              <w:rPr>
                <w:sz w:val="18"/>
                <w:szCs w:val="18"/>
              </w:rPr>
            </w:pPr>
            <w:r w:rsidRPr="00B24BFB">
              <w:rPr>
                <w:sz w:val="18"/>
                <w:szCs w:val="18"/>
              </w:rPr>
              <w:t>Japonsko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314B13F"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BE095C7"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1DECF9B"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BCF3EC1"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8A75CF5" w14:textId="77777777" w:rsidR="00F32D61" w:rsidRPr="00B24BFB" w:rsidRDefault="00F32D61" w:rsidP="00EB01FE">
            <w:pPr>
              <w:widowControl w:val="0"/>
              <w:spacing w:after="0" w:line="240" w:lineRule="auto"/>
              <w:rPr>
                <w:sz w:val="18"/>
                <w:szCs w:val="18"/>
              </w:rPr>
            </w:pPr>
          </w:p>
        </w:tc>
      </w:tr>
      <w:tr w:rsidR="00B24BFB" w:rsidRPr="00B24BFB" w14:paraId="758B2CF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3BBE38A2" w14:textId="77777777" w:rsidR="00F32D61" w:rsidRPr="00B24BFB" w:rsidRDefault="00F32D61" w:rsidP="00EB01FE">
            <w:pPr>
              <w:widowControl w:val="0"/>
              <w:spacing w:after="0" w:line="240" w:lineRule="auto"/>
              <w:rPr>
                <w:sz w:val="18"/>
                <w:szCs w:val="18"/>
              </w:rPr>
            </w:pPr>
            <w:r w:rsidRPr="00B24BFB">
              <w:rPr>
                <w:sz w:val="18"/>
                <w:szCs w:val="18"/>
              </w:rPr>
              <w:t>Jemen</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B8F756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199775AA"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289C9A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B0A1622" w14:textId="77777777" w:rsidR="00F32D61" w:rsidRPr="00B24BFB" w:rsidRDefault="00F32D61" w:rsidP="00EB01FE">
            <w:pPr>
              <w:widowControl w:val="0"/>
              <w:spacing w:after="0" w:line="240" w:lineRule="auto"/>
              <w:rPr>
                <w:sz w:val="18"/>
                <w:szCs w:val="18"/>
              </w:rPr>
            </w:pPr>
            <w:r w:rsidRPr="00B24BFB">
              <w:rPr>
                <w:sz w:val="18"/>
                <w:szCs w:val="18"/>
              </w:rPr>
              <w:t>14</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D0009F8" w14:textId="77777777" w:rsidR="00F32D61" w:rsidRPr="00B24BFB" w:rsidRDefault="00F32D61" w:rsidP="00EB01FE">
            <w:pPr>
              <w:widowControl w:val="0"/>
              <w:spacing w:after="0" w:line="240" w:lineRule="auto"/>
              <w:rPr>
                <w:sz w:val="18"/>
                <w:szCs w:val="18"/>
              </w:rPr>
            </w:pPr>
            <w:r w:rsidRPr="00B24BFB">
              <w:rPr>
                <w:sz w:val="18"/>
                <w:szCs w:val="18"/>
              </w:rPr>
              <w:t>č. 76/1990 Sb.</w:t>
            </w:r>
          </w:p>
        </w:tc>
      </w:tr>
      <w:tr w:rsidR="00B24BFB" w:rsidRPr="00B24BFB" w14:paraId="298F0FF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7499ABB" w14:textId="77777777" w:rsidR="00F32D61" w:rsidRPr="00B24BFB" w:rsidRDefault="00F32D61" w:rsidP="00EB01FE">
            <w:pPr>
              <w:widowControl w:val="0"/>
              <w:spacing w:after="0" w:line="240" w:lineRule="auto"/>
              <w:rPr>
                <w:sz w:val="18"/>
                <w:szCs w:val="18"/>
              </w:rPr>
            </w:pPr>
            <w:r w:rsidRPr="00B24BFB">
              <w:rPr>
                <w:sz w:val="18"/>
                <w:szCs w:val="18"/>
              </w:rPr>
              <w:t>Jihoaf</w:t>
            </w:r>
            <w:r w:rsidR="009C3862" w:rsidRPr="00B24BFB">
              <w:rPr>
                <w:sz w:val="18"/>
                <w:szCs w:val="18"/>
              </w:rPr>
              <w:t>r</w:t>
            </w:r>
            <w:r w:rsidRPr="00B24BFB">
              <w:rPr>
                <w:sz w:val="18"/>
                <w:szCs w:val="18"/>
              </w:rPr>
              <w:t>ická republika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DC1FA6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5AF6494"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B27FF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E33C4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E8B858B" w14:textId="77777777" w:rsidR="00F32D61" w:rsidRPr="00B24BFB" w:rsidRDefault="00F32D61" w:rsidP="00EB01FE">
            <w:pPr>
              <w:widowControl w:val="0"/>
              <w:spacing w:after="0" w:line="240" w:lineRule="auto"/>
              <w:rPr>
                <w:sz w:val="18"/>
                <w:szCs w:val="18"/>
              </w:rPr>
            </w:pPr>
          </w:p>
        </w:tc>
      </w:tr>
      <w:tr w:rsidR="00B24BFB" w:rsidRPr="00B24BFB" w14:paraId="72B255B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0647B33" w14:textId="77777777" w:rsidR="00F32D61" w:rsidRPr="00B24BFB" w:rsidRDefault="00F32D61" w:rsidP="00EB01FE">
            <w:pPr>
              <w:widowControl w:val="0"/>
              <w:spacing w:after="0" w:line="240" w:lineRule="auto"/>
              <w:rPr>
                <w:sz w:val="18"/>
                <w:szCs w:val="18"/>
              </w:rPr>
            </w:pPr>
            <w:r w:rsidRPr="00B24BFB">
              <w:rPr>
                <w:sz w:val="18"/>
                <w:szCs w:val="18"/>
              </w:rPr>
              <w:t>Jižní Georgie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9D7592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582F55F"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0C01B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3A9EEBD"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938CA36" w14:textId="77777777" w:rsidR="00F32D61" w:rsidRPr="00B24BFB" w:rsidRDefault="00F32D61" w:rsidP="00EB01FE">
            <w:pPr>
              <w:widowControl w:val="0"/>
              <w:spacing w:after="0" w:line="240" w:lineRule="auto"/>
              <w:rPr>
                <w:sz w:val="18"/>
                <w:szCs w:val="18"/>
              </w:rPr>
            </w:pPr>
          </w:p>
        </w:tc>
      </w:tr>
      <w:tr w:rsidR="00B24BFB" w:rsidRPr="00B24BFB" w14:paraId="0DA864C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E8EBD4C" w14:textId="77777777" w:rsidR="00F32D61" w:rsidRPr="00B24BFB" w:rsidRDefault="00F32D61" w:rsidP="00EB01FE">
            <w:pPr>
              <w:widowControl w:val="0"/>
              <w:spacing w:after="0" w:line="240" w:lineRule="auto"/>
              <w:rPr>
                <w:sz w:val="18"/>
                <w:szCs w:val="18"/>
              </w:rPr>
            </w:pPr>
            <w:r w:rsidRPr="00B24BFB">
              <w:rPr>
                <w:sz w:val="18"/>
                <w:szCs w:val="18"/>
              </w:rPr>
              <w:t>Jižní Jiřího a</w:t>
            </w:r>
            <w:r w:rsidRPr="00B24BFB">
              <w:rPr>
                <w:rFonts w:ascii="Calibri" w:hAnsi="Calibri" w:cs="Calibri"/>
                <w:sz w:val="18"/>
                <w:szCs w:val="18"/>
              </w:rPr>
              <w:t> </w:t>
            </w:r>
            <w:r w:rsidRPr="00B24BFB">
              <w:rPr>
                <w:sz w:val="18"/>
                <w:szCs w:val="18"/>
              </w:rPr>
              <w:t>Ji</w:t>
            </w:r>
            <w:r w:rsidRPr="00B24BFB">
              <w:rPr>
                <w:rFonts w:cs="Comenia Serif"/>
                <w:sz w:val="18"/>
                <w:szCs w:val="18"/>
              </w:rPr>
              <w:t>ž</w:t>
            </w:r>
            <w:r w:rsidRPr="00B24BFB">
              <w:rPr>
                <w:sz w:val="18"/>
                <w:szCs w:val="18"/>
              </w:rPr>
              <w:t>n</w:t>
            </w:r>
            <w:r w:rsidRPr="00B24BFB">
              <w:rPr>
                <w:rFonts w:cs="Comenia Serif"/>
                <w:sz w:val="18"/>
                <w:szCs w:val="18"/>
              </w:rPr>
              <w:t>í</w:t>
            </w:r>
            <w:r w:rsidRPr="00B24BFB">
              <w:rPr>
                <w:sz w:val="18"/>
                <w:szCs w:val="18"/>
              </w:rPr>
              <w:t xml:space="preserve"> Sendvi</w:t>
            </w:r>
            <w:r w:rsidRPr="00B24BFB">
              <w:rPr>
                <w:rFonts w:cs="Comenia Serif"/>
                <w:sz w:val="18"/>
                <w:szCs w:val="18"/>
              </w:rPr>
              <w:t>čů</w:t>
            </w:r>
            <w:r w:rsidRPr="00B24BFB">
              <w:rPr>
                <w:sz w:val="18"/>
                <w:szCs w:val="18"/>
              </w:rPr>
              <w:t>v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500DD7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D3CAAF9"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B77C14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C3EFB8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743C34E" w14:textId="77777777" w:rsidR="00F32D61" w:rsidRPr="00B24BFB" w:rsidRDefault="00F32D61" w:rsidP="00EB01FE">
            <w:pPr>
              <w:widowControl w:val="0"/>
              <w:spacing w:after="0" w:line="240" w:lineRule="auto"/>
              <w:rPr>
                <w:sz w:val="18"/>
                <w:szCs w:val="18"/>
              </w:rPr>
            </w:pPr>
          </w:p>
        </w:tc>
      </w:tr>
      <w:tr w:rsidR="00B24BFB" w:rsidRPr="00B24BFB" w14:paraId="3B73DF4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02EC6D1" w14:textId="77777777" w:rsidR="00F32D61" w:rsidRPr="00B24BFB" w:rsidRDefault="00F32D61" w:rsidP="00EB01FE">
            <w:pPr>
              <w:widowControl w:val="0"/>
              <w:spacing w:after="0" w:line="240" w:lineRule="auto"/>
              <w:rPr>
                <w:sz w:val="18"/>
                <w:szCs w:val="18"/>
              </w:rPr>
            </w:pPr>
            <w:r w:rsidRPr="00B24BFB">
              <w:rPr>
                <w:sz w:val="18"/>
                <w:szCs w:val="18"/>
              </w:rPr>
              <w:t>Jordánsko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8DECF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8C85335"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82D212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65D834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C80FCED" w14:textId="77777777" w:rsidR="00F32D61" w:rsidRPr="00B24BFB" w:rsidRDefault="00F32D61" w:rsidP="00EB01FE">
            <w:pPr>
              <w:widowControl w:val="0"/>
              <w:spacing w:after="0" w:line="240" w:lineRule="auto"/>
              <w:rPr>
                <w:sz w:val="18"/>
                <w:szCs w:val="18"/>
              </w:rPr>
            </w:pPr>
          </w:p>
        </w:tc>
      </w:tr>
      <w:tr w:rsidR="00B24BFB" w:rsidRPr="00B24BFB" w14:paraId="44F1830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74A4039" w14:textId="77777777" w:rsidR="00F32D61" w:rsidRPr="00B24BFB" w:rsidRDefault="00F32D61" w:rsidP="00EB01FE">
            <w:pPr>
              <w:widowControl w:val="0"/>
              <w:spacing w:after="0" w:line="240" w:lineRule="auto"/>
              <w:rPr>
                <w:sz w:val="18"/>
                <w:szCs w:val="18"/>
              </w:rPr>
            </w:pPr>
            <w:r w:rsidRPr="00B24BFB">
              <w:rPr>
                <w:sz w:val="18"/>
                <w:szCs w:val="18"/>
              </w:rPr>
              <w:t>Kajmanské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68EADD7"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AAFD07F"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5DE653D"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FDEAB7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C654AC0" w14:textId="77777777" w:rsidR="00F32D61" w:rsidRPr="00B24BFB" w:rsidRDefault="00F32D61" w:rsidP="00EB01FE">
            <w:pPr>
              <w:widowControl w:val="0"/>
              <w:spacing w:after="0" w:line="240" w:lineRule="auto"/>
              <w:rPr>
                <w:sz w:val="18"/>
                <w:szCs w:val="18"/>
              </w:rPr>
            </w:pPr>
          </w:p>
        </w:tc>
      </w:tr>
      <w:tr w:rsidR="00B24BFB" w:rsidRPr="00B24BFB" w14:paraId="77A8549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03BED13" w14:textId="77777777" w:rsidR="00F32D61" w:rsidRPr="00B24BFB" w:rsidRDefault="00F32D61" w:rsidP="00EB01FE">
            <w:pPr>
              <w:widowControl w:val="0"/>
              <w:spacing w:after="0" w:line="240" w:lineRule="auto"/>
              <w:rPr>
                <w:sz w:val="18"/>
                <w:szCs w:val="18"/>
              </w:rPr>
            </w:pPr>
            <w:r w:rsidRPr="00B24BFB">
              <w:rPr>
                <w:sz w:val="18"/>
                <w:szCs w:val="18"/>
              </w:rPr>
              <w:t>Kambodža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602A35C"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E41AF66"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8F2E65B"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97BF85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F20B4E" w14:textId="77777777" w:rsidR="00F32D61" w:rsidRPr="00B24BFB" w:rsidRDefault="00F32D61" w:rsidP="00EB01FE">
            <w:pPr>
              <w:widowControl w:val="0"/>
              <w:spacing w:after="0" w:line="240" w:lineRule="auto"/>
              <w:rPr>
                <w:sz w:val="18"/>
                <w:szCs w:val="18"/>
              </w:rPr>
            </w:pPr>
          </w:p>
        </w:tc>
      </w:tr>
      <w:tr w:rsidR="00B24BFB" w:rsidRPr="00B24BFB" w14:paraId="11E28AF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FC16FCF" w14:textId="77777777" w:rsidR="00F32D61" w:rsidRPr="00B24BFB" w:rsidRDefault="00F32D61" w:rsidP="00EB01FE">
            <w:pPr>
              <w:widowControl w:val="0"/>
              <w:spacing w:after="0" w:line="240" w:lineRule="auto"/>
              <w:rPr>
                <w:sz w:val="18"/>
                <w:szCs w:val="18"/>
              </w:rPr>
            </w:pPr>
            <w:r w:rsidRPr="00B24BFB">
              <w:rPr>
                <w:sz w:val="18"/>
                <w:szCs w:val="18"/>
              </w:rPr>
              <w:t>Kamerun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AEB1AF7"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8762322"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2ED26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4A876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839F114" w14:textId="77777777" w:rsidR="00F32D61" w:rsidRPr="00B24BFB" w:rsidRDefault="00F32D61" w:rsidP="00EB01FE">
            <w:pPr>
              <w:widowControl w:val="0"/>
              <w:spacing w:after="0" w:line="240" w:lineRule="auto"/>
              <w:rPr>
                <w:sz w:val="18"/>
                <w:szCs w:val="18"/>
              </w:rPr>
            </w:pPr>
          </w:p>
        </w:tc>
      </w:tr>
      <w:tr w:rsidR="00B24BFB" w:rsidRPr="00B24BFB" w14:paraId="51A538C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AFA2BDA" w14:textId="77777777" w:rsidR="00F32D61" w:rsidRPr="00B24BFB" w:rsidRDefault="00F32D61" w:rsidP="00EB01FE">
            <w:pPr>
              <w:widowControl w:val="0"/>
              <w:spacing w:after="0" w:line="240" w:lineRule="auto"/>
              <w:rPr>
                <w:sz w:val="18"/>
                <w:szCs w:val="18"/>
              </w:rPr>
            </w:pPr>
            <w:r w:rsidRPr="00B24BFB">
              <w:rPr>
                <w:sz w:val="18"/>
                <w:szCs w:val="18"/>
              </w:rPr>
              <w:t>Kanada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A71294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24975E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3C714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4D2E5F9"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CD3CDF" w14:textId="77777777" w:rsidR="00F32D61" w:rsidRPr="00B24BFB" w:rsidRDefault="00F32D61" w:rsidP="00EB01FE">
            <w:pPr>
              <w:widowControl w:val="0"/>
              <w:spacing w:after="0" w:line="240" w:lineRule="auto"/>
              <w:rPr>
                <w:sz w:val="18"/>
                <w:szCs w:val="18"/>
              </w:rPr>
            </w:pPr>
          </w:p>
        </w:tc>
      </w:tr>
      <w:tr w:rsidR="00B24BFB" w:rsidRPr="00B24BFB" w14:paraId="1B53BD2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A8067F0" w14:textId="77777777" w:rsidR="00F32D61" w:rsidRPr="00B24BFB" w:rsidRDefault="00F32D61" w:rsidP="00EB01FE">
            <w:pPr>
              <w:widowControl w:val="0"/>
              <w:spacing w:after="0" w:line="240" w:lineRule="auto"/>
              <w:rPr>
                <w:sz w:val="18"/>
                <w:szCs w:val="18"/>
              </w:rPr>
            </w:pPr>
            <w:r w:rsidRPr="00B24BFB">
              <w:rPr>
                <w:sz w:val="18"/>
                <w:szCs w:val="18"/>
              </w:rPr>
              <w:t>Kapverdy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B2031C3"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D21DBEE"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FF2E5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6A1F3F5"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E18DFEF" w14:textId="77777777" w:rsidR="00F32D61" w:rsidRPr="00B24BFB" w:rsidRDefault="00F32D61" w:rsidP="00EB01FE">
            <w:pPr>
              <w:widowControl w:val="0"/>
              <w:spacing w:after="0" w:line="240" w:lineRule="auto"/>
              <w:rPr>
                <w:sz w:val="18"/>
                <w:szCs w:val="18"/>
              </w:rPr>
            </w:pPr>
          </w:p>
        </w:tc>
      </w:tr>
      <w:tr w:rsidR="00B24BFB" w:rsidRPr="00B24BFB" w14:paraId="2E7FC45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68D29CE" w14:textId="77777777" w:rsidR="00F32D61" w:rsidRPr="00B24BFB" w:rsidRDefault="00F32D61" w:rsidP="00EB01FE">
            <w:pPr>
              <w:widowControl w:val="0"/>
              <w:spacing w:after="0" w:line="240" w:lineRule="auto"/>
              <w:rPr>
                <w:sz w:val="18"/>
                <w:szCs w:val="18"/>
              </w:rPr>
            </w:pPr>
            <w:r w:rsidRPr="00B24BFB">
              <w:rPr>
                <w:sz w:val="18"/>
                <w:szCs w:val="18"/>
              </w:rPr>
              <w:t>Katar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089C87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0DC1DD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7710203"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672F8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297A41D" w14:textId="77777777" w:rsidR="00F32D61" w:rsidRPr="00B24BFB" w:rsidRDefault="00F32D61" w:rsidP="00EB01FE">
            <w:pPr>
              <w:widowControl w:val="0"/>
              <w:spacing w:after="0" w:line="240" w:lineRule="auto"/>
              <w:rPr>
                <w:sz w:val="18"/>
                <w:szCs w:val="18"/>
              </w:rPr>
            </w:pPr>
          </w:p>
        </w:tc>
      </w:tr>
      <w:tr w:rsidR="00B24BFB" w:rsidRPr="00B24BFB" w14:paraId="4E89D54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69C8609" w14:textId="77777777" w:rsidR="00F32D61" w:rsidRPr="00B24BFB" w:rsidRDefault="00F32D61" w:rsidP="00EB01FE">
            <w:pPr>
              <w:widowControl w:val="0"/>
              <w:spacing w:after="0" w:line="240" w:lineRule="auto"/>
              <w:rPr>
                <w:sz w:val="18"/>
                <w:szCs w:val="18"/>
              </w:rPr>
            </w:pPr>
            <w:r w:rsidRPr="00B24BFB">
              <w:rPr>
                <w:sz w:val="18"/>
                <w:szCs w:val="18"/>
              </w:rPr>
              <w:t>Kazachstán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CF0333"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9BAA627"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884EBED"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5BC10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10A2DC0" w14:textId="77777777" w:rsidR="00F32D61" w:rsidRPr="00B24BFB" w:rsidRDefault="00F32D61" w:rsidP="00EB01FE">
            <w:pPr>
              <w:widowControl w:val="0"/>
              <w:spacing w:after="0" w:line="240" w:lineRule="auto"/>
              <w:rPr>
                <w:sz w:val="18"/>
                <w:szCs w:val="18"/>
              </w:rPr>
            </w:pPr>
          </w:p>
        </w:tc>
      </w:tr>
      <w:tr w:rsidR="00B24BFB" w:rsidRPr="00B24BFB" w14:paraId="3FA1042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8C8A771" w14:textId="77777777" w:rsidR="00F32D61" w:rsidRPr="00B24BFB" w:rsidRDefault="00F32D61" w:rsidP="00EB01FE">
            <w:pPr>
              <w:widowControl w:val="0"/>
              <w:spacing w:after="0" w:line="240" w:lineRule="auto"/>
              <w:rPr>
                <w:sz w:val="18"/>
                <w:szCs w:val="18"/>
              </w:rPr>
            </w:pPr>
            <w:r w:rsidRPr="00B24BFB">
              <w:rPr>
                <w:sz w:val="18"/>
                <w:szCs w:val="18"/>
              </w:rPr>
              <w:t>Keňa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4CC63E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0227F0D"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670C42E"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22E3D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8C763D" w14:textId="77777777" w:rsidR="00F32D61" w:rsidRPr="00B24BFB" w:rsidRDefault="00F32D61" w:rsidP="00EB01FE">
            <w:pPr>
              <w:widowControl w:val="0"/>
              <w:spacing w:after="0" w:line="240" w:lineRule="auto"/>
              <w:rPr>
                <w:sz w:val="18"/>
                <w:szCs w:val="18"/>
              </w:rPr>
            </w:pPr>
          </w:p>
        </w:tc>
      </w:tr>
      <w:tr w:rsidR="00B24BFB" w:rsidRPr="00B24BFB" w14:paraId="59ED0858"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F29786E" w14:textId="77777777" w:rsidR="00F32D61" w:rsidRPr="00B24BFB" w:rsidRDefault="00F32D61" w:rsidP="00EB01FE">
            <w:pPr>
              <w:widowControl w:val="0"/>
              <w:spacing w:after="0" w:line="240" w:lineRule="auto"/>
              <w:rPr>
                <w:sz w:val="18"/>
                <w:szCs w:val="18"/>
              </w:rPr>
            </w:pPr>
            <w:r w:rsidRPr="00B24BFB">
              <w:rPr>
                <w:sz w:val="18"/>
                <w:szCs w:val="18"/>
              </w:rPr>
              <w:t>Kiribati</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FDDE2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A3FDE2C"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F3B28AF"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948E3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D2119F1" w14:textId="77777777" w:rsidR="00F32D61" w:rsidRPr="00B24BFB" w:rsidRDefault="00F32D61" w:rsidP="00EB01FE">
            <w:pPr>
              <w:widowControl w:val="0"/>
              <w:spacing w:after="0" w:line="240" w:lineRule="auto"/>
              <w:rPr>
                <w:sz w:val="18"/>
                <w:szCs w:val="18"/>
              </w:rPr>
            </w:pPr>
          </w:p>
        </w:tc>
      </w:tr>
      <w:tr w:rsidR="00B24BFB" w:rsidRPr="00B24BFB" w14:paraId="25143EE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565F0FB" w14:textId="77777777" w:rsidR="00F32D61" w:rsidRPr="00B24BFB" w:rsidRDefault="00F32D61" w:rsidP="00EB01FE">
            <w:pPr>
              <w:widowControl w:val="0"/>
              <w:spacing w:after="0" w:line="240" w:lineRule="auto"/>
              <w:rPr>
                <w:sz w:val="18"/>
                <w:szCs w:val="18"/>
              </w:rPr>
            </w:pPr>
            <w:r w:rsidRPr="00B24BFB">
              <w:rPr>
                <w:sz w:val="18"/>
                <w:szCs w:val="18"/>
              </w:rPr>
              <w:t>Kokosové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2DAC54B"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DCFAEAD"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36D1A4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B962AAD"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AF0059E" w14:textId="77777777" w:rsidR="00F32D61" w:rsidRPr="00B24BFB" w:rsidRDefault="00F32D61" w:rsidP="00EB01FE">
            <w:pPr>
              <w:widowControl w:val="0"/>
              <w:spacing w:after="0" w:line="240" w:lineRule="auto"/>
              <w:rPr>
                <w:sz w:val="18"/>
                <w:szCs w:val="18"/>
              </w:rPr>
            </w:pPr>
          </w:p>
        </w:tc>
      </w:tr>
      <w:tr w:rsidR="00B24BFB" w:rsidRPr="00B24BFB" w14:paraId="74A3ED6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BE598C" w14:textId="77777777" w:rsidR="00F32D61" w:rsidRPr="00B24BFB" w:rsidRDefault="00F32D61" w:rsidP="00EB01FE">
            <w:pPr>
              <w:widowControl w:val="0"/>
              <w:spacing w:after="0" w:line="240" w:lineRule="auto"/>
              <w:rPr>
                <w:sz w:val="18"/>
                <w:szCs w:val="18"/>
              </w:rPr>
            </w:pPr>
            <w:r w:rsidRPr="00B24BFB">
              <w:rPr>
                <w:sz w:val="18"/>
                <w:szCs w:val="18"/>
              </w:rPr>
              <w:t>Kolumbie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57E0EB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007B84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3488C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1701B1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CC81FF" w14:textId="77777777" w:rsidR="00F32D61" w:rsidRPr="00B24BFB" w:rsidRDefault="00F32D61" w:rsidP="00EB01FE">
            <w:pPr>
              <w:widowControl w:val="0"/>
              <w:spacing w:after="0" w:line="240" w:lineRule="auto"/>
              <w:rPr>
                <w:sz w:val="18"/>
                <w:szCs w:val="18"/>
              </w:rPr>
            </w:pPr>
          </w:p>
        </w:tc>
      </w:tr>
      <w:tr w:rsidR="00B24BFB" w:rsidRPr="00B24BFB" w14:paraId="1DCEFEF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FD75E96" w14:textId="77777777" w:rsidR="00F32D61" w:rsidRPr="00B24BFB" w:rsidRDefault="00F32D61" w:rsidP="00EB01FE">
            <w:pPr>
              <w:widowControl w:val="0"/>
              <w:spacing w:after="0" w:line="240" w:lineRule="auto"/>
              <w:rPr>
                <w:sz w:val="18"/>
                <w:szCs w:val="18"/>
              </w:rPr>
            </w:pPr>
            <w:r w:rsidRPr="00B24BFB">
              <w:rPr>
                <w:sz w:val="18"/>
                <w:szCs w:val="18"/>
              </w:rPr>
              <w:t>Komorské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547623"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744E7CC"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7D30BB"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C37BE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075446E" w14:textId="77777777" w:rsidR="00F32D61" w:rsidRPr="00B24BFB" w:rsidRDefault="00F32D61" w:rsidP="00EB01FE">
            <w:pPr>
              <w:widowControl w:val="0"/>
              <w:spacing w:after="0" w:line="240" w:lineRule="auto"/>
              <w:rPr>
                <w:sz w:val="18"/>
                <w:szCs w:val="18"/>
              </w:rPr>
            </w:pPr>
          </w:p>
        </w:tc>
      </w:tr>
      <w:tr w:rsidR="00B24BFB" w:rsidRPr="00B24BFB" w14:paraId="5924067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91701E6" w14:textId="77777777" w:rsidR="00F32D61" w:rsidRPr="00B24BFB" w:rsidRDefault="00F32D61" w:rsidP="00EB01FE">
            <w:pPr>
              <w:widowControl w:val="0"/>
              <w:spacing w:after="0" w:line="240" w:lineRule="auto"/>
              <w:rPr>
                <w:sz w:val="18"/>
                <w:szCs w:val="18"/>
              </w:rPr>
            </w:pPr>
            <w:r w:rsidRPr="00B24BFB">
              <w:rPr>
                <w:sz w:val="18"/>
                <w:szCs w:val="18"/>
              </w:rPr>
              <w:t>Kongo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2B09DAF"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C9E273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A52CDA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5A78E4D"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0B00A1" w14:textId="77777777" w:rsidR="00F32D61" w:rsidRPr="00B24BFB" w:rsidRDefault="00F32D61" w:rsidP="00EB01FE">
            <w:pPr>
              <w:widowControl w:val="0"/>
              <w:spacing w:after="0" w:line="240" w:lineRule="auto"/>
              <w:rPr>
                <w:sz w:val="18"/>
                <w:szCs w:val="18"/>
              </w:rPr>
            </w:pPr>
          </w:p>
        </w:tc>
      </w:tr>
      <w:tr w:rsidR="00B24BFB" w:rsidRPr="00B24BFB" w14:paraId="39B0A3C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618E550" w14:textId="77777777" w:rsidR="00F32D61" w:rsidRPr="00B24BFB" w:rsidRDefault="00F32D61" w:rsidP="00EB01FE">
            <w:pPr>
              <w:widowControl w:val="0"/>
              <w:spacing w:after="0" w:line="240" w:lineRule="auto"/>
              <w:rPr>
                <w:sz w:val="18"/>
                <w:szCs w:val="18"/>
              </w:rPr>
            </w:pPr>
            <w:r w:rsidRPr="00B24BFB">
              <w:rPr>
                <w:sz w:val="18"/>
                <w:szCs w:val="18"/>
              </w:rPr>
              <w:t>Kongo, demokratická republika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21FEF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73FE9FA"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00134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FEF932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EC561E" w14:textId="77777777" w:rsidR="00F32D61" w:rsidRPr="00B24BFB" w:rsidRDefault="00F32D61" w:rsidP="00EB01FE">
            <w:pPr>
              <w:widowControl w:val="0"/>
              <w:spacing w:after="0" w:line="240" w:lineRule="auto"/>
              <w:rPr>
                <w:sz w:val="18"/>
                <w:szCs w:val="18"/>
              </w:rPr>
            </w:pPr>
          </w:p>
        </w:tc>
      </w:tr>
      <w:tr w:rsidR="00B24BFB" w:rsidRPr="00B24BFB" w14:paraId="3C186688"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887CBD4" w14:textId="77777777" w:rsidR="00F32D61" w:rsidRPr="00B24BFB" w:rsidRDefault="00F32D61" w:rsidP="00EB01FE">
            <w:pPr>
              <w:widowControl w:val="0"/>
              <w:spacing w:after="0" w:line="240" w:lineRule="auto"/>
              <w:rPr>
                <w:sz w:val="18"/>
                <w:szCs w:val="18"/>
              </w:rPr>
            </w:pPr>
            <w:r w:rsidRPr="00B24BFB">
              <w:rPr>
                <w:sz w:val="18"/>
                <w:szCs w:val="18"/>
              </w:rPr>
              <w:t>Korea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CA3693F"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409589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597CC3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B81C7B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CD6EB94" w14:textId="77777777" w:rsidR="00F32D61" w:rsidRPr="00B24BFB" w:rsidRDefault="00F32D61" w:rsidP="00EB01FE">
            <w:pPr>
              <w:widowControl w:val="0"/>
              <w:spacing w:after="0" w:line="240" w:lineRule="auto"/>
              <w:rPr>
                <w:sz w:val="18"/>
                <w:szCs w:val="18"/>
              </w:rPr>
            </w:pPr>
          </w:p>
        </w:tc>
      </w:tr>
      <w:tr w:rsidR="00B24BFB" w:rsidRPr="00B24BFB" w14:paraId="250AC03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F223A1D" w14:textId="77777777" w:rsidR="00F32D61" w:rsidRPr="00B24BFB" w:rsidRDefault="00F32D61" w:rsidP="00EB01FE">
            <w:pPr>
              <w:widowControl w:val="0"/>
              <w:spacing w:after="0" w:line="240" w:lineRule="auto"/>
              <w:rPr>
                <w:sz w:val="18"/>
                <w:szCs w:val="18"/>
              </w:rPr>
            </w:pPr>
            <w:r w:rsidRPr="00B24BFB">
              <w:rPr>
                <w:sz w:val="18"/>
                <w:szCs w:val="18"/>
              </w:rPr>
              <w:t>Korea lidově demokratická republika</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2F1C21AF"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6545046C"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3C798E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B408398" w14:textId="77777777" w:rsidR="00F32D61" w:rsidRPr="00B24BFB" w:rsidRDefault="00F32D61" w:rsidP="00EB01FE">
            <w:pPr>
              <w:widowControl w:val="0"/>
              <w:spacing w:after="0" w:line="240" w:lineRule="auto"/>
              <w:rPr>
                <w:sz w:val="18"/>
                <w:szCs w:val="18"/>
              </w:rPr>
            </w:pPr>
            <w:r w:rsidRPr="00B24BFB">
              <w:rPr>
                <w:sz w:val="18"/>
                <w:szCs w:val="18"/>
              </w:rPr>
              <w:t>8</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5053D3B" w14:textId="77777777" w:rsidR="00F32D61" w:rsidRPr="00B24BFB" w:rsidRDefault="00F32D61" w:rsidP="00EB01FE">
            <w:pPr>
              <w:widowControl w:val="0"/>
              <w:spacing w:after="0" w:line="240" w:lineRule="auto"/>
              <w:rPr>
                <w:sz w:val="18"/>
                <w:szCs w:val="18"/>
              </w:rPr>
            </w:pPr>
            <w:r w:rsidRPr="00B24BFB">
              <w:rPr>
                <w:sz w:val="18"/>
                <w:szCs w:val="18"/>
              </w:rPr>
              <w:t>č. 93/1989 Sb.</w:t>
            </w:r>
          </w:p>
        </w:tc>
      </w:tr>
      <w:tr w:rsidR="00B24BFB" w:rsidRPr="00B24BFB" w14:paraId="0CE09DE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87C2E1C" w14:textId="77777777" w:rsidR="00F32D61" w:rsidRPr="00B24BFB" w:rsidRDefault="00F32D61" w:rsidP="00EB01FE">
            <w:pPr>
              <w:widowControl w:val="0"/>
              <w:spacing w:after="0" w:line="240" w:lineRule="auto"/>
              <w:rPr>
                <w:sz w:val="18"/>
                <w:szCs w:val="18"/>
              </w:rPr>
            </w:pPr>
            <w:r w:rsidRPr="00B24BFB">
              <w:rPr>
                <w:sz w:val="18"/>
                <w:szCs w:val="18"/>
              </w:rPr>
              <w:t>Kostarika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F01A9E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DDF2868"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51DE77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447C5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640354" w14:textId="77777777" w:rsidR="00F32D61" w:rsidRPr="00B24BFB" w:rsidRDefault="00F32D61" w:rsidP="00EB01FE">
            <w:pPr>
              <w:widowControl w:val="0"/>
              <w:spacing w:after="0" w:line="240" w:lineRule="auto"/>
              <w:rPr>
                <w:sz w:val="18"/>
                <w:szCs w:val="18"/>
              </w:rPr>
            </w:pPr>
          </w:p>
        </w:tc>
      </w:tr>
      <w:tr w:rsidR="00B24BFB" w:rsidRPr="00B24BFB" w14:paraId="340EAEB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016B8CE" w14:textId="77777777" w:rsidR="00F32D61" w:rsidRPr="00B24BFB" w:rsidRDefault="00F32D61" w:rsidP="00EB01FE">
            <w:pPr>
              <w:widowControl w:val="0"/>
              <w:spacing w:after="0" w:line="240" w:lineRule="auto"/>
              <w:rPr>
                <w:sz w:val="18"/>
                <w:szCs w:val="18"/>
              </w:rPr>
            </w:pPr>
            <w:r w:rsidRPr="00B24BFB">
              <w:rPr>
                <w:sz w:val="18"/>
                <w:szCs w:val="18"/>
              </w:rPr>
              <w:t>Kréta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2BC836A"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50A4569"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615A70E"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B6C31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9671E9F" w14:textId="77777777" w:rsidR="00F32D61" w:rsidRPr="00B24BFB" w:rsidRDefault="00F32D61" w:rsidP="00EB01FE">
            <w:pPr>
              <w:widowControl w:val="0"/>
              <w:spacing w:after="0" w:line="240" w:lineRule="auto"/>
              <w:rPr>
                <w:sz w:val="18"/>
                <w:szCs w:val="18"/>
              </w:rPr>
            </w:pPr>
          </w:p>
        </w:tc>
      </w:tr>
      <w:tr w:rsidR="00B24BFB" w:rsidRPr="00B24BFB" w14:paraId="39D9553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3251DDCD" w14:textId="77777777" w:rsidR="00F32D61" w:rsidRPr="00B24BFB" w:rsidRDefault="00F32D61" w:rsidP="00EB01FE">
            <w:pPr>
              <w:widowControl w:val="0"/>
              <w:spacing w:after="0" w:line="240" w:lineRule="auto"/>
              <w:rPr>
                <w:sz w:val="18"/>
                <w:szCs w:val="18"/>
              </w:rPr>
            </w:pPr>
            <w:r w:rsidRPr="00B24BFB">
              <w:rPr>
                <w:sz w:val="18"/>
                <w:szCs w:val="18"/>
              </w:rPr>
              <w:t>Kuba</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9B6DF3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479DD702"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D4E510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0864EB6" w14:textId="77777777" w:rsidR="00F32D61" w:rsidRPr="00B24BFB" w:rsidRDefault="00F32D61" w:rsidP="00EB01FE">
            <w:pPr>
              <w:widowControl w:val="0"/>
              <w:spacing w:after="0" w:line="240" w:lineRule="auto"/>
              <w:rPr>
                <w:sz w:val="18"/>
                <w:szCs w:val="18"/>
              </w:rPr>
            </w:pPr>
            <w:r w:rsidRPr="00B24BFB">
              <w:rPr>
                <w:sz w:val="18"/>
                <w:szCs w:val="18"/>
              </w:rPr>
              <w:t>13</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B864A34" w14:textId="77777777" w:rsidR="00F32D61" w:rsidRPr="00B24BFB" w:rsidRDefault="00F32D61" w:rsidP="00EB01FE">
            <w:pPr>
              <w:widowControl w:val="0"/>
              <w:spacing w:after="0" w:line="240" w:lineRule="auto"/>
              <w:rPr>
                <w:sz w:val="18"/>
                <w:szCs w:val="18"/>
              </w:rPr>
            </w:pPr>
            <w:r w:rsidRPr="00B24BFB">
              <w:rPr>
                <w:sz w:val="18"/>
                <w:szCs w:val="18"/>
              </w:rPr>
              <w:t>č. 80/1981 Sb.</w:t>
            </w:r>
          </w:p>
        </w:tc>
      </w:tr>
      <w:tr w:rsidR="00B24BFB" w:rsidRPr="00B24BFB" w14:paraId="3A65517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1A67B17" w14:textId="77777777" w:rsidR="00F32D61" w:rsidRPr="00B24BFB" w:rsidRDefault="00F32D61" w:rsidP="00EB01FE">
            <w:pPr>
              <w:widowControl w:val="0"/>
              <w:spacing w:after="0" w:line="240" w:lineRule="auto"/>
              <w:rPr>
                <w:sz w:val="18"/>
                <w:szCs w:val="18"/>
              </w:rPr>
            </w:pPr>
            <w:r w:rsidRPr="00B24BFB">
              <w:rPr>
                <w:sz w:val="18"/>
                <w:szCs w:val="18"/>
              </w:rPr>
              <w:t>Kuvajt</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ACCFAF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4C4DF3A"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B47375"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8BE42F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61BFA7C" w14:textId="77777777" w:rsidR="00F32D61" w:rsidRPr="00B24BFB" w:rsidRDefault="00F32D61" w:rsidP="00EB01FE">
            <w:pPr>
              <w:widowControl w:val="0"/>
              <w:spacing w:after="0" w:line="240" w:lineRule="auto"/>
              <w:rPr>
                <w:sz w:val="18"/>
                <w:szCs w:val="18"/>
              </w:rPr>
            </w:pPr>
          </w:p>
        </w:tc>
      </w:tr>
      <w:tr w:rsidR="00B24BFB" w:rsidRPr="00B24BFB" w14:paraId="7F99253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BF2598E" w14:textId="77777777" w:rsidR="00F32D61" w:rsidRPr="00B24BFB" w:rsidRDefault="00F32D61" w:rsidP="00EB01FE">
            <w:pPr>
              <w:widowControl w:val="0"/>
              <w:spacing w:after="0" w:line="240" w:lineRule="auto"/>
              <w:rPr>
                <w:sz w:val="18"/>
                <w:szCs w:val="18"/>
              </w:rPr>
            </w:pPr>
            <w:r w:rsidRPr="00B24BFB">
              <w:rPr>
                <w:sz w:val="18"/>
                <w:szCs w:val="18"/>
              </w:rPr>
              <w:t>Kypr</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7B627FF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CD314D9"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8D389A6"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6545D5B" w14:textId="77777777" w:rsidR="00F32D61" w:rsidRPr="00B24BFB" w:rsidRDefault="00F32D61" w:rsidP="00EB01FE">
            <w:pPr>
              <w:widowControl w:val="0"/>
              <w:spacing w:after="0" w:line="240" w:lineRule="auto"/>
              <w:rPr>
                <w:sz w:val="18"/>
                <w:szCs w:val="18"/>
              </w:rPr>
            </w:pPr>
            <w:r w:rsidRPr="00B24BFB">
              <w:rPr>
                <w:sz w:val="18"/>
                <w:szCs w:val="18"/>
              </w:rPr>
              <w:t>14</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D8E1A70" w14:textId="77777777" w:rsidR="00F32D61" w:rsidRPr="00B24BFB" w:rsidRDefault="00F32D61" w:rsidP="00EB01FE">
            <w:pPr>
              <w:widowControl w:val="0"/>
              <w:spacing w:after="0" w:line="240" w:lineRule="auto"/>
              <w:rPr>
                <w:sz w:val="18"/>
                <w:szCs w:val="18"/>
              </w:rPr>
            </w:pPr>
            <w:r w:rsidRPr="00B24BFB">
              <w:rPr>
                <w:sz w:val="18"/>
                <w:szCs w:val="18"/>
              </w:rPr>
              <w:t>č. 96/1983 Sb.</w:t>
            </w:r>
          </w:p>
        </w:tc>
      </w:tr>
      <w:tr w:rsidR="00B24BFB" w:rsidRPr="00B24BFB" w14:paraId="128BEA8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31365407" w14:textId="77777777" w:rsidR="00F32D61" w:rsidRPr="00B24BFB" w:rsidRDefault="00F32D61" w:rsidP="00EB01FE">
            <w:pPr>
              <w:widowControl w:val="0"/>
              <w:spacing w:after="0" w:line="240" w:lineRule="auto"/>
              <w:rPr>
                <w:sz w:val="18"/>
                <w:szCs w:val="18"/>
              </w:rPr>
            </w:pPr>
            <w:r w:rsidRPr="00B24BFB">
              <w:rPr>
                <w:sz w:val="18"/>
                <w:szCs w:val="18"/>
              </w:rPr>
              <w:t>Kyrgyzstán</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C42534F"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6782AB1B"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AEB077F"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58B6110" w14:textId="77777777" w:rsidR="00F32D61" w:rsidRPr="00B24BFB" w:rsidRDefault="00F32D61" w:rsidP="00EB01FE">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F17790F" w14:textId="77777777" w:rsidR="00F32D61" w:rsidRPr="00B24BFB" w:rsidRDefault="00F32D61" w:rsidP="00EB01FE">
            <w:pPr>
              <w:widowControl w:val="0"/>
              <w:spacing w:after="0" w:line="240" w:lineRule="auto"/>
              <w:rPr>
                <w:sz w:val="18"/>
                <w:szCs w:val="18"/>
              </w:rPr>
            </w:pPr>
            <w:r w:rsidRPr="00B24BFB">
              <w:rPr>
                <w:sz w:val="18"/>
                <w:szCs w:val="18"/>
              </w:rPr>
              <w:t>č. 95/1983 Sb.</w:t>
            </w:r>
          </w:p>
        </w:tc>
      </w:tr>
      <w:tr w:rsidR="00B24BFB" w:rsidRPr="00B24BFB" w14:paraId="3DED4B6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CB1DC3F" w14:textId="77777777" w:rsidR="00F32D61" w:rsidRPr="00B24BFB" w:rsidRDefault="00F32D61" w:rsidP="00EB01FE">
            <w:pPr>
              <w:widowControl w:val="0"/>
              <w:spacing w:after="0" w:line="240" w:lineRule="auto"/>
              <w:rPr>
                <w:sz w:val="18"/>
                <w:szCs w:val="18"/>
              </w:rPr>
            </w:pPr>
            <w:r w:rsidRPr="00B24BFB">
              <w:rPr>
                <w:sz w:val="18"/>
                <w:szCs w:val="18"/>
              </w:rPr>
              <w:t>Laos</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E5B192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7DFE254"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2FA742E"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47BD0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2AEDB0" w14:textId="77777777" w:rsidR="00F32D61" w:rsidRPr="00B24BFB" w:rsidRDefault="00F32D61" w:rsidP="00EB01FE">
            <w:pPr>
              <w:widowControl w:val="0"/>
              <w:spacing w:after="0" w:line="240" w:lineRule="auto"/>
              <w:rPr>
                <w:sz w:val="18"/>
                <w:szCs w:val="18"/>
              </w:rPr>
            </w:pPr>
          </w:p>
        </w:tc>
      </w:tr>
      <w:tr w:rsidR="00B24BFB" w:rsidRPr="00B24BFB" w14:paraId="31732E4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373BAA3" w14:textId="77777777" w:rsidR="00F32D61" w:rsidRPr="00B24BFB" w:rsidRDefault="00F32D61" w:rsidP="00EB01FE">
            <w:pPr>
              <w:widowControl w:val="0"/>
              <w:spacing w:after="0" w:line="240" w:lineRule="auto"/>
              <w:rPr>
                <w:sz w:val="18"/>
                <w:szCs w:val="18"/>
              </w:rPr>
            </w:pPr>
            <w:r w:rsidRPr="00B24BFB">
              <w:rPr>
                <w:sz w:val="18"/>
                <w:szCs w:val="18"/>
              </w:rPr>
              <w:t>Lesotho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9CBECD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F499D9E"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630820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DF81E6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2B33E8C" w14:textId="77777777" w:rsidR="00F32D61" w:rsidRPr="00B24BFB" w:rsidRDefault="00F32D61" w:rsidP="00EB01FE">
            <w:pPr>
              <w:widowControl w:val="0"/>
              <w:spacing w:after="0" w:line="240" w:lineRule="auto"/>
              <w:rPr>
                <w:sz w:val="18"/>
                <w:szCs w:val="18"/>
              </w:rPr>
            </w:pPr>
          </w:p>
        </w:tc>
      </w:tr>
      <w:tr w:rsidR="00B24BFB" w:rsidRPr="00B24BFB" w14:paraId="677CF1D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AC2C365" w14:textId="77777777" w:rsidR="00F32D61" w:rsidRPr="00B24BFB" w:rsidRDefault="00F32D61" w:rsidP="00EB01FE">
            <w:pPr>
              <w:widowControl w:val="0"/>
              <w:spacing w:after="0" w:line="240" w:lineRule="auto"/>
              <w:rPr>
                <w:sz w:val="18"/>
                <w:szCs w:val="18"/>
              </w:rPr>
            </w:pPr>
            <w:r w:rsidRPr="00B24BFB">
              <w:rPr>
                <w:sz w:val="18"/>
                <w:szCs w:val="18"/>
              </w:rPr>
              <w:t>Libanon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CCEB843"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17F8926"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BD7A7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0F938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49B5E49" w14:textId="77777777" w:rsidR="00F32D61" w:rsidRPr="00B24BFB" w:rsidRDefault="00F32D61" w:rsidP="00EB01FE">
            <w:pPr>
              <w:widowControl w:val="0"/>
              <w:spacing w:after="0" w:line="240" w:lineRule="auto"/>
              <w:rPr>
                <w:sz w:val="18"/>
                <w:szCs w:val="18"/>
              </w:rPr>
            </w:pPr>
          </w:p>
        </w:tc>
      </w:tr>
      <w:tr w:rsidR="00B24BFB" w:rsidRPr="00B24BFB" w14:paraId="2C95CB6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F574882" w14:textId="77777777" w:rsidR="00F32D61" w:rsidRPr="00B24BFB" w:rsidRDefault="00F32D61" w:rsidP="00EB01FE">
            <w:pPr>
              <w:widowControl w:val="0"/>
              <w:spacing w:after="0" w:line="240" w:lineRule="auto"/>
              <w:rPr>
                <w:sz w:val="18"/>
                <w:szCs w:val="18"/>
              </w:rPr>
            </w:pPr>
            <w:r w:rsidRPr="00B24BFB">
              <w:rPr>
                <w:sz w:val="18"/>
                <w:szCs w:val="18"/>
              </w:rPr>
              <w:t>Libérie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28576E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5301174"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01A613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F0F444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7BC4452" w14:textId="77777777" w:rsidR="00F32D61" w:rsidRPr="00B24BFB" w:rsidRDefault="00F32D61" w:rsidP="00EB01FE">
            <w:pPr>
              <w:widowControl w:val="0"/>
              <w:spacing w:after="0" w:line="240" w:lineRule="auto"/>
              <w:rPr>
                <w:sz w:val="18"/>
                <w:szCs w:val="18"/>
              </w:rPr>
            </w:pPr>
          </w:p>
        </w:tc>
      </w:tr>
      <w:tr w:rsidR="00B24BFB" w:rsidRPr="00B24BFB" w14:paraId="0E4D5205"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9A9823E" w14:textId="77777777" w:rsidR="00F32D61" w:rsidRPr="00B24BFB" w:rsidRDefault="009C3862" w:rsidP="00EB01FE">
            <w:pPr>
              <w:widowControl w:val="0"/>
              <w:spacing w:after="0" w:line="240" w:lineRule="auto"/>
              <w:rPr>
                <w:sz w:val="18"/>
                <w:szCs w:val="18"/>
              </w:rPr>
            </w:pPr>
            <w:r w:rsidRPr="00B24BFB">
              <w:rPr>
                <w:sz w:val="18"/>
                <w:szCs w:val="18"/>
              </w:rPr>
              <w:t>Liby</w:t>
            </w:r>
            <w:r w:rsidR="00F32D61" w:rsidRPr="00B24BFB">
              <w:rPr>
                <w:sz w:val="18"/>
                <w:szCs w:val="18"/>
              </w:rPr>
              <w:t>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6F64B1B"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1AC28B1"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4A1FEFD"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5C0374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A168DDE" w14:textId="77777777" w:rsidR="00F32D61" w:rsidRPr="00B24BFB" w:rsidRDefault="00F32D61" w:rsidP="00EB01FE">
            <w:pPr>
              <w:widowControl w:val="0"/>
              <w:spacing w:after="0" w:line="240" w:lineRule="auto"/>
              <w:rPr>
                <w:sz w:val="18"/>
                <w:szCs w:val="18"/>
              </w:rPr>
            </w:pPr>
          </w:p>
        </w:tc>
      </w:tr>
      <w:tr w:rsidR="00B24BFB" w:rsidRPr="00B24BFB" w14:paraId="43A1AE4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7505186" w14:textId="77777777" w:rsidR="00F32D61" w:rsidRPr="00B24BFB" w:rsidRDefault="009C3862" w:rsidP="00EB01FE">
            <w:pPr>
              <w:widowControl w:val="0"/>
              <w:spacing w:after="0" w:line="240" w:lineRule="auto"/>
              <w:rPr>
                <w:sz w:val="18"/>
                <w:szCs w:val="18"/>
              </w:rPr>
            </w:pPr>
            <w:r w:rsidRPr="00B24BFB">
              <w:rPr>
                <w:sz w:val="18"/>
                <w:szCs w:val="18"/>
              </w:rPr>
              <w:t>Lichtenšte</w:t>
            </w:r>
            <w:r w:rsidR="00F32D61" w:rsidRPr="00B24BFB">
              <w:rPr>
                <w:sz w:val="18"/>
                <w:szCs w:val="18"/>
              </w:rPr>
              <w:t>jnsko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F5454FF"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14DBA3E"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DEE9CE2"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058B6D"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C2C238" w14:textId="77777777" w:rsidR="00F32D61" w:rsidRPr="00B24BFB" w:rsidRDefault="00F32D61" w:rsidP="00EB01FE">
            <w:pPr>
              <w:widowControl w:val="0"/>
              <w:spacing w:after="0" w:line="240" w:lineRule="auto"/>
              <w:rPr>
                <w:sz w:val="18"/>
                <w:szCs w:val="18"/>
              </w:rPr>
            </w:pPr>
          </w:p>
        </w:tc>
      </w:tr>
      <w:tr w:rsidR="00B24BFB" w:rsidRPr="00B24BFB" w14:paraId="3875B768"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CA845D2" w14:textId="77777777" w:rsidR="00F32D61" w:rsidRPr="00B24BFB" w:rsidRDefault="00F32D61" w:rsidP="00EB01FE">
            <w:pPr>
              <w:widowControl w:val="0"/>
              <w:spacing w:after="0" w:line="240" w:lineRule="auto"/>
              <w:rPr>
                <w:sz w:val="18"/>
                <w:szCs w:val="18"/>
              </w:rPr>
            </w:pPr>
            <w:r w:rsidRPr="00B24BFB">
              <w:rPr>
                <w:sz w:val="18"/>
                <w:szCs w:val="18"/>
              </w:rPr>
              <w:t>Litva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E8B433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F9E31C1"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2E7895E"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78D7CD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9FC2073" w14:textId="77777777" w:rsidR="00F32D61" w:rsidRPr="00B24BFB" w:rsidRDefault="00F32D61" w:rsidP="00EB01FE">
            <w:pPr>
              <w:widowControl w:val="0"/>
              <w:spacing w:after="0" w:line="240" w:lineRule="auto"/>
              <w:rPr>
                <w:sz w:val="18"/>
                <w:szCs w:val="18"/>
              </w:rPr>
            </w:pPr>
          </w:p>
        </w:tc>
      </w:tr>
      <w:tr w:rsidR="00B24BFB" w:rsidRPr="00B24BFB" w14:paraId="0D924DD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709E0F5" w14:textId="77777777" w:rsidR="00F32D61" w:rsidRPr="00B24BFB" w:rsidRDefault="00F32D61" w:rsidP="00EB01FE">
            <w:pPr>
              <w:widowControl w:val="0"/>
              <w:spacing w:after="0" w:line="240" w:lineRule="auto"/>
              <w:rPr>
                <w:sz w:val="18"/>
                <w:szCs w:val="18"/>
              </w:rPr>
            </w:pPr>
            <w:r w:rsidRPr="00B24BFB">
              <w:rPr>
                <w:sz w:val="18"/>
                <w:szCs w:val="18"/>
              </w:rPr>
              <w:t>Lotyšsko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107D81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4FACAD1"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439E8D"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1264CE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5613746" w14:textId="77777777" w:rsidR="00F32D61" w:rsidRPr="00B24BFB" w:rsidRDefault="00F32D61" w:rsidP="00EB01FE">
            <w:pPr>
              <w:widowControl w:val="0"/>
              <w:spacing w:after="0" w:line="240" w:lineRule="auto"/>
              <w:rPr>
                <w:sz w:val="18"/>
                <w:szCs w:val="18"/>
              </w:rPr>
            </w:pPr>
          </w:p>
        </w:tc>
      </w:tr>
      <w:tr w:rsidR="00B24BFB" w:rsidRPr="00B24BFB" w14:paraId="013A3D7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0C15A5E" w14:textId="77777777" w:rsidR="00F32D61" w:rsidRPr="00B24BFB" w:rsidRDefault="00F32D61" w:rsidP="00EB01FE">
            <w:pPr>
              <w:widowControl w:val="0"/>
              <w:spacing w:after="0" w:line="240" w:lineRule="auto"/>
              <w:rPr>
                <w:sz w:val="18"/>
                <w:szCs w:val="18"/>
              </w:rPr>
            </w:pPr>
            <w:r w:rsidRPr="00B24BFB">
              <w:rPr>
                <w:sz w:val="18"/>
                <w:szCs w:val="18"/>
              </w:rPr>
              <w:t>Lucembursko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4B4AE8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29742FC"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FF19942"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2915F6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E05D7F2" w14:textId="77777777" w:rsidR="00F32D61" w:rsidRPr="00B24BFB" w:rsidRDefault="00F32D61" w:rsidP="00EB01FE">
            <w:pPr>
              <w:widowControl w:val="0"/>
              <w:spacing w:after="0" w:line="240" w:lineRule="auto"/>
              <w:rPr>
                <w:sz w:val="18"/>
                <w:szCs w:val="18"/>
              </w:rPr>
            </w:pPr>
          </w:p>
        </w:tc>
      </w:tr>
      <w:tr w:rsidR="00B24BFB" w:rsidRPr="00B24BFB" w14:paraId="5E2A4A7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2552DA4" w14:textId="77777777" w:rsidR="00F32D61" w:rsidRPr="00B24BFB" w:rsidRDefault="00F32D61" w:rsidP="00EB01FE">
            <w:pPr>
              <w:widowControl w:val="0"/>
              <w:spacing w:after="0" w:line="240" w:lineRule="auto"/>
              <w:rPr>
                <w:sz w:val="18"/>
                <w:szCs w:val="18"/>
              </w:rPr>
            </w:pPr>
            <w:r w:rsidRPr="00B24BFB">
              <w:rPr>
                <w:sz w:val="18"/>
                <w:szCs w:val="18"/>
              </w:rPr>
              <w:t>Macao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8C4A887"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B81E7A4"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1A087A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681310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54333E2" w14:textId="77777777" w:rsidR="00F32D61" w:rsidRPr="00B24BFB" w:rsidRDefault="00F32D61" w:rsidP="00EB01FE">
            <w:pPr>
              <w:widowControl w:val="0"/>
              <w:spacing w:after="0" w:line="240" w:lineRule="auto"/>
              <w:rPr>
                <w:sz w:val="18"/>
                <w:szCs w:val="18"/>
              </w:rPr>
            </w:pPr>
          </w:p>
        </w:tc>
      </w:tr>
      <w:tr w:rsidR="00B24BFB" w:rsidRPr="00B24BFB" w14:paraId="5C601C7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778214F" w14:textId="77777777" w:rsidR="00F32D61" w:rsidRPr="00B24BFB" w:rsidRDefault="00F32D61" w:rsidP="00EB01FE">
            <w:pPr>
              <w:widowControl w:val="0"/>
              <w:spacing w:after="0" w:line="240" w:lineRule="auto"/>
              <w:rPr>
                <w:sz w:val="18"/>
                <w:szCs w:val="18"/>
              </w:rPr>
            </w:pPr>
            <w:r w:rsidRPr="00B24BFB">
              <w:rPr>
                <w:sz w:val="18"/>
                <w:szCs w:val="18"/>
              </w:rPr>
              <w:t>Madagaskar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6A2984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6B7FD88"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B86376D"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7093574"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54697F" w14:textId="77777777" w:rsidR="00F32D61" w:rsidRPr="00B24BFB" w:rsidRDefault="00F32D61" w:rsidP="00EB01FE">
            <w:pPr>
              <w:widowControl w:val="0"/>
              <w:spacing w:after="0" w:line="240" w:lineRule="auto"/>
              <w:rPr>
                <w:sz w:val="18"/>
                <w:szCs w:val="18"/>
              </w:rPr>
            </w:pPr>
          </w:p>
        </w:tc>
      </w:tr>
      <w:tr w:rsidR="00B24BFB" w:rsidRPr="00B24BFB" w14:paraId="40D7130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6E317160" w14:textId="77777777" w:rsidR="00F32D61" w:rsidRPr="00B24BFB" w:rsidRDefault="00F32D61" w:rsidP="00EB01FE">
            <w:pPr>
              <w:widowControl w:val="0"/>
              <w:spacing w:after="0" w:line="240" w:lineRule="auto"/>
              <w:rPr>
                <w:sz w:val="18"/>
                <w:szCs w:val="18"/>
              </w:rPr>
            </w:pPr>
            <w:r w:rsidRPr="00B24BFB">
              <w:rPr>
                <w:sz w:val="18"/>
                <w:szCs w:val="18"/>
              </w:rPr>
              <w:t>Maďarsko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79D74FC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41C98AD"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81A09C6" w14:textId="77777777" w:rsidR="00F32D61" w:rsidRPr="00B24BFB" w:rsidRDefault="00F32D61" w:rsidP="00EB01FE">
            <w:pPr>
              <w:widowControl w:val="0"/>
              <w:spacing w:after="0" w:line="240" w:lineRule="auto"/>
              <w:rPr>
                <w:sz w:val="18"/>
                <w:szCs w:val="18"/>
              </w:rPr>
            </w:pPr>
            <w:r w:rsidRPr="00B24BFB">
              <w:rPr>
                <w:sz w:val="18"/>
                <w:szCs w:val="18"/>
              </w:rPr>
              <w:t>E</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9F5E478" w14:textId="77777777" w:rsidR="00F32D61" w:rsidRPr="00B24BFB" w:rsidRDefault="00F32D61" w:rsidP="00EB01FE">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94AACE0" w14:textId="77777777" w:rsidR="00F32D61" w:rsidRPr="00B24BFB" w:rsidRDefault="00F32D61" w:rsidP="00EB01FE">
            <w:pPr>
              <w:widowControl w:val="0"/>
              <w:spacing w:after="0" w:line="240" w:lineRule="auto"/>
              <w:rPr>
                <w:sz w:val="18"/>
                <w:szCs w:val="18"/>
              </w:rPr>
            </w:pPr>
            <w:r w:rsidRPr="00B24BFB">
              <w:rPr>
                <w:sz w:val="18"/>
                <w:szCs w:val="18"/>
              </w:rPr>
              <w:t>č. 63/1990 Sb.</w:t>
            </w:r>
          </w:p>
        </w:tc>
      </w:tr>
      <w:tr w:rsidR="00B24BFB" w:rsidRPr="00B24BFB" w14:paraId="46518D1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16028F00" w14:textId="77777777" w:rsidR="00F32D61" w:rsidRPr="00B24BFB" w:rsidRDefault="00F32D61" w:rsidP="00EB01FE">
            <w:pPr>
              <w:widowControl w:val="0"/>
              <w:spacing w:after="0" w:line="240" w:lineRule="auto"/>
              <w:rPr>
                <w:sz w:val="18"/>
                <w:szCs w:val="18"/>
              </w:rPr>
            </w:pPr>
            <w:r w:rsidRPr="00B24BFB">
              <w:rPr>
                <w:sz w:val="18"/>
                <w:szCs w:val="18"/>
              </w:rPr>
              <w:t>Makedonie</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7B34AC1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2EBAFE4B"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6BA5A89"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6302B10" w14:textId="77777777" w:rsidR="00F32D61" w:rsidRPr="00B24BFB" w:rsidRDefault="00F32D61" w:rsidP="00EB01FE">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0F0D0DD" w14:textId="77777777" w:rsidR="00F32D61" w:rsidRPr="00B24BFB" w:rsidRDefault="00F32D61" w:rsidP="00EB01FE">
            <w:pPr>
              <w:widowControl w:val="0"/>
              <w:spacing w:after="0" w:line="240" w:lineRule="auto"/>
              <w:rPr>
                <w:sz w:val="18"/>
                <w:szCs w:val="18"/>
              </w:rPr>
            </w:pPr>
            <w:r w:rsidRPr="00B24BFB">
              <w:rPr>
                <w:sz w:val="18"/>
                <w:szCs w:val="18"/>
              </w:rPr>
              <w:t>č. 207/1964 Sb. +</w:t>
            </w:r>
          </w:p>
          <w:p w14:paraId="71899622" w14:textId="77777777" w:rsidR="00F32D61" w:rsidRPr="00B24BFB" w:rsidRDefault="00F32D61" w:rsidP="00EB01FE">
            <w:pPr>
              <w:widowControl w:val="0"/>
              <w:spacing w:after="0" w:line="240" w:lineRule="auto"/>
              <w:rPr>
                <w:sz w:val="18"/>
                <w:szCs w:val="18"/>
              </w:rPr>
            </w:pPr>
            <w:r w:rsidRPr="00B24BFB">
              <w:rPr>
                <w:sz w:val="18"/>
                <w:szCs w:val="18"/>
              </w:rPr>
              <w:t>č. 59/2000 Sb. m. s.</w:t>
            </w:r>
          </w:p>
        </w:tc>
      </w:tr>
      <w:tr w:rsidR="00B24BFB" w:rsidRPr="00B24BFB" w14:paraId="5C2E0B0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19F67A1" w14:textId="77777777" w:rsidR="00F32D61" w:rsidRPr="00B24BFB" w:rsidRDefault="00F32D61" w:rsidP="00EB01FE">
            <w:pPr>
              <w:widowControl w:val="0"/>
              <w:spacing w:after="0" w:line="240" w:lineRule="auto"/>
              <w:rPr>
                <w:sz w:val="18"/>
                <w:szCs w:val="18"/>
              </w:rPr>
            </w:pPr>
            <w:r w:rsidRPr="00B24BFB">
              <w:rPr>
                <w:sz w:val="18"/>
                <w:szCs w:val="18"/>
              </w:rPr>
              <w:t>Malajsie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B575A04"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250CB8"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565AA5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84487A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813D70D" w14:textId="77777777" w:rsidR="00F32D61" w:rsidRPr="00B24BFB" w:rsidRDefault="00F32D61" w:rsidP="00EB01FE">
            <w:pPr>
              <w:widowControl w:val="0"/>
              <w:spacing w:after="0" w:line="240" w:lineRule="auto"/>
              <w:rPr>
                <w:sz w:val="18"/>
                <w:szCs w:val="18"/>
              </w:rPr>
            </w:pPr>
          </w:p>
        </w:tc>
      </w:tr>
      <w:tr w:rsidR="00B24BFB" w:rsidRPr="00B24BFB" w14:paraId="45D32AC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6A63C9" w14:textId="77777777" w:rsidR="00F32D61" w:rsidRPr="00B24BFB" w:rsidRDefault="00F32D61" w:rsidP="00EB01FE">
            <w:pPr>
              <w:widowControl w:val="0"/>
              <w:spacing w:after="0" w:line="240" w:lineRule="auto"/>
              <w:rPr>
                <w:sz w:val="18"/>
                <w:szCs w:val="18"/>
              </w:rPr>
            </w:pPr>
            <w:r w:rsidRPr="00B24BFB">
              <w:rPr>
                <w:sz w:val="18"/>
                <w:szCs w:val="18"/>
              </w:rPr>
              <w:t>Malawi</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582F81A"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C74CE7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820AC7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884AB18"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4A48019" w14:textId="77777777" w:rsidR="00F32D61" w:rsidRPr="00B24BFB" w:rsidRDefault="00F32D61" w:rsidP="00EB01FE">
            <w:pPr>
              <w:widowControl w:val="0"/>
              <w:spacing w:after="0" w:line="240" w:lineRule="auto"/>
              <w:rPr>
                <w:sz w:val="18"/>
                <w:szCs w:val="18"/>
              </w:rPr>
            </w:pPr>
          </w:p>
        </w:tc>
      </w:tr>
      <w:tr w:rsidR="00B24BFB" w:rsidRPr="00B24BFB" w14:paraId="4384D07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11C08A0" w14:textId="77777777" w:rsidR="00F32D61" w:rsidRPr="00B24BFB" w:rsidRDefault="00F32D61" w:rsidP="00EB01FE">
            <w:pPr>
              <w:widowControl w:val="0"/>
              <w:spacing w:after="0" w:line="240" w:lineRule="auto"/>
              <w:rPr>
                <w:sz w:val="18"/>
                <w:szCs w:val="18"/>
              </w:rPr>
            </w:pPr>
            <w:r w:rsidRPr="00B24BFB">
              <w:rPr>
                <w:sz w:val="18"/>
                <w:szCs w:val="18"/>
              </w:rPr>
              <w:t>Maledivy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B83CC2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A3BA878"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DBAD53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918B39"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196DC0D" w14:textId="77777777" w:rsidR="00F32D61" w:rsidRPr="00B24BFB" w:rsidRDefault="00F32D61" w:rsidP="00EB01FE">
            <w:pPr>
              <w:widowControl w:val="0"/>
              <w:spacing w:after="0" w:line="240" w:lineRule="auto"/>
              <w:rPr>
                <w:sz w:val="18"/>
                <w:szCs w:val="18"/>
              </w:rPr>
            </w:pPr>
          </w:p>
        </w:tc>
      </w:tr>
      <w:tr w:rsidR="00B24BFB" w:rsidRPr="00B24BFB" w14:paraId="2F79BC0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93E34E1" w14:textId="77777777" w:rsidR="00F32D61" w:rsidRPr="00B24BFB" w:rsidRDefault="00F32D61" w:rsidP="00EB01FE">
            <w:pPr>
              <w:widowControl w:val="0"/>
              <w:spacing w:after="0" w:line="240" w:lineRule="auto"/>
              <w:rPr>
                <w:sz w:val="18"/>
                <w:szCs w:val="18"/>
              </w:rPr>
            </w:pPr>
            <w:r w:rsidRPr="00B24BFB">
              <w:rPr>
                <w:sz w:val="18"/>
                <w:szCs w:val="18"/>
              </w:rPr>
              <w:t>Mali</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27F78C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F4A1AE1"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8F5EB6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D53A03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C360565" w14:textId="77777777" w:rsidR="00F32D61" w:rsidRPr="00B24BFB" w:rsidRDefault="00F32D61" w:rsidP="00EB01FE">
            <w:pPr>
              <w:widowControl w:val="0"/>
              <w:spacing w:after="0" w:line="240" w:lineRule="auto"/>
              <w:rPr>
                <w:sz w:val="18"/>
                <w:szCs w:val="18"/>
              </w:rPr>
            </w:pPr>
          </w:p>
        </w:tc>
      </w:tr>
      <w:tr w:rsidR="00B24BFB" w:rsidRPr="00B24BFB" w14:paraId="4BA7C8E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C2E0A57" w14:textId="77777777" w:rsidR="00F32D61" w:rsidRPr="00B24BFB" w:rsidRDefault="00F32D61" w:rsidP="00EB01FE">
            <w:pPr>
              <w:widowControl w:val="0"/>
              <w:spacing w:after="0" w:line="240" w:lineRule="auto"/>
              <w:rPr>
                <w:sz w:val="18"/>
                <w:szCs w:val="18"/>
              </w:rPr>
            </w:pPr>
            <w:r w:rsidRPr="00B24BFB">
              <w:rPr>
                <w:sz w:val="18"/>
                <w:szCs w:val="18"/>
              </w:rPr>
              <w:t>Malta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D4F8A3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F772FE3"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74D642"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F4C5DB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FB34696" w14:textId="77777777" w:rsidR="00F32D61" w:rsidRPr="00B24BFB" w:rsidRDefault="00F32D61" w:rsidP="00EB01FE">
            <w:pPr>
              <w:widowControl w:val="0"/>
              <w:spacing w:after="0" w:line="240" w:lineRule="auto"/>
              <w:rPr>
                <w:sz w:val="18"/>
                <w:szCs w:val="18"/>
              </w:rPr>
            </w:pPr>
          </w:p>
        </w:tc>
      </w:tr>
      <w:tr w:rsidR="00B24BFB" w:rsidRPr="00B24BFB" w14:paraId="70E5398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ED3FD3E" w14:textId="77777777" w:rsidR="00F32D61" w:rsidRPr="00B24BFB" w:rsidRDefault="00F32D61" w:rsidP="00EB01FE">
            <w:pPr>
              <w:widowControl w:val="0"/>
              <w:spacing w:after="0" w:line="240" w:lineRule="auto"/>
              <w:rPr>
                <w:sz w:val="18"/>
                <w:szCs w:val="18"/>
              </w:rPr>
            </w:pPr>
            <w:r w:rsidRPr="00B24BFB">
              <w:rPr>
                <w:sz w:val="18"/>
                <w:szCs w:val="18"/>
              </w:rPr>
              <w:t>Maroko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5A728D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8D76B26"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B364183"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7BF49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D640374" w14:textId="77777777" w:rsidR="00F32D61" w:rsidRPr="00B24BFB" w:rsidRDefault="00F32D61" w:rsidP="00EB01FE">
            <w:pPr>
              <w:widowControl w:val="0"/>
              <w:spacing w:after="0" w:line="240" w:lineRule="auto"/>
              <w:rPr>
                <w:sz w:val="18"/>
                <w:szCs w:val="18"/>
              </w:rPr>
            </w:pPr>
          </w:p>
        </w:tc>
      </w:tr>
      <w:tr w:rsidR="00B24BFB" w:rsidRPr="00B24BFB" w14:paraId="601CB6D8"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4DBE4D4" w14:textId="77777777" w:rsidR="00F32D61" w:rsidRPr="00B24BFB" w:rsidRDefault="00F32D61" w:rsidP="00EB01FE">
            <w:pPr>
              <w:widowControl w:val="0"/>
              <w:spacing w:after="0" w:line="240" w:lineRule="auto"/>
              <w:rPr>
                <w:sz w:val="18"/>
                <w:szCs w:val="18"/>
              </w:rPr>
            </w:pPr>
            <w:r w:rsidRPr="00B24BFB">
              <w:rPr>
                <w:sz w:val="18"/>
                <w:szCs w:val="18"/>
              </w:rPr>
              <w:t>Marshallovy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2E6604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B082D4D"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BED4F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AFBDFAA"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C06CDA" w14:textId="77777777" w:rsidR="00F32D61" w:rsidRPr="00B24BFB" w:rsidRDefault="00F32D61" w:rsidP="00EB01FE">
            <w:pPr>
              <w:widowControl w:val="0"/>
              <w:spacing w:after="0" w:line="240" w:lineRule="auto"/>
              <w:rPr>
                <w:sz w:val="18"/>
                <w:szCs w:val="18"/>
              </w:rPr>
            </w:pPr>
          </w:p>
        </w:tc>
      </w:tr>
      <w:tr w:rsidR="00B24BFB" w:rsidRPr="00B24BFB" w14:paraId="1F5056A5"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89F5988" w14:textId="77777777" w:rsidR="00F32D61" w:rsidRPr="00B24BFB" w:rsidRDefault="00F32D61" w:rsidP="00EB01FE">
            <w:pPr>
              <w:widowControl w:val="0"/>
              <w:spacing w:after="0" w:line="240" w:lineRule="auto"/>
              <w:rPr>
                <w:sz w:val="18"/>
                <w:szCs w:val="18"/>
              </w:rPr>
            </w:pPr>
            <w:r w:rsidRPr="00B24BFB">
              <w:rPr>
                <w:sz w:val="18"/>
                <w:szCs w:val="18"/>
              </w:rPr>
              <w:t>Martinik</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43A80D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36C6D3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1A61BDD"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87BB2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E22FCFC" w14:textId="77777777" w:rsidR="00F32D61" w:rsidRPr="00B24BFB" w:rsidRDefault="00F32D61" w:rsidP="00EB01FE">
            <w:pPr>
              <w:widowControl w:val="0"/>
              <w:spacing w:after="0" w:line="240" w:lineRule="auto"/>
              <w:rPr>
                <w:sz w:val="18"/>
                <w:szCs w:val="18"/>
              </w:rPr>
            </w:pPr>
          </w:p>
        </w:tc>
      </w:tr>
      <w:tr w:rsidR="00B24BFB" w:rsidRPr="00B24BFB" w14:paraId="48D9DD3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818BE99" w14:textId="77777777" w:rsidR="00F32D61" w:rsidRPr="00B24BFB" w:rsidRDefault="00F32D61" w:rsidP="00EB01FE">
            <w:pPr>
              <w:widowControl w:val="0"/>
              <w:spacing w:after="0" w:line="240" w:lineRule="auto"/>
              <w:rPr>
                <w:sz w:val="18"/>
                <w:szCs w:val="18"/>
              </w:rPr>
            </w:pPr>
            <w:r w:rsidRPr="00B24BFB">
              <w:rPr>
                <w:sz w:val="18"/>
                <w:szCs w:val="18"/>
              </w:rPr>
              <w:t>Mauretánie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854D87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A0006E6"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E15609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527AC84"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E12231C" w14:textId="77777777" w:rsidR="00F32D61" w:rsidRPr="00B24BFB" w:rsidRDefault="00F32D61" w:rsidP="00EB01FE">
            <w:pPr>
              <w:widowControl w:val="0"/>
              <w:spacing w:after="0" w:line="240" w:lineRule="auto"/>
              <w:rPr>
                <w:sz w:val="18"/>
                <w:szCs w:val="18"/>
              </w:rPr>
            </w:pPr>
          </w:p>
        </w:tc>
      </w:tr>
      <w:tr w:rsidR="00B24BFB" w:rsidRPr="00B24BFB" w14:paraId="1E0124C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9092E92" w14:textId="77777777" w:rsidR="00F32D61" w:rsidRPr="00B24BFB" w:rsidRDefault="00F32D61" w:rsidP="00EB01FE">
            <w:pPr>
              <w:widowControl w:val="0"/>
              <w:spacing w:after="0" w:line="240" w:lineRule="auto"/>
              <w:rPr>
                <w:sz w:val="18"/>
                <w:szCs w:val="18"/>
              </w:rPr>
            </w:pPr>
            <w:r w:rsidRPr="00B24BFB">
              <w:rPr>
                <w:sz w:val="18"/>
                <w:szCs w:val="18"/>
              </w:rPr>
              <w:t>Mauricius</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04C86D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2DD7385"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4A57C7F"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A60369"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ADD7C94" w14:textId="77777777" w:rsidR="00F32D61" w:rsidRPr="00B24BFB" w:rsidRDefault="00F32D61" w:rsidP="00EB01FE">
            <w:pPr>
              <w:widowControl w:val="0"/>
              <w:spacing w:after="0" w:line="240" w:lineRule="auto"/>
              <w:rPr>
                <w:sz w:val="18"/>
                <w:szCs w:val="18"/>
              </w:rPr>
            </w:pPr>
          </w:p>
        </w:tc>
      </w:tr>
      <w:tr w:rsidR="00B24BFB" w:rsidRPr="00B24BFB" w14:paraId="6DE59DB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CEC355E" w14:textId="77777777" w:rsidR="00F32D61" w:rsidRPr="00B24BFB" w:rsidRDefault="00F32D61" w:rsidP="00EB01FE">
            <w:pPr>
              <w:widowControl w:val="0"/>
              <w:spacing w:after="0" w:line="240" w:lineRule="auto"/>
              <w:rPr>
                <w:sz w:val="18"/>
                <w:szCs w:val="18"/>
              </w:rPr>
            </w:pPr>
            <w:r w:rsidRPr="00B24BFB">
              <w:rPr>
                <w:sz w:val="18"/>
                <w:szCs w:val="18"/>
              </w:rPr>
              <w:t>Mayotte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CC8198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3887410"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D954D1"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097A8F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5392FA5" w14:textId="77777777" w:rsidR="00F32D61" w:rsidRPr="00B24BFB" w:rsidRDefault="00F32D61" w:rsidP="00EB01FE">
            <w:pPr>
              <w:widowControl w:val="0"/>
              <w:spacing w:after="0" w:line="240" w:lineRule="auto"/>
              <w:rPr>
                <w:sz w:val="18"/>
                <w:szCs w:val="18"/>
              </w:rPr>
            </w:pPr>
          </w:p>
        </w:tc>
      </w:tr>
      <w:tr w:rsidR="00B24BFB" w:rsidRPr="00B24BFB" w14:paraId="763C1B05"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CE047FB" w14:textId="77777777" w:rsidR="00F32D61" w:rsidRPr="00B24BFB" w:rsidRDefault="00F32D61" w:rsidP="00EB01FE">
            <w:pPr>
              <w:widowControl w:val="0"/>
              <w:spacing w:after="0" w:line="240" w:lineRule="auto"/>
              <w:rPr>
                <w:sz w:val="18"/>
                <w:szCs w:val="18"/>
              </w:rPr>
            </w:pPr>
            <w:r w:rsidRPr="00B24BFB">
              <w:rPr>
                <w:sz w:val="18"/>
                <w:szCs w:val="18"/>
              </w:rPr>
              <w:t>Melilla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3361B3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DBEB4D8"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82C8E3A"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058ECB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E7CD674" w14:textId="77777777" w:rsidR="00F32D61" w:rsidRPr="00B24BFB" w:rsidRDefault="00F32D61" w:rsidP="00EB01FE">
            <w:pPr>
              <w:widowControl w:val="0"/>
              <w:spacing w:after="0" w:line="240" w:lineRule="auto"/>
              <w:rPr>
                <w:sz w:val="18"/>
                <w:szCs w:val="18"/>
              </w:rPr>
            </w:pPr>
          </w:p>
        </w:tc>
      </w:tr>
      <w:tr w:rsidR="00B24BFB" w:rsidRPr="00B24BFB" w14:paraId="3914F52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AE58AD2" w14:textId="77777777" w:rsidR="00F32D61" w:rsidRPr="00B24BFB" w:rsidRDefault="00F32D61" w:rsidP="00EB01FE">
            <w:pPr>
              <w:widowControl w:val="0"/>
              <w:spacing w:after="0" w:line="240" w:lineRule="auto"/>
              <w:rPr>
                <w:sz w:val="18"/>
                <w:szCs w:val="18"/>
              </w:rPr>
            </w:pPr>
            <w:r w:rsidRPr="00B24BFB">
              <w:rPr>
                <w:sz w:val="18"/>
                <w:szCs w:val="18"/>
              </w:rPr>
              <w:t>Menší odlehlé ostrovy USA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30B8BC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CFF3EDD"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1BAD1A"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BCCB25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6E34D2F" w14:textId="77777777" w:rsidR="00F32D61" w:rsidRPr="00B24BFB" w:rsidRDefault="00F32D61" w:rsidP="00EB01FE">
            <w:pPr>
              <w:widowControl w:val="0"/>
              <w:spacing w:after="0" w:line="240" w:lineRule="auto"/>
              <w:rPr>
                <w:sz w:val="18"/>
                <w:szCs w:val="18"/>
              </w:rPr>
            </w:pPr>
          </w:p>
        </w:tc>
      </w:tr>
      <w:tr w:rsidR="00B24BFB" w:rsidRPr="00B24BFB" w14:paraId="53BDD52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40D4396" w14:textId="77777777" w:rsidR="00F32D61" w:rsidRPr="00B24BFB" w:rsidRDefault="00F32D61" w:rsidP="00EB01FE">
            <w:pPr>
              <w:widowControl w:val="0"/>
              <w:spacing w:after="0" w:line="240" w:lineRule="auto"/>
              <w:rPr>
                <w:sz w:val="18"/>
                <w:szCs w:val="18"/>
              </w:rPr>
            </w:pPr>
            <w:r w:rsidRPr="00B24BFB">
              <w:rPr>
                <w:sz w:val="18"/>
                <w:szCs w:val="18"/>
              </w:rPr>
              <w:t>Mexiko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BE6C5B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F3B801B"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8AE4CFF"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1CCAD8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429D430" w14:textId="77777777" w:rsidR="00F32D61" w:rsidRPr="00B24BFB" w:rsidRDefault="00F32D61" w:rsidP="00EB01FE">
            <w:pPr>
              <w:widowControl w:val="0"/>
              <w:spacing w:after="0" w:line="240" w:lineRule="auto"/>
              <w:rPr>
                <w:sz w:val="18"/>
                <w:szCs w:val="18"/>
              </w:rPr>
            </w:pPr>
          </w:p>
        </w:tc>
      </w:tr>
      <w:tr w:rsidR="00B24BFB" w:rsidRPr="00B24BFB" w14:paraId="5A3A2AF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4A64CD3" w14:textId="77777777" w:rsidR="00F32D61" w:rsidRPr="00B24BFB" w:rsidRDefault="00F32D61" w:rsidP="00EB01FE">
            <w:pPr>
              <w:widowControl w:val="0"/>
              <w:spacing w:after="0" w:line="240" w:lineRule="auto"/>
              <w:rPr>
                <w:sz w:val="18"/>
                <w:szCs w:val="18"/>
              </w:rPr>
            </w:pPr>
            <w:r w:rsidRPr="00B24BFB">
              <w:rPr>
                <w:sz w:val="18"/>
                <w:szCs w:val="18"/>
              </w:rPr>
              <w:t>Mikronésie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ADDFB77"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104E2A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3778253"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CF6E5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2C8BE52" w14:textId="77777777" w:rsidR="00F32D61" w:rsidRPr="00B24BFB" w:rsidRDefault="00F32D61" w:rsidP="00EB01FE">
            <w:pPr>
              <w:widowControl w:val="0"/>
              <w:spacing w:after="0" w:line="240" w:lineRule="auto"/>
              <w:rPr>
                <w:sz w:val="18"/>
                <w:szCs w:val="18"/>
              </w:rPr>
            </w:pPr>
          </w:p>
        </w:tc>
      </w:tr>
      <w:tr w:rsidR="00B24BFB" w:rsidRPr="00B24BFB" w14:paraId="14286F3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48F94D6" w14:textId="77777777" w:rsidR="00F32D61" w:rsidRPr="00B24BFB" w:rsidRDefault="00F32D61" w:rsidP="00EB01FE">
            <w:pPr>
              <w:widowControl w:val="0"/>
              <w:spacing w:after="0" w:line="240" w:lineRule="auto"/>
              <w:rPr>
                <w:sz w:val="18"/>
                <w:szCs w:val="18"/>
              </w:rPr>
            </w:pPr>
            <w:r w:rsidRPr="00B24BFB">
              <w:rPr>
                <w:sz w:val="18"/>
                <w:szCs w:val="18"/>
              </w:rPr>
              <w:t>Moldávie</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134D8B52" w14:textId="77777777" w:rsidR="00F32D61" w:rsidRPr="00B24BFB" w:rsidRDefault="00F32D61" w:rsidP="00EB01FE">
            <w:pPr>
              <w:widowControl w:val="0"/>
              <w:spacing w:after="0" w:line="240" w:lineRule="auto"/>
              <w:rPr>
                <w:sz w:val="18"/>
                <w:szCs w:val="18"/>
              </w:rPr>
            </w:pPr>
            <w:r w:rsidRPr="00B24BFB">
              <w:rPr>
                <w:sz w:val="18"/>
                <w:szCs w:val="18"/>
              </w:rPr>
              <w:t>MŠMT</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20E67766"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47F36C8"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F656F5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16E6BBF" w14:textId="77777777" w:rsidR="00F32D61" w:rsidRPr="00B24BFB" w:rsidRDefault="00F32D61" w:rsidP="00EB01FE">
            <w:pPr>
              <w:widowControl w:val="0"/>
              <w:spacing w:after="0" w:line="240" w:lineRule="auto"/>
              <w:rPr>
                <w:sz w:val="18"/>
                <w:szCs w:val="18"/>
              </w:rPr>
            </w:pPr>
            <w:r w:rsidRPr="00B24BFB">
              <w:rPr>
                <w:sz w:val="18"/>
                <w:szCs w:val="18"/>
              </w:rPr>
              <w:t>č. 95/1983 Sb.</w:t>
            </w:r>
          </w:p>
        </w:tc>
      </w:tr>
      <w:tr w:rsidR="00B24BFB" w:rsidRPr="00B24BFB" w14:paraId="5F45AF8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E3FF309" w14:textId="77777777" w:rsidR="00F32D61" w:rsidRPr="00B24BFB" w:rsidRDefault="00F32D61" w:rsidP="00EB01FE">
            <w:pPr>
              <w:widowControl w:val="0"/>
              <w:spacing w:after="0" w:line="240" w:lineRule="auto"/>
              <w:rPr>
                <w:sz w:val="18"/>
                <w:szCs w:val="18"/>
              </w:rPr>
            </w:pPr>
            <w:r w:rsidRPr="00B24BFB">
              <w:rPr>
                <w:sz w:val="18"/>
                <w:szCs w:val="18"/>
              </w:rPr>
              <w:t>Monako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65BA0D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43672FC"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E5F25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B8E76F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3773555" w14:textId="77777777" w:rsidR="00F32D61" w:rsidRPr="00B24BFB" w:rsidRDefault="00F32D61" w:rsidP="00EB01FE">
            <w:pPr>
              <w:widowControl w:val="0"/>
              <w:spacing w:after="0" w:line="240" w:lineRule="auto"/>
              <w:rPr>
                <w:sz w:val="18"/>
                <w:szCs w:val="18"/>
              </w:rPr>
            </w:pPr>
          </w:p>
        </w:tc>
      </w:tr>
      <w:tr w:rsidR="00B24BFB" w:rsidRPr="00B24BFB" w14:paraId="636A98B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0F6CC4D6" w14:textId="77777777" w:rsidR="00F32D61" w:rsidRPr="00B24BFB" w:rsidRDefault="00F32D61" w:rsidP="00EB01FE">
            <w:pPr>
              <w:widowControl w:val="0"/>
              <w:spacing w:after="0" w:line="240" w:lineRule="auto"/>
              <w:rPr>
                <w:sz w:val="18"/>
                <w:szCs w:val="18"/>
              </w:rPr>
            </w:pPr>
            <w:r w:rsidRPr="00B24BFB">
              <w:rPr>
                <w:sz w:val="18"/>
                <w:szCs w:val="18"/>
              </w:rPr>
              <w:t>Mongolsko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AC80EF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47F24583"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4618623"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C63B480" w14:textId="77777777" w:rsidR="00F32D61" w:rsidRPr="00B24BFB" w:rsidRDefault="00F32D61" w:rsidP="00EB01FE">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810466D" w14:textId="77777777" w:rsidR="00F32D61" w:rsidRPr="00B24BFB" w:rsidRDefault="00F32D61" w:rsidP="00EB01FE">
            <w:pPr>
              <w:widowControl w:val="0"/>
              <w:spacing w:after="0" w:line="240" w:lineRule="auto"/>
              <w:rPr>
                <w:sz w:val="18"/>
                <w:szCs w:val="18"/>
              </w:rPr>
            </w:pPr>
            <w:r w:rsidRPr="00B24BFB">
              <w:rPr>
                <w:sz w:val="18"/>
                <w:szCs w:val="18"/>
              </w:rPr>
              <w:t>č. 106/1978 Sb.</w:t>
            </w:r>
          </w:p>
        </w:tc>
      </w:tr>
      <w:tr w:rsidR="00B24BFB" w:rsidRPr="00B24BFB" w14:paraId="176BF95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B718B83" w14:textId="77777777" w:rsidR="00F32D61" w:rsidRPr="00B24BFB" w:rsidRDefault="00F32D61" w:rsidP="00EB01FE">
            <w:pPr>
              <w:widowControl w:val="0"/>
              <w:spacing w:after="0" w:line="240" w:lineRule="auto"/>
              <w:rPr>
                <w:sz w:val="18"/>
                <w:szCs w:val="18"/>
              </w:rPr>
            </w:pPr>
            <w:r w:rsidRPr="00B24BFB">
              <w:rPr>
                <w:sz w:val="18"/>
                <w:szCs w:val="18"/>
              </w:rPr>
              <w:t>Montserrat</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E01CAB4"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5CA1203"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421E6E3"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3A37E9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23C1E87" w14:textId="77777777" w:rsidR="00F32D61" w:rsidRPr="00B24BFB" w:rsidRDefault="00F32D61" w:rsidP="00EB01FE">
            <w:pPr>
              <w:widowControl w:val="0"/>
              <w:spacing w:after="0" w:line="240" w:lineRule="auto"/>
              <w:rPr>
                <w:sz w:val="18"/>
                <w:szCs w:val="18"/>
              </w:rPr>
            </w:pPr>
          </w:p>
        </w:tc>
      </w:tr>
      <w:tr w:rsidR="00B24BFB" w:rsidRPr="00B24BFB" w14:paraId="163AA0C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448247E" w14:textId="77777777" w:rsidR="00F32D61" w:rsidRPr="00B24BFB" w:rsidRDefault="00F32D61" w:rsidP="00EB01FE">
            <w:pPr>
              <w:widowControl w:val="0"/>
              <w:spacing w:after="0" w:line="240" w:lineRule="auto"/>
              <w:rPr>
                <w:sz w:val="18"/>
                <w:szCs w:val="18"/>
              </w:rPr>
            </w:pPr>
            <w:r w:rsidRPr="00B24BFB">
              <w:rPr>
                <w:sz w:val="18"/>
                <w:szCs w:val="18"/>
              </w:rPr>
              <w:t>Mosambik</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EACB29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24D1DC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37B648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FCC9311"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32CEF6" w14:textId="77777777" w:rsidR="00F32D61" w:rsidRPr="00B24BFB" w:rsidRDefault="00F32D61" w:rsidP="00EB01FE">
            <w:pPr>
              <w:widowControl w:val="0"/>
              <w:spacing w:after="0" w:line="240" w:lineRule="auto"/>
              <w:rPr>
                <w:sz w:val="18"/>
                <w:szCs w:val="18"/>
              </w:rPr>
            </w:pPr>
          </w:p>
        </w:tc>
      </w:tr>
      <w:tr w:rsidR="00B24BFB" w:rsidRPr="00B24BFB" w14:paraId="5CCC6AA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2363A2C" w14:textId="77777777" w:rsidR="00F32D61" w:rsidRPr="00B24BFB" w:rsidRDefault="00F32D61" w:rsidP="00EB01FE">
            <w:pPr>
              <w:widowControl w:val="0"/>
              <w:spacing w:after="0" w:line="240" w:lineRule="auto"/>
              <w:rPr>
                <w:sz w:val="18"/>
                <w:szCs w:val="18"/>
              </w:rPr>
            </w:pPr>
            <w:r w:rsidRPr="00B24BFB">
              <w:rPr>
                <w:sz w:val="18"/>
                <w:szCs w:val="18"/>
              </w:rPr>
              <w:t>Myanmar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56281F3"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F202A8F"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00D7D4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08BD1A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EF6CABB" w14:textId="77777777" w:rsidR="00F32D61" w:rsidRPr="00B24BFB" w:rsidRDefault="00F32D61" w:rsidP="00EB01FE">
            <w:pPr>
              <w:widowControl w:val="0"/>
              <w:spacing w:after="0" w:line="240" w:lineRule="auto"/>
              <w:rPr>
                <w:sz w:val="18"/>
                <w:szCs w:val="18"/>
              </w:rPr>
            </w:pPr>
          </w:p>
        </w:tc>
      </w:tr>
      <w:tr w:rsidR="00B24BFB" w:rsidRPr="00B24BFB" w14:paraId="2A813CD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9259411" w14:textId="77777777" w:rsidR="00F32D61" w:rsidRPr="00B24BFB" w:rsidRDefault="00F32D61" w:rsidP="00EB01FE">
            <w:pPr>
              <w:widowControl w:val="0"/>
              <w:spacing w:after="0" w:line="240" w:lineRule="auto"/>
              <w:rPr>
                <w:sz w:val="18"/>
                <w:szCs w:val="18"/>
              </w:rPr>
            </w:pPr>
            <w:r w:rsidRPr="00B24BFB">
              <w:rPr>
                <w:sz w:val="18"/>
                <w:szCs w:val="18"/>
              </w:rPr>
              <w:t>Namibie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1AE178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EC8AD1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3A45305"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211CB99"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FBC6BD2" w14:textId="77777777" w:rsidR="00F32D61" w:rsidRPr="00B24BFB" w:rsidRDefault="00F32D61" w:rsidP="00EB01FE">
            <w:pPr>
              <w:widowControl w:val="0"/>
              <w:spacing w:after="0" w:line="240" w:lineRule="auto"/>
              <w:rPr>
                <w:sz w:val="18"/>
                <w:szCs w:val="18"/>
              </w:rPr>
            </w:pPr>
          </w:p>
        </w:tc>
      </w:tr>
      <w:tr w:rsidR="00B24BFB" w:rsidRPr="00B24BFB" w14:paraId="46D4844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B06FC90" w14:textId="77777777" w:rsidR="00F32D61" w:rsidRPr="00B24BFB" w:rsidRDefault="00F32D61" w:rsidP="00EB01FE">
            <w:pPr>
              <w:widowControl w:val="0"/>
              <w:spacing w:after="0" w:line="240" w:lineRule="auto"/>
              <w:rPr>
                <w:sz w:val="18"/>
                <w:szCs w:val="18"/>
              </w:rPr>
            </w:pPr>
            <w:r w:rsidRPr="00B24BFB">
              <w:rPr>
                <w:sz w:val="18"/>
                <w:szCs w:val="18"/>
              </w:rPr>
              <w:t>Nauru</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613E39A"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0F42C5"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8813F6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16A4955"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58BFF78" w14:textId="77777777" w:rsidR="00F32D61" w:rsidRPr="00B24BFB" w:rsidRDefault="00F32D61" w:rsidP="00EB01FE">
            <w:pPr>
              <w:widowControl w:val="0"/>
              <w:spacing w:after="0" w:line="240" w:lineRule="auto"/>
              <w:rPr>
                <w:sz w:val="18"/>
                <w:szCs w:val="18"/>
              </w:rPr>
            </w:pPr>
          </w:p>
        </w:tc>
      </w:tr>
      <w:tr w:rsidR="00B24BFB" w:rsidRPr="00B24BFB" w14:paraId="1C1BE0F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1E34306" w14:textId="77777777" w:rsidR="00F32D61" w:rsidRPr="00B24BFB" w:rsidRDefault="00F32D61" w:rsidP="00EB01FE">
            <w:pPr>
              <w:widowControl w:val="0"/>
              <w:spacing w:after="0" w:line="240" w:lineRule="auto"/>
              <w:rPr>
                <w:sz w:val="18"/>
                <w:szCs w:val="18"/>
              </w:rPr>
            </w:pPr>
            <w:r w:rsidRPr="00B24BFB">
              <w:rPr>
                <w:sz w:val="18"/>
                <w:szCs w:val="18"/>
              </w:rPr>
              <w:t>Německo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68F35F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F161714"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D8025A5" w14:textId="77777777" w:rsidR="00F32D61" w:rsidRPr="00B24BFB" w:rsidRDefault="00695E54" w:rsidP="00EB01FE">
            <w:pPr>
              <w:widowControl w:val="0"/>
              <w:spacing w:after="0" w:line="240" w:lineRule="auto"/>
              <w:rPr>
                <w:sz w:val="18"/>
                <w:szCs w:val="18"/>
              </w:rPr>
            </w:pPr>
            <w:r w:rsidRPr="00B24BFB">
              <w:rPr>
                <w:sz w:val="18"/>
                <w:szCs w:val="18"/>
              </w:rPr>
              <w:t>E*</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830FA71"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A04902C" w14:textId="77777777" w:rsidR="00F32D61" w:rsidRPr="00B24BFB" w:rsidRDefault="00F32D61" w:rsidP="00EB01FE">
            <w:pPr>
              <w:widowControl w:val="0"/>
              <w:spacing w:after="0" w:line="240" w:lineRule="auto"/>
              <w:rPr>
                <w:sz w:val="18"/>
                <w:szCs w:val="18"/>
              </w:rPr>
            </w:pPr>
          </w:p>
        </w:tc>
      </w:tr>
      <w:tr w:rsidR="00B24BFB" w:rsidRPr="00B24BFB" w14:paraId="71142B9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4935799" w14:textId="77777777" w:rsidR="00F32D61" w:rsidRPr="00B24BFB" w:rsidRDefault="00F32D61" w:rsidP="00EB01FE">
            <w:pPr>
              <w:widowControl w:val="0"/>
              <w:spacing w:after="0" w:line="240" w:lineRule="auto"/>
              <w:rPr>
                <w:sz w:val="18"/>
                <w:szCs w:val="18"/>
              </w:rPr>
            </w:pPr>
            <w:r w:rsidRPr="00B24BFB">
              <w:rPr>
                <w:sz w:val="18"/>
                <w:szCs w:val="18"/>
              </w:rPr>
              <w:t>Nepál</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39474E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569B1E"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2897A6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F29BD94"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F5A9509" w14:textId="77777777" w:rsidR="00F32D61" w:rsidRPr="00B24BFB" w:rsidRDefault="00F32D61" w:rsidP="00EB01FE">
            <w:pPr>
              <w:widowControl w:val="0"/>
              <w:spacing w:after="0" w:line="240" w:lineRule="auto"/>
              <w:rPr>
                <w:sz w:val="18"/>
                <w:szCs w:val="18"/>
              </w:rPr>
            </w:pPr>
          </w:p>
        </w:tc>
      </w:tr>
      <w:tr w:rsidR="00B24BFB" w:rsidRPr="00B24BFB" w14:paraId="18D58B3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DD86DCF" w14:textId="77777777" w:rsidR="00F32D61" w:rsidRPr="00B24BFB" w:rsidRDefault="00F32D61" w:rsidP="00EB01FE">
            <w:pPr>
              <w:widowControl w:val="0"/>
              <w:spacing w:after="0" w:line="240" w:lineRule="auto"/>
              <w:rPr>
                <w:sz w:val="18"/>
                <w:szCs w:val="18"/>
              </w:rPr>
            </w:pPr>
            <w:r w:rsidRPr="00B24BFB">
              <w:rPr>
                <w:sz w:val="18"/>
                <w:szCs w:val="18"/>
              </w:rPr>
              <w:t>Niger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2F97C1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81A225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DA384D2"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2B4EB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978C2CA" w14:textId="77777777" w:rsidR="00F32D61" w:rsidRPr="00B24BFB" w:rsidRDefault="00F32D61" w:rsidP="00EB01FE">
            <w:pPr>
              <w:widowControl w:val="0"/>
              <w:spacing w:after="0" w:line="240" w:lineRule="auto"/>
              <w:rPr>
                <w:sz w:val="18"/>
                <w:szCs w:val="18"/>
              </w:rPr>
            </w:pPr>
          </w:p>
        </w:tc>
      </w:tr>
      <w:tr w:rsidR="00B24BFB" w:rsidRPr="00B24BFB" w14:paraId="36CB059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34A6990" w14:textId="77777777" w:rsidR="00F32D61" w:rsidRPr="00B24BFB" w:rsidRDefault="00F32D61" w:rsidP="00EB01FE">
            <w:pPr>
              <w:widowControl w:val="0"/>
              <w:spacing w:after="0" w:line="240" w:lineRule="auto"/>
              <w:rPr>
                <w:sz w:val="18"/>
                <w:szCs w:val="18"/>
              </w:rPr>
            </w:pPr>
            <w:r w:rsidRPr="00B24BFB">
              <w:rPr>
                <w:sz w:val="18"/>
                <w:szCs w:val="18"/>
              </w:rPr>
              <w:t>Nigérie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8C0961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F4A2BCC"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B7F033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2ABCB44"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3A1F1EE" w14:textId="77777777" w:rsidR="00F32D61" w:rsidRPr="00B24BFB" w:rsidRDefault="00F32D61" w:rsidP="00EB01FE">
            <w:pPr>
              <w:widowControl w:val="0"/>
              <w:spacing w:after="0" w:line="240" w:lineRule="auto"/>
              <w:rPr>
                <w:sz w:val="18"/>
                <w:szCs w:val="18"/>
              </w:rPr>
            </w:pPr>
          </w:p>
        </w:tc>
      </w:tr>
      <w:tr w:rsidR="00B24BFB" w:rsidRPr="00B24BFB" w14:paraId="40E1FBB8"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5A31CD2" w14:textId="77777777" w:rsidR="00F32D61" w:rsidRPr="00B24BFB" w:rsidRDefault="00F32D61" w:rsidP="00EB01FE">
            <w:pPr>
              <w:widowControl w:val="0"/>
              <w:spacing w:after="0" w:line="240" w:lineRule="auto"/>
              <w:rPr>
                <w:sz w:val="18"/>
                <w:szCs w:val="18"/>
              </w:rPr>
            </w:pPr>
            <w:r w:rsidRPr="00B24BFB">
              <w:rPr>
                <w:sz w:val="18"/>
                <w:szCs w:val="18"/>
              </w:rPr>
              <w:t>Nikaragua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D957462"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99EDA78"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E302C00"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914BFE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C1230AB" w14:textId="77777777" w:rsidR="00F32D61" w:rsidRPr="00B24BFB" w:rsidRDefault="00F32D61" w:rsidP="00EB01FE">
            <w:pPr>
              <w:widowControl w:val="0"/>
              <w:spacing w:after="0" w:line="240" w:lineRule="auto"/>
              <w:rPr>
                <w:sz w:val="18"/>
                <w:szCs w:val="18"/>
              </w:rPr>
            </w:pPr>
          </w:p>
        </w:tc>
      </w:tr>
      <w:tr w:rsidR="00B24BFB" w:rsidRPr="00B24BFB" w14:paraId="422E5F5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8829564" w14:textId="77777777" w:rsidR="00F32D61" w:rsidRPr="00B24BFB" w:rsidRDefault="00F32D61" w:rsidP="00EB01FE">
            <w:pPr>
              <w:widowControl w:val="0"/>
              <w:spacing w:after="0" w:line="240" w:lineRule="auto"/>
              <w:rPr>
                <w:sz w:val="18"/>
                <w:szCs w:val="18"/>
              </w:rPr>
            </w:pPr>
            <w:r w:rsidRPr="00B24BFB">
              <w:rPr>
                <w:sz w:val="18"/>
                <w:szCs w:val="18"/>
              </w:rPr>
              <w:t>Niue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4A9E51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4C73D77"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8DACFC"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832269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6FEA5E1" w14:textId="77777777" w:rsidR="00F32D61" w:rsidRPr="00B24BFB" w:rsidRDefault="00F32D61" w:rsidP="00EB01FE">
            <w:pPr>
              <w:widowControl w:val="0"/>
              <w:spacing w:after="0" w:line="240" w:lineRule="auto"/>
              <w:rPr>
                <w:sz w:val="18"/>
                <w:szCs w:val="18"/>
              </w:rPr>
            </w:pPr>
          </w:p>
        </w:tc>
      </w:tr>
      <w:tr w:rsidR="00B24BFB" w:rsidRPr="00B24BFB" w14:paraId="46241FF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80D3639" w14:textId="77777777" w:rsidR="00F32D61" w:rsidRPr="00B24BFB" w:rsidRDefault="00F32D61" w:rsidP="00EB01FE">
            <w:pPr>
              <w:widowControl w:val="0"/>
              <w:spacing w:after="0" w:line="240" w:lineRule="auto"/>
              <w:rPr>
                <w:sz w:val="18"/>
                <w:szCs w:val="18"/>
              </w:rPr>
            </w:pPr>
            <w:r w:rsidRPr="00B24BFB">
              <w:rPr>
                <w:sz w:val="18"/>
                <w:szCs w:val="18"/>
              </w:rPr>
              <w:t>Nizozemí</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DE5EE7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8FA2930"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00B0E40"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2E71CF"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7D0F3C2" w14:textId="77777777" w:rsidR="00F32D61" w:rsidRPr="00B24BFB" w:rsidRDefault="00F32D61" w:rsidP="00EB01FE">
            <w:pPr>
              <w:widowControl w:val="0"/>
              <w:spacing w:after="0" w:line="240" w:lineRule="auto"/>
              <w:rPr>
                <w:sz w:val="18"/>
                <w:szCs w:val="18"/>
              </w:rPr>
            </w:pPr>
          </w:p>
        </w:tc>
      </w:tr>
      <w:tr w:rsidR="00B24BFB" w:rsidRPr="00B24BFB" w14:paraId="4915D32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2EBDD76" w14:textId="77777777" w:rsidR="00F32D61" w:rsidRPr="00B24BFB" w:rsidRDefault="00F32D61" w:rsidP="00EB01FE">
            <w:pPr>
              <w:widowControl w:val="0"/>
              <w:spacing w:after="0" w:line="240" w:lineRule="auto"/>
              <w:rPr>
                <w:sz w:val="18"/>
                <w:szCs w:val="18"/>
              </w:rPr>
            </w:pPr>
            <w:r w:rsidRPr="00B24BFB">
              <w:rPr>
                <w:sz w:val="18"/>
                <w:szCs w:val="18"/>
              </w:rPr>
              <w:t>Nizozemské Antily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D9BECA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1D3AFF2"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1119D7E"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BD3EF05"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C858396" w14:textId="77777777" w:rsidR="00F32D61" w:rsidRPr="00B24BFB" w:rsidRDefault="00F32D61" w:rsidP="00EB01FE">
            <w:pPr>
              <w:widowControl w:val="0"/>
              <w:spacing w:after="0" w:line="240" w:lineRule="auto"/>
              <w:rPr>
                <w:sz w:val="18"/>
                <w:szCs w:val="18"/>
              </w:rPr>
            </w:pPr>
          </w:p>
        </w:tc>
      </w:tr>
      <w:tr w:rsidR="00B24BFB" w:rsidRPr="00B24BFB" w14:paraId="4E4E765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5517752" w14:textId="77777777" w:rsidR="00F32D61" w:rsidRPr="00B24BFB" w:rsidRDefault="00F32D61" w:rsidP="00EB01FE">
            <w:pPr>
              <w:widowControl w:val="0"/>
              <w:spacing w:after="0" w:line="240" w:lineRule="auto"/>
              <w:rPr>
                <w:sz w:val="18"/>
                <w:szCs w:val="18"/>
              </w:rPr>
            </w:pPr>
            <w:r w:rsidRPr="00B24BFB">
              <w:rPr>
                <w:sz w:val="18"/>
                <w:szCs w:val="18"/>
              </w:rPr>
              <w:t>Norfolk</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15B78EF"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D3B0AC5"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18E5E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F38DF6B"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3DFDDD7" w14:textId="77777777" w:rsidR="00F32D61" w:rsidRPr="00B24BFB" w:rsidRDefault="00F32D61" w:rsidP="00EB01FE">
            <w:pPr>
              <w:widowControl w:val="0"/>
              <w:spacing w:after="0" w:line="240" w:lineRule="auto"/>
              <w:rPr>
                <w:sz w:val="18"/>
                <w:szCs w:val="18"/>
              </w:rPr>
            </w:pPr>
          </w:p>
        </w:tc>
      </w:tr>
      <w:tr w:rsidR="00B24BFB" w:rsidRPr="00B24BFB" w14:paraId="7FD78B1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31FD841" w14:textId="77777777" w:rsidR="00F32D61" w:rsidRPr="00B24BFB" w:rsidRDefault="00F32D61" w:rsidP="00EB01FE">
            <w:pPr>
              <w:widowControl w:val="0"/>
              <w:spacing w:after="0" w:line="240" w:lineRule="auto"/>
              <w:rPr>
                <w:sz w:val="18"/>
                <w:szCs w:val="18"/>
              </w:rPr>
            </w:pPr>
            <w:r w:rsidRPr="00B24BFB">
              <w:rPr>
                <w:sz w:val="18"/>
                <w:szCs w:val="18"/>
              </w:rPr>
              <w:t>Norsko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7B802D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952BC8B"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617D553"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B5F86CD"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C3426A" w14:textId="77777777" w:rsidR="00F32D61" w:rsidRPr="00B24BFB" w:rsidRDefault="00F32D61" w:rsidP="00EB01FE">
            <w:pPr>
              <w:widowControl w:val="0"/>
              <w:spacing w:after="0" w:line="240" w:lineRule="auto"/>
              <w:rPr>
                <w:sz w:val="18"/>
                <w:szCs w:val="18"/>
              </w:rPr>
            </w:pPr>
          </w:p>
        </w:tc>
      </w:tr>
      <w:tr w:rsidR="00B24BFB" w:rsidRPr="00B24BFB" w14:paraId="6F791BF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B00B0A1" w14:textId="77777777" w:rsidR="00F32D61" w:rsidRPr="00B24BFB" w:rsidRDefault="00F32D61" w:rsidP="00EB01FE">
            <w:pPr>
              <w:widowControl w:val="0"/>
              <w:spacing w:after="0" w:line="240" w:lineRule="auto"/>
              <w:rPr>
                <w:sz w:val="18"/>
                <w:szCs w:val="18"/>
              </w:rPr>
            </w:pPr>
            <w:r w:rsidRPr="00B24BFB">
              <w:rPr>
                <w:sz w:val="18"/>
                <w:szCs w:val="18"/>
              </w:rPr>
              <w:t>Nová Kaledonie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484C2EB"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4366E36"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72EFA5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046A497"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124E52F" w14:textId="77777777" w:rsidR="00F32D61" w:rsidRPr="00B24BFB" w:rsidRDefault="00F32D61" w:rsidP="00EB01FE">
            <w:pPr>
              <w:widowControl w:val="0"/>
              <w:spacing w:after="0" w:line="240" w:lineRule="auto"/>
              <w:rPr>
                <w:sz w:val="18"/>
                <w:szCs w:val="18"/>
              </w:rPr>
            </w:pPr>
          </w:p>
        </w:tc>
      </w:tr>
      <w:tr w:rsidR="00B24BFB" w:rsidRPr="00B24BFB" w14:paraId="238E46F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4336798" w14:textId="77777777" w:rsidR="00F32D61" w:rsidRPr="00B24BFB" w:rsidRDefault="00F32D61" w:rsidP="00EB01FE">
            <w:pPr>
              <w:widowControl w:val="0"/>
              <w:spacing w:after="0" w:line="240" w:lineRule="auto"/>
              <w:rPr>
                <w:sz w:val="18"/>
                <w:szCs w:val="18"/>
              </w:rPr>
            </w:pPr>
            <w:r w:rsidRPr="00B24BFB">
              <w:rPr>
                <w:sz w:val="18"/>
                <w:szCs w:val="18"/>
              </w:rPr>
              <w:t>Nový Zéland</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319EBF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47F2478"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A70E72"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FE2191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FEA1E04" w14:textId="77777777" w:rsidR="00F32D61" w:rsidRPr="00B24BFB" w:rsidRDefault="00F32D61" w:rsidP="00EB01FE">
            <w:pPr>
              <w:widowControl w:val="0"/>
              <w:spacing w:after="0" w:line="240" w:lineRule="auto"/>
              <w:rPr>
                <w:sz w:val="18"/>
                <w:szCs w:val="18"/>
              </w:rPr>
            </w:pPr>
          </w:p>
        </w:tc>
      </w:tr>
      <w:tr w:rsidR="00B24BFB" w:rsidRPr="00B24BFB" w14:paraId="04AE074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444239B" w14:textId="77777777" w:rsidR="00F32D61" w:rsidRPr="00B24BFB" w:rsidRDefault="00F32D61" w:rsidP="00EB01FE">
            <w:pPr>
              <w:widowControl w:val="0"/>
              <w:spacing w:after="0" w:line="240" w:lineRule="auto"/>
              <w:rPr>
                <w:sz w:val="18"/>
                <w:szCs w:val="18"/>
              </w:rPr>
            </w:pPr>
            <w:r w:rsidRPr="00B24BFB">
              <w:rPr>
                <w:sz w:val="18"/>
                <w:szCs w:val="18"/>
              </w:rPr>
              <w:t>Omán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516B08C"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27FD06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C6A4486"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3D3AB5C"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A61CACE" w14:textId="77777777" w:rsidR="00F32D61" w:rsidRPr="00B24BFB" w:rsidRDefault="00F32D61" w:rsidP="00EB01FE">
            <w:pPr>
              <w:widowControl w:val="0"/>
              <w:spacing w:after="0" w:line="240" w:lineRule="auto"/>
              <w:rPr>
                <w:sz w:val="18"/>
                <w:szCs w:val="18"/>
              </w:rPr>
            </w:pPr>
          </w:p>
        </w:tc>
      </w:tr>
      <w:tr w:rsidR="00B24BFB" w:rsidRPr="00B24BFB" w14:paraId="1117CD8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359B204" w14:textId="77777777" w:rsidR="00F32D61" w:rsidRPr="00B24BFB" w:rsidRDefault="00F32D61" w:rsidP="00EB01FE">
            <w:pPr>
              <w:widowControl w:val="0"/>
              <w:spacing w:after="0" w:line="240" w:lineRule="auto"/>
              <w:rPr>
                <w:sz w:val="18"/>
                <w:szCs w:val="18"/>
              </w:rPr>
            </w:pPr>
            <w:r w:rsidRPr="00B24BFB">
              <w:rPr>
                <w:sz w:val="18"/>
                <w:szCs w:val="18"/>
              </w:rPr>
              <w:t>Ostrov Man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30F1606"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4CCC477"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99CC5E"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D420265"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862CB23" w14:textId="77777777" w:rsidR="00F32D61" w:rsidRPr="00B24BFB" w:rsidRDefault="00F32D61" w:rsidP="00EB01FE">
            <w:pPr>
              <w:widowControl w:val="0"/>
              <w:spacing w:after="0" w:line="240" w:lineRule="auto"/>
              <w:rPr>
                <w:sz w:val="18"/>
                <w:szCs w:val="18"/>
              </w:rPr>
            </w:pPr>
          </w:p>
        </w:tc>
      </w:tr>
      <w:tr w:rsidR="00B24BFB" w:rsidRPr="00B24BFB" w14:paraId="57352A5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9340596" w14:textId="77777777" w:rsidR="00F32D61" w:rsidRPr="00B24BFB" w:rsidRDefault="00F32D61" w:rsidP="00EB01FE">
            <w:pPr>
              <w:widowControl w:val="0"/>
              <w:spacing w:after="0" w:line="240" w:lineRule="auto"/>
              <w:rPr>
                <w:sz w:val="18"/>
                <w:szCs w:val="18"/>
              </w:rPr>
            </w:pPr>
            <w:r w:rsidRPr="00B24BFB">
              <w:rPr>
                <w:sz w:val="18"/>
                <w:szCs w:val="18"/>
              </w:rPr>
              <w:t>Pákistán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BC7340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4236633"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D14B02F"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DB7C60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E33E06A" w14:textId="77777777" w:rsidR="00F32D61" w:rsidRPr="00B24BFB" w:rsidRDefault="00F32D61" w:rsidP="00EB01FE">
            <w:pPr>
              <w:widowControl w:val="0"/>
              <w:spacing w:after="0" w:line="240" w:lineRule="auto"/>
              <w:rPr>
                <w:sz w:val="18"/>
                <w:szCs w:val="18"/>
              </w:rPr>
            </w:pPr>
          </w:p>
        </w:tc>
      </w:tr>
      <w:tr w:rsidR="00B24BFB" w:rsidRPr="00B24BFB" w14:paraId="207418D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DA6DBF9" w14:textId="77777777" w:rsidR="00F32D61" w:rsidRPr="00B24BFB" w:rsidRDefault="00F32D61" w:rsidP="00EB01FE">
            <w:pPr>
              <w:widowControl w:val="0"/>
              <w:spacing w:after="0" w:line="240" w:lineRule="auto"/>
              <w:rPr>
                <w:sz w:val="18"/>
                <w:szCs w:val="18"/>
              </w:rPr>
            </w:pPr>
            <w:r w:rsidRPr="00B24BFB">
              <w:rPr>
                <w:sz w:val="18"/>
                <w:szCs w:val="18"/>
              </w:rPr>
              <w:t>Palau</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5519D0C"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5702BB09"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ECE34D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CDFD83"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836986" w14:textId="77777777" w:rsidR="00F32D61" w:rsidRPr="00B24BFB" w:rsidRDefault="00F32D61" w:rsidP="00EB01FE">
            <w:pPr>
              <w:widowControl w:val="0"/>
              <w:spacing w:after="0" w:line="240" w:lineRule="auto"/>
              <w:rPr>
                <w:sz w:val="18"/>
                <w:szCs w:val="18"/>
              </w:rPr>
            </w:pPr>
          </w:p>
        </w:tc>
      </w:tr>
      <w:tr w:rsidR="00B24BFB" w:rsidRPr="00B24BFB" w14:paraId="3654C7D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0E9BDCF" w14:textId="77777777" w:rsidR="00F32D61" w:rsidRPr="00B24BFB" w:rsidRDefault="00F32D61" w:rsidP="00EB01FE">
            <w:pPr>
              <w:widowControl w:val="0"/>
              <w:spacing w:after="0" w:line="240" w:lineRule="auto"/>
              <w:rPr>
                <w:sz w:val="18"/>
                <w:szCs w:val="18"/>
              </w:rPr>
            </w:pPr>
            <w:r w:rsidRPr="00B24BFB">
              <w:rPr>
                <w:sz w:val="18"/>
                <w:szCs w:val="18"/>
              </w:rPr>
              <w:t>Panama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2236F8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47AC398"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4AE7C7A"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EA417E"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9DF4B33" w14:textId="77777777" w:rsidR="00F32D61" w:rsidRPr="00B24BFB" w:rsidRDefault="00F32D61" w:rsidP="00EB01FE">
            <w:pPr>
              <w:widowControl w:val="0"/>
              <w:spacing w:after="0" w:line="240" w:lineRule="auto"/>
              <w:rPr>
                <w:sz w:val="18"/>
                <w:szCs w:val="18"/>
              </w:rPr>
            </w:pPr>
          </w:p>
        </w:tc>
      </w:tr>
      <w:tr w:rsidR="00B24BFB" w:rsidRPr="00B24BFB" w14:paraId="48D370F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D83FEB6" w14:textId="77777777" w:rsidR="00F32D61" w:rsidRPr="00B24BFB" w:rsidRDefault="00F32D61" w:rsidP="00EB01FE">
            <w:pPr>
              <w:widowControl w:val="0"/>
              <w:spacing w:after="0" w:line="240" w:lineRule="auto"/>
              <w:rPr>
                <w:sz w:val="18"/>
                <w:szCs w:val="18"/>
              </w:rPr>
            </w:pPr>
            <w:r w:rsidRPr="00B24BFB">
              <w:rPr>
                <w:sz w:val="18"/>
                <w:szCs w:val="18"/>
              </w:rPr>
              <w:t>Papua Nová Guinea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BCF8A5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3FC3AE5"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E6C620B"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EFA2DB0"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EB7B624" w14:textId="77777777" w:rsidR="00F32D61" w:rsidRPr="00B24BFB" w:rsidRDefault="00F32D61" w:rsidP="00EB01FE">
            <w:pPr>
              <w:widowControl w:val="0"/>
              <w:spacing w:after="0" w:line="240" w:lineRule="auto"/>
              <w:rPr>
                <w:sz w:val="18"/>
                <w:szCs w:val="18"/>
              </w:rPr>
            </w:pPr>
          </w:p>
        </w:tc>
      </w:tr>
      <w:tr w:rsidR="00B24BFB" w:rsidRPr="00B24BFB" w14:paraId="320FEA8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2A2D261" w14:textId="77777777" w:rsidR="00F32D61" w:rsidRPr="00B24BFB" w:rsidRDefault="00F32D61" w:rsidP="00EB01FE">
            <w:pPr>
              <w:widowControl w:val="0"/>
              <w:spacing w:after="0" w:line="240" w:lineRule="auto"/>
              <w:rPr>
                <w:sz w:val="18"/>
                <w:szCs w:val="18"/>
              </w:rPr>
            </w:pPr>
            <w:r w:rsidRPr="00B24BFB">
              <w:rPr>
                <w:sz w:val="18"/>
                <w:szCs w:val="18"/>
              </w:rPr>
              <w:t>Paraguay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B6DDB15"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07A9A9B"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A8A0E64"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D56E354"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95BCE8D" w14:textId="77777777" w:rsidR="00F32D61" w:rsidRPr="00B24BFB" w:rsidRDefault="00F32D61" w:rsidP="00EB01FE">
            <w:pPr>
              <w:widowControl w:val="0"/>
              <w:spacing w:after="0" w:line="240" w:lineRule="auto"/>
              <w:rPr>
                <w:sz w:val="18"/>
                <w:szCs w:val="18"/>
              </w:rPr>
            </w:pPr>
          </w:p>
        </w:tc>
      </w:tr>
      <w:tr w:rsidR="00B24BFB" w:rsidRPr="00B24BFB" w14:paraId="1F91ED9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7A57884" w14:textId="77777777" w:rsidR="00F32D61" w:rsidRPr="00B24BFB" w:rsidRDefault="00F32D61" w:rsidP="00EB01FE">
            <w:pPr>
              <w:widowControl w:val="0"/>
              <w:spacing w:after="0" w:line="240" w:lineRule="auto"/>
              <w:rPr>
                <w:sz w:val="18"/>
                <w:szCs w:val="18"/>
              </w:rPr>
            </w:pPr>
            <w:r w:rsidRPr="00B24BFB">
              <w:rPr>
                <w:sz w:val="18"/>
                <w:szCs w:val="18"/>
              </w:rPr>
              <w:t>Peru</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20D2544"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1D5B55DB"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3F9763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4391D02"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E1AA753" w14:textId="77777777" w:rsidR="00F32D61" w:rsidRPr="00B24BFB" w:rsidRDefault="00F32D61" w:rsidP="00EB01FE">
            <w:pPr>
              <w:widowControl w:val="0"/>
              <w:spacing w:after="0" w:line="240" w:lineRule="auto"/>
              <w:rPr>
                <w:sz w:val="18"/>
                <w:szCs w:val="18"/>
              </w:rPr>
            </w:pPr>
          </w:p>
        </w:tc>
      </w:tr>
      <w:tr w:rsidR="00B24BFB" w:rsidRPr="00B24BFB" w14:paraId="24C0190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C53F2C0" w14:textId="77777777" w:rsidR="00F32D61" w:rsidRPr="00B24BFB" w:rsidRDefault="00F32D61" w:rsidP="00EB01FE">
            <w:pPr>
              <w:widowControl w:val="0"/>
              <w:spacing w:after="0" w:line="240" w:lineRule="auto"/>
              <w:rPr>
                <w:sz w:val="18"/>
                <w:szCs w:val="18"/>
              </w:rPr>
            </w:pPr>
            <w:r w:rsidRPr="00B24BFB">
              <w:rPr>
                <w:sz w:val="18"/>
                <w:szCs w:val="18"/>
              </w:rPr>
              <w:t>Pitcaim</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B947B20"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A44707E"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E9C3A9B"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A814C49"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D586FA6" w14:textId="77777777" w:rsidR="00F32D61" w:rsidRPr="00B24BFB" w:rsidRDefault="00F32D61" w:rsidP="00EB01FE">
            <w:pPr>
              <w:widowControl w:val="0"/>
              <w:spacing w:after="0" w:line="240" w:lineRule="auto"/>
              <w:rPr>
                <w:sz w:val="18"/>
                <w:szCs w:val="18"/>
              </w:rPr>
            </w:pPr>
          </w:p>
        </w:tc>
      </w:tr>
      <w:tr w:rsidR="00B24BFB" w:rsidRPr="00B24BFB" w14:paraId="4348636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88E218C" w14:textId="77777777" w:rsidR="00F32D61" w:rsidRPr="00B24BFB" w:rsidRDefault="00F32D61" w:rsidP="00EB01FE">
            <w:pPr>
              <w:widowControl w:val="0"/>
              <w:spacing w:after="0" w:line="240" w:lineRule="auto"/>
              <w:rPr>
                <w:sz w:val="18"/>
                <w:szCs w:val="18"/>
              </w:rPr>
            </w:pPr>
            <w:r w:rsidRPr="00B24BFB">
              <w:rPr>
                <w:sz w:val="18"/>
                <w:szCs w:val="18"/>
              </w:rPr>
              <w:t>Pobřeží slonoviny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FA9F489"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36173590"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6EB0A7"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87BBA41"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A5234E" w14:textId="77777777" w:rsidR="00F32D61" w:rsidRPr="00B24BFB" w:rsidRDefault="00F32D61" w:rsidP="00EB01FE">
            <w:pPr>
              <w:widowControl w:val="0"/>
              <w:spacing w:after="0" w:line="240" w:lineRule="auto"/>
              <w:rPr>
                <w:sz w:val="18"/>
                <w:szCs w:val="18"/>
              </w:rPr>
            </w:pPr>
          </w:p>
        </w:tc>
      </w:tr>
      <w:tr w:rsidR="00B24BFB" w:rsidRPr="00B24BFB" w14:paraId="75761AF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4B1AD1EB" w14:textId="77777777" w:rsidR="00F32D61" w:rsidRPr="00B24BFB" w:rsidRDefault="00F32D61" w:rsidP="00EB01FE">
            <w:pPr>
              <w:widowControl w:val="0"/>
              <w:spacing w:after="0" w:line="240" w:lineRule="auto"/>
              <w:rPr>
                <w:sz w:val="18"/>
                <w:szCs w:val="18"/>
              </w:rPr>
            </w:pPr>
            <w:r w:rsidRPr="00B24BFB">
              <w:rPr>
                <w:sz w:val="18"/>
                <w:szCs w:val="18"/>
              </w:rPr>
              <w:t>Polsko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EF3FA3D"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0D3D625"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9CB1711" w14:textId="77777777" w:rsidR="00F32D61" w:rsidRPr="00B24BFB" w:rsidRDefault="00F32D61" w:rsidP="00EB01FE">
            <w:pPr>
              <w:widowControl w:val="0"/>
              <w:spacing w:after="0" w:line="240" w:lineRule="auto"/>
              <w:rPr>
                <w:sz w:val="18"/>
                <w:szCs w:val="18"/>
              </w:rPr>
            </w:pPr>
            <w:r w:rsidRPr="00B24BFB">
              <w:rPr>
                <w:sz w:val="18"/>
                <w:szCs w:val="18"/>
              </w:rPr>
              <w:t>E</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F40C7E9" w14:textId="77777777" w:rsidR="00F32D61" w:rsidRPr="00B24BFB" w:rsidRDefault="00F32D61" w:rsidP="00EB01FE">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341FC3A" w14:textId="77777777" w:rsidR="00F32D61" w:rsidRPr="00B24BFB" w:rsidRDefault="00F32D61" w:rsidP="00EB01FE">
            <w:pPr>
              <w:widowControl w:val="0"/>
              <w:spacing w:after="0" w:line="240" w:lineRule="auto"/>
              <w:rPr>
                <w:sz w:val="18"/>
                <w:szCs w:val="18"/>
              </w:rPr>
            </w:pPr>
            <w:r w:rsidRPr="00B24BFB">
              <w:rPr>
                <w:sz w:val="18"/>
                <w:szCs w:val="18"/>
              </w:rPr>
              <w:t>č. 42/1989 Sb. + 206/1989 Sb.</w:t>
            </w:r>
          </w:p>
        </w:tc>
      </w:tr>
      <w:tr w:rsidR="00B24BFB" w:rsidRPr="00B24BFB" w14:paraId="08806F5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EF4F355" w14:textId="77777777" w:rsidR="00F32D61" w:rsidRPr="00B24BFB" w:rsidRDefault="00F32D61" w:rsidP="00EB01FE">
            <w:pPr>
              <w:widowControl w:val="0"/>
              <w:spacing w:after="0" w:line="240" w:lineRule="auto"/>
              <w:rPr>
                <w:sz w:val="18"/>
                <w:szCs w:val="18"/>
              </w:rPr>
            </w:pPr>
            <w:r w:rsidRPr="00B24BFB">
              <w:rPr>
                <w:sz w:val="18"/>
                <w:szCs w:val="18"/>
              </w:rPr>
              <w:t>Portugalsko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2627E4EA"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385A119"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8822FD9"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57263A9"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0661D58" w14:textId="77777777" w:rsidR="00F32D61" w:rsidRPr="00B24BFB" w:rsidRDefault="00F32D61" w:rsidP="00EB01FE">
            <w:pPr>
              <w:widowControl w:val="0"/>
              <w:spacing w:after="0" w:line="240" w:lineRule="auto"/>
              <w:rPr>
                <w:sz w:val="18"/>
                <w:szCs w:val="18"/>
              </w:rPr>
            </w:pPr>
          </w:p>
        </w:tc>
      </w:tr>
      <w:tr w:rsidR="00B24BFB" w:rsidRPr="00B24BFB" w14:paraId="185398C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23D3E0B" w14:textId="77777777" w:rsidR="00F32D61" w:rsidRPr="00B24BFB" w:rsidRDefault="00F32D61" w:rsidP="00EB01FE">
            <w:pPr>
              <w:widowControl w:val="0"/>
              <w:spacing w:after="0" w:line="240" w:lineRule="auto"/>
              <w:rPr>
                <w:sz w:val="18"/>
                <w:szCs w:val="18"/>
              </w:rPr>
            </w:pPr>
            <w:r w:rsidRPr="00B24BFB">
              <w:rPr>
                <w:sz w:val="18"/>
                <w:szCs w:val="18"/>
              </w:rPr>
              <w:t>Puerto Rico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4281FE1E"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0FFEA1BD"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68F8529"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AF443E5"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7DD8567" w14:textId="77777777" w:rsidR="00F32D61" w:rsidRPr="00B24BFB" w:rsidRDefault="00F32D61" w:rsidP="00EB01FE">
            <w:pPr>
              <w:widowControl w:val="0"/>
              <w:spacing w:after="0" w:line="240" w:lineRule="auto"/>
              <w:rPr>
                <w:sz w:val="18"/>
                <w:szCs w:val="18"/>
              </w:rPr>
            </w:pPr>
          </w:p>
        </w:tc>
      </w:tr>
      <w:tr w:rsidR="00B24BFB" w:rsidRPr="00B24BFB" w14:paraId="7B2CB05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5A182A3C" w14:textId="77777777" w:rsidR="00F32D61" w:rsidRPr="00B24BFB" w:rsidRDefault="00F32D61" w:rsidP="00EB01FE">
            <w:pPr>
              <w:widowControl w:val="0"/>
              <w:spacing w:after="0" w:line="240" w:lineRule="auto"/>
              <w:rPr>
                <w:sz w:val="18"/>
                <w:szCs w:val="18"/>
              </w:rPr>
            </w:pPr>
            <w:r w:rsidRPr="00B24BFB">
              <w:rPr>
                <w:sz w:val="18"/>
                <w:szCs w:val="18"/>
              </w:rPr>
              <w:t>Rakousko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6C191EE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hideMark/>
          </w:tcPr>
          <w:p w14:paraId="1AC28AD6" w14:textId="77777777" w:rsidR="00F32D61" w:rsidRPr="00B24BFB" w:rsidRDefault="00F32D61" w:rsidP="00EB01FE">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454F934" w14:textId="77777777" w:rsidR="00F32D61" w:rsidRPr="00B24BFB" w:rsidRDefault="00F32D61" w:rsidP="00EB01FE">
            <w:pPr>
              <w:widowControl w:val="0"/>
              <w:spacing w:after="0" w:line="240" w:lineRule="auto"/>
              <w:rPr>
                <w:sz w:val="18"/>
                <w:szCs w:val="18"/>
              </w:rPr>
            </w:pPr>
            <w:r w:rsidRPr="00B24BFB">
              <w:rPr>
                <w:sz w:val="18"/>
                <w:szCs w:val="18"/>
              </w:rPr>
              <w:t>N</w:t>
            </w:r>
            <w:r w:rsidR="00695E54" w:rsidRPr="00B24BFB">
              <w:rPr>
                <w:sz w:val="18"/>
                <w:szCs w:val="18"/>
              </w:rPr>
              <w:t>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AE901FA" w14:textId="77777777" w:rsidR="00F32D61" w:rsidRPr="00B24BFB" w:rsidRDefault="00F32D61" w:rsidP="00EB01FE">
            <w:pPr>
              <w:widowControl w:val="0"/>
              <w:spacing w:after="0" w:line="240" w:lineRule="auto"/>
              <w:rPr>
                <w:sz w:val="18"/>
                <w:szCs w:val="18"/>
              </w:rPr>
            </w:pPr>
            <w:r w:rsidRPr="00B24BFB">
              <w:rPr>
                <w:sz w:val="18"/>
                <w:szCs w:val="18"/>
              </w:rPr>
              <w:t>21</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7FDB59B" w14:textId="77777777" w:rsidR="00F32D61" w:rsidRPr="00B24BFB" w:rsidRDefault="00F32D61" w:rsidP="00EB01FE">
            <w:pPr>
              <w:widowControl w:val="0"/>
              <w:spacing w:after="0" w:line="240" w:lineRule="auto"/>
              <w:rPr>
                <w:sz w:val="18"/>
                <w:szCs w:val="18"/>
              </w:rPr>
            </w:pPr>
            <w:r w:rsidRPr="00B24BFB">
              <w:rPr>
                <w:sz w:val="18"/>
                <w:szCs w:val="18"/>
              </w:rPr>
              <w:t>č. 9/1963 Sb.</w:t>
            </w:r>
          </w:p>
        </w:tc>
      </w:tr>
      <w:tr w:rsidR="00B24BFB" w:rsidRPr="00B24BFB" w14:paraId="4B5AD48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7C7683F9" w14:textId="77777777" w:rsidR="00F32D61" w:rsidRPr="00B24BFB" w:rsidRDefault="00F32D61" w:rsidP="00EB01FE">
            <w:pPr>
              <w:widowControl w:val="0"/>
              <w:spacing w:after="0" w:line="240" w:lineRule="auto"/>
              <w:rPr>
                <w:sz w:val="18"/>
                <w:szCs w:val="18"/>
              </w:rPr>
            </w:pPr>
            <w:r w:rsidRPr="00B24BFB">
              <w:rPr>
                <w:sz w:val="18"/>
                <w:szCs w:val="18"/>
              </w:rPr>
              <w:t>Réunio</w:t>
            </w:r>
            <w:r w:rsidR="009C3862" w:rsidRPr="00B24BFB">
              <w:rPr>
                <w:sz w:val="18"/>
                <w:szCs w:val="18"/>
              </w:rPr>
              <w:t>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9B1DD78"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hideMark/>
          </w:tcPr>
          <w:p w14:paraId="678A21BA" w14:textId="77777777" w:rsidR="00F32D61" w:rsidRPr="00B24BFB" w:rsidRDefault="00F32D61" w:rsidP="00EB01FE">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93CD44E"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DA99836" w14:textId="77777777" w:rsidR="00F32D61" w:rsidRPr="00B24BFB" w:rsidRDefault="00F32D61" w:rsidP="00EB01FE">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E4154B1" w14:textId="77777777" w:rsidR="00F32D61" w:rsidRPr="00B24BFB" w:rsidRDefault="00F32D61" w:rsidP="00EB01FE">
            <w:pPr>
              <w:widowControl w:val="0"/>
              <w:spacing w:after="0" w:line="240" w:lineRule="auto"/>
              <w:rPr>
                <w:sz w:val="18"/>
                <w:szCs w:val="18"/>
              </w:rPr>
            </w:pPr>
          </w:p>
        </w:tc>
      </w:tr>
      <w:tr w:rsidR="00B24BFB" w:rsidRPr="00B24BFB" w14:paraId="77FCA7EC" w14:textId="77777777" w:rsidTr="00DC24F5">
        <w:trPr>
          <w:trHeight w:val="170"/>
        </w:trPr>
        <w:tc>
          <w:tcPr>
            <w:tcW w:w="1252" w:type="pct"/>
            <w:tcBorders>
              <w:top w:val="outset" w:sz="6" w:space="0" w:color="auto"/>
              <w:left w:val="outset" w:sz="6" w:space="0" w:color="auto"/>
              <w:bottom w:val="single" w:sz="4" w:space="0" w:color="auto"/>
              <w:right w:val="outset" w:sz="6" w:space="0" w:color="auto"/>
            </w:tcBorders>
            <w:shd w:val="clear" w:color="auto" w:fill="F2F2F2" w:themeFill="background1" w:themeFillShade="F2"/>
            <w:hideMark/>
          </w:tcPr>
          <w:p w14:paraId="769925A6" w14:textId="77777777" w:rsidR="00F32D61" w:rsidRPr="00B24BFB" w:rsidRDefault="00F32D61" w:rsidP="00EB01FE">
            <w:pPr>
              <w:widowControl w:val="0"/>
              <w:spacing w:after="0" w:line="240" w:lineRule="auto"/>
              <w:rPr>
                <w:sz w:val="18"/>
                <w:szCs w:val="18"/>
              </w:rPr>
            </w:pPr>
            <w:r w:rsidRPr="00B24BFB">
              <w:rPr>
                <w:sz w:val="18"/>
                <w:szCs w:val="18"/>
              </w:rPr>
              <w:t>Rovníková Guinea</w:t>
            </w:r>
          </w:p>
        </w:tc>
        <w:tc>
          <w:tcPr>
            <w:tcW w:w="699" w:type="pct"/>
            <w:tcBorders>
              <w:top w:val="outset" w:sz="6" w:space="0" w:color="auto"/>
              <w:left w:val="outset" w:sz="6" w:space="0" w:color="auto"/>
              <w:bottom w:val="single" w:sz="4" w:space="0" w:color="auto"/>
              <w:right w:val="outset" w:sz="6" w:space="0" w:color="auto"/>
            </w:tcBorders>
            <w:shd w:val="clear" w:color="auto" w:fill="F2F2F2" w:themeFill="background1" w:themeFillShade="F2"/>
            <w:hideMark/>
          </w:tcPr>
          <w:p w14:paraId="6C4637E1" w14:textId="77777777" w:rsidR="00F32D61" w:rsidRPr="00B24BFB" w:rsidRDefault="00F32D61" w:rsidP="00EB01FE">
            <w:pPr>
              <w:widowControl w:val="0"/>
              <w:spacing w:after="0" w:line="240" w:lineRule="auto"/>
              <w:rPr>
                <w:sz w:val="18"/>
                <w:szCs w:val="18"/>
              </w:rPr>
            </w:pPr>
            <w:r w:rsidRPr="00B24BFB">
              <w:rPr>
                <w:sz w:val="18"/>
                <w:szCs w:val="18"/>
              </w:rPr>
              <w:t>VVŠ</w:t>
            </w:r>
          </w:p>
        </w:tc>
        <w:tc>
          <w:tcPr>
            <w:tcW w:w="695" w:type="pct"/>
            <w:tcBorders>
              <w:top w:val="outset" w:sz="6" w:space="0" w:color="auto"/>
              <w:left w:val="outset" w:sz="6" w:space="0" w:color="auto"/>
              <w:bottom w:val="single" w:sz="4" w:space="0" w:color="auto"/>
              <w:right w:val="outset" w:sz="6" w:space="0" w:color="auto"/>
            </w:tcBorders>
            <w:shd w:val="clear" w:color="auto" w:fill="F2F2F2" w:themeFill="background1" w:themeFillShade="F2"/>
            <w:hideMark/>
          </w:tcPr>
          <w:p w14:paraId="5CDAA634" w14:textId="77777777" w:rsidR="00F32D61" w:rsidRPr="00B24BFB" w:rsidRDefault="00F32D61" w:rsidP="00EB01FE">
            <w:pPr>
              <w:widowControl w:val="0"/>
              <w:spacing w:after="0" w:line="240" w:lineRule="auto"/>
              <w:rPr>
                <w:sz w:val="18"/>
                <w:szCs w:val="18"/>
              </w:rPr>
            </w:pPr>
            <w:r w:rsidRPr="00B24BFB">
              <w:rPr>
                <w:sz w:val="18"/>
                <w:szCs w:val="18"/>
              </w:rPr>
              <w:t>L</w:t>
            </w:r>
          </w:p>
        </w:tc>
        <w:tc>
          <w:tcPr>
            <w:tcW w:w="417" w:type="pct"/>
            <w:tcBorders>
              <w:top w:val="outset" w:sz="6" w:space="0" w:color="auto"/>
              <w:left w:val="outset" w:sz="6" w:space="0" w:color="auto"/>
              <w:bottom w:val="single" w:sz="4" w:space="0" w:color="auto"/>
              <w:right w:val="outset" w:sz="6" w:space="0" w:color="auto"/>
            </w:tcBorders>
            <w:shd w:val="clear" w:color="auto" w:fill="F2F2F2" w:themeFill="background1" w:themeFillShade="F2"/>
          </w:tcPr>
          <w:p w14:paraId="4B26EF48" w14:textId="77777777" w:rsidR="00F32D61" w:rsidRPr="00B24BFB" w:rsidRDefault="00F32D61" w:rsidP="00EB01FE">
            <w:pPr>
              <w:widowControl w:val="0"/>
              <w:spacing w:after="0" w:line="240" w:lineRule="auto"/>
              <w:rPr>
                <w:sz w:val="18"/>
                <w:szCs w:val="18"/>
              </w:rPr>
            </w:pPr>
            <w:r w:rsidRPr="00B24BFB">
              <w:rPr>
                <w:sz w:val="18"/>
                <w:szCs w:val="18"/>
              </w:rPr>
              <w:t>N</w:t>
            </w:r>
          </w:p>
        </w:tc>
        <w:tc>
          <w:tcPr>
            <w:tcW w:w="277" w:type="pct"/>
            <w:tcBorders>
              <w:top w:val="outset" w:sz="6" w:space="0" w:color="auto"/>
              <w:left w:val="outset" w:sz="6" w:space="0" w:color="auto"/>
              <w:bottom w:val="single" w:sz="4" w:space="0" w:color="auto"/>
              <w:right w:val="outset" w:sz="6" w:space="0" w:color="auto"/>
            </w:tcBorders>
            <w:shd w:val="clear" w:color="auto" w:fill="F2F2F2" w:themeFill="background1" w:themeFillShade="F2"/>
          </w:tcPr>
          <w:p w14:paraId="2FB6878E" w14:textId="77777777" w:rsidR="00F32D61" w:rsidRPr="00B24BFB" w:rsidRDefault="00F32D61" w:rsidP="00EB01FE">
            <w:pPr>
              <w:widowControl w:val="0"/>
              <w:spacing w:after="0" w:line="240" w:lineRule="auto"/>
              <w:rPr>
                <w:sz w:val="18"/>
                <w:szCs w:val="18"/>
              </w:rPr>
            </w:pPr>
          </w:p>
        </w:tc>
        <w:tc>
          <w:tcPr>
            <w:tcW w:w="1660" w:type="pct"/>
            <w:tcBorders>
              <w:top w:val="outset" w:sz="6" w:space="0" w:color="auto"/>
              <w:left w:val="outset" w:sz="6" w:space="0" w:color="auto"/>
              <w:bottom w:val="single" w:sz="4" w:space="0" w:color="auto"/>
              <w:right w:val="outset" w:sz="6" w:space="0" w:color="auto"/>
            </w:tcBorders>
            <w:shd w:val="clear" w:color="auto" w:fill="F2F2F2" w:themeFill="background1" w:themeFillShade="F2"/>
          </w:tcPr>
          <w:p w14:paraId="087B29BB" w14:textId="77777777" w:rsidR="00F32D61" w:rsidRPr="00B24BFB" w:rsidRDefault="00F32D61" w:rsidP="00EB01FE">
            <w:pPr>
              <w:widowControl w:val="0"/>
              <w:spacing w:after="0" w:line="240" w:lineRule="auto"/>
              <w:rPr>
                <w:sz w:val="18"/>
                <w:szCs w:val="18"/>
              </w:rPr>
            </w:pPr>
          </w:p>
        </w:tc>
      </w:tr>
      <w:tr w:rsidR="00B24BFB" w:rsidRPr="00B24BFB" w14:paraId="68100AB8" w14:textId="77777777" w:rsidTr="00DC24F5">
        <w:trPr>
          <w:trHeight w:val="170"/>
        </w:trPr>
        <w:tc>
          <w:tcPr>
            <w:tcW w:w="1252"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7C5B9707" w14:textId="22DBA622" w:rsidR="00E75756" w:rsidRPr="00B24BFB" w:rsidRDefault="00E75756" w:rsidP="00E75756">
            <w:pPr>
              <w:widowControl w:val="0"/>
              <w:spacing w:after="0" w:line="240" w:lineRule="auto"/>
              <w:rPr>
                <w:sz w:val="18"/>
                <w:szCs w:val="18"/>
              </w:rPr>
            </w:pPr>
            <w:r w:rsidRPr="00B24BFB">
              <w:rPr>
                <w:sz w:val="18"/>
                <w:szCs w:val="18"/>
              </w:rPr>
              <w:t>Rumunsko</w:t>
            </w:r>
          </w:p>
        </w:tc>
        <w:tc>
          <w:tcPr>
            <w:tcW w:w="699"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60BDD53C" w14:textId="5F8127B0"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6DAA5C00" w14:textId="78DC73C2"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3B9859D8" w14:textId="3C51DE1A"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5EBB9865" w14:textId="2BC25267" w:rsidR="00E75756" w:rsidRPr="00B24BFB" w:rsidRDefault="00E75756" w:rsidP="00E75756">
            <w:pPr>
              <w:widowControl w:val="0"/>
              <w:spacing w:after="0" w:line="240" w:lineRule="auto"/>
              <w:rPr>
                <w:sz w:val="18"/>
                <w:szCs w:val="18"/>
              </w:rPr>
            </w:pPr>
            <w:r w:rsidRPr="00B24BFB">
              <w:rPr>
                <w:sz w:val="18"/>
                <w:szCs w:val="18"/>
              </w:rPr>
              <w:t>23</w:t>
            </w:r>
          </w:p>
        </w:tc>
        <w:tc>
          <w:tcPr>
            <w:tcW w:w="1660" w:type="pct"/>
            <w:tcBorders>
              <w:top w:val="single" w:sz="4" w:space="0" w:color="auto"/>
              <w:left w:val="outset" w:sz="6" w:space="0" w:color="auto"/>
              <w:bottom w:val="outset" w:sz="6" w:space="0" w:color="auto"/>
              <w:right w:val="outset" w:sz="6" w:space="0" w:color="auto"/>
            </w:tcBorders>
            <w:shd w:val="clear" w:color="auto" w:fill="A6A6A6" w:themeFill="background1" w:themeFillShade="A6"/>
          </w:tcPr>
          <w:p w14:paraId="5DD24E3B" w14:textId="58E013C8" w:rsidR="00E75756" w:rsidRPr="00B24BFB" w:rsidRDefault="00E75756" w:rsidP="00E75756">
            <w:pPr>
              <w:widowControl w:val="0"/>
              <w:spacing w:after="0" w:line="240" w:lineRule="auto"/>
              <w:rPr>
                <w:sz w:val="18"/>
                <w:szCs w:val="18"/>
              </w:rPr>
            </w:pPr>
            <w:r w:rsidRPr="00B24BFB">
              <w:rPr>
                <w:sz w:val="18"/>
                <w:szCs w:val="18"/>
              </w:rPr>
              <w:t>č. 1/1996 Sb.</w:t>
            </w:r>
          </w:p>
        </w:tc>
      </w:tr>
      <w:tr w:rsidR="00B24BFB" w:rsidRPr="00B24BFB" w14:paraId="4E2B9EA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AB0DA49" w14:textId="7A736567" w:rsidR="00E75756" w:rsidRPr="00B24BFB" w:rsidRDefault="00E75756" w:rsidP="00E75756">
            <w:pPr>
              <w:widowControl w:val="0"/>
              <w:spacing w:after="0" w:line="240" w:lineRule="auto"/>
              <w:rPr>
                <w:sz w:val="18"/>
                <w:szCs w:val="18"/>
              </w:rPr>
            </w:pPr>
            <w:r w:rsidRPr="00B24BFB">
              <w:rPr>
                <w:sz w:val="18"/>
                <w:szCs w:val="18"/>
              </w:rPr>
              <w:t>Ruská federace</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DB2D984" w14:textId="38062BB6"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14F833C" w14:textId="5FC7B25E"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26A45F3" w14:textId="0B12A468"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20A5B1D"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2562739" w14:textId="6539DE9B" w:rsidR="00E75756" w:rsidRPr="00B24BFB" w:rsidRDefault="00E75756" w:rsidP="00E75756">
            <w:pPr>
              <w:widowControl w:val="0"/>
              <w:spacing w:after="0" w:line="240" w:lineRule="auto"/>
              <w:rPr>
                <w:sz w:val="18"/>
                <w:szCs w:val="18"/>
              </w:rPr>
            </w:pPr>
            <w:r w:rsidRPr="00B24BFB">
              <w:rPr>
                <w:sz w:val="18"/>
                <w:szCs w:val="18"/>
              </w:rPr>
              <w:t>č. 95/1983 Sb.</w:t>
            </w:r>
          </w:p>
        </w:tc>
      </w:tr>
      <w:tr w:rsidR="00B24BFB" w:rsidRPr="00B24BFB" w14:paraId="0A10C37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B491AE" w14:textId="40264D2B" w:rsidR="00E75756" w:rsidRPr="00B24BFB" w:rsidRDefault="00E75756" w:rsidP="00E75756">
            <w:pPr>
              <w:widowControl w:val="0"/>
              <w:spacing w:after="0" w:line="240" w:lineRule="auto"/>
              <w:rPr>
                <w:sz w:val="18"/>
                <w:szCs w:val="18"/>
              </w:rPr>
            </w:pPr>
            <w:r w:rsidRPr="00B24BFB">
              <w:rPr>
                <w:sz w:val="18"/>
                <w:szCs w:val="18"/>
              </w:rPr>
              <w:t>Rwanda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1457017" w14:textId="186B4E47"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FE9FED2" w14:textId="67A6C398"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EE1774F" w14:textId="03AA9B34"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AAAF44E"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B6B2FAC" w14:textId="77777777" w:rsidR="00E75756" w:rsidRPr="00B24BFB" w:rsidRDefault="00E75756" w:rsidP="00E75756">
            <w:pPr>
              <w:widowControl w:val="0"/>
              <w:spacing w:after="0" w:line="240" w:lineRule="auto"/>
              <w:rPr>
                <w:sz w:val="18"/>
                <w:szCs w:val="18"/>
              </w:rPr>
            </w:pPr>
          </w:p>
        </w:tc>
      </w:tr>
      <w:tr w:rsidR="00B24BFB" w:rsidRPr="00B24BFB" w14:paraId="711C593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77CC4DA" w14:textId="6796C919" w:rsidR="00E75756" w:rsidRPr="00B24BFB" w:rsidRDefault="00E75756" w:rsidP="00E75756">
            <w:pPr>
              <w:widowControl w:val="0"/>
              <w:spacing w:after="0" w:line="240" w:lineRule="auto"/>
              <w:rPr>
                <w:sz w:val="18"/>
                <w:szCs w:val="18"/>
              </w:rPr>
            </w:pPr>
            <w:r w:rsidRPr="00B24BFB">
              <w:rPr>
                <w:sz w:val="18"/>
                <w:szCs w:val="18"/>
              </w:rPr>
              <w:t>Řecko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898A447" w14:textId="1EADC0B1"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2E323C4" w14:textId="0AC5FC67"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EDFE639" w14:textId="6870B470"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E90189B" w14:textId="46C70F4B" w:rsidR="00E75756" w:rsidRPr="00B24BFB" w:rsidRDefault="00E75756" w:rsidP="00E75756">
            <w:pPr>
              <w:widowControl w:val="0"/>
              <w:spacing w:after="0" w:line="240" w:lineRule="auto"/>
              <w:rPr>
                <w:sz w:val="18"/>
                <w:szCs w:val="18"/>
              </w:rPr>
            </w:pPr>
            <w:r w:rsidRPr="00B24BFB">
              <w:rPr>
                <w:sz w:val="18"/>
                <w:szCs w:val="18"/>
              </w:rPr>
              <w:t>14</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90CF4E9" w14:textId="5DA28B95" w:rsidR="00E75756" w:rsidRPr="00B24BFB" w:rsidRDefault="00E75756" w:rsidP="00E75756">
            <w:pPr>
              <w:widowControl w:val="0"/>
              <w:spacing w:after="0" w:line="240" w:lineRule="auto"/>
              <w:rPr>
                <w:sz w:val="18"/>
                <w:szCs w:val="18"/>
              </w:rPr>
            </w:pPr>
            <w:r w:rsidRPr="00B24BFB">
              <w:rPr>
                <w:sz w:val="18"/>
                <w:szCs w:val="18"/>
              </w:rPr>
              <w:t>č. 102/1983 Sb.</w:t>
            </w:r>
          </w:p>
        </w:tc>
      </w:tr>
      <w:tr w:rsidR="00B24BFB" w:rsidRPr="00B24BFB" w14:paraId="61EEA2A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F1BCDAD" w14:textId="1AE32EB9" w:rsidR="00E75756" w:rsidRPr="00B24BFB" w:rsidRDefault="00E75756" w:rsidP="00E75756">
            <w:pPr>
              <w:widowControl w:val="0"/>
              <w:spacing w:after="0" w:line="240" w:lineRule="auto"/>
              <w:rPr>
                <w:sz w:val="18"/>
                <w:szCs w:val="18"/>
              </w:rPr>
            </w:pPr>
            <w:r w:rsidRPr="00B24BFB">
              <w:rPr>
                <w:sz w:val="18"/>
                <w:szCs w:val="18"/>
              </w:rPr>
              <w:t>Saint Pierre a</w:t>
            </w:r>
            <w:r w:rsidRPr="00B24BFB">
              <w:rPr>
                <w:rFonts w:ascii="Calibri" w:hAnsi="Calibri" w:cs="Calibri"/>
                <w:sz w:val="18"/>
                <w:szCs w:val="18"/>
              </w:rPr>
              <w:t> </w:t>
            </w:r>
            <w:r w:rsidRPr="00B24BFB">
              <w:rPr>
                <w:sz w:val="18"/>
                <w:szCs w:val="18"/>
              </w:rPr>
              <w:t>Miquelon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8AE3739" w14:textId="18843651"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E89433A" w14:textId="2324835D"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2E4C06B" w14:textId="4AD05AA1"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CB6931F"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370CB1" w14:textId="77777777" w:rsidR="00E75756" w:rsidRPr="00B24BFB" w:rsidRDefault="00E75756" w:rsidP="00E75756">
            <w:pPr>
              <w:widowControl w:val="0"/>
              <w:spacing w:after="0" w:line="240" w:lineRule="auto"/>
              <w:rPr>
                <w:sz w:val="18"/>
                <w:szCs w:val="18"/>
              </w:rPr>
            </w:pPr>
          </w:p>
        </w:tc>
      </w:tr>
      <w:tr w:rsidR="00B24BFB" w:rsidRPr="00B24BFB" w14:paraId="168F94C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F370AF" w14:textId="1D4A78CC" w:rsidR="00E75756" w:rsidRPr="00B24BFB" w:rsidRDefault="00E75756" w:rsidP="00E75756">
            <w:pPr>
              <w:widowControl w:val="0"/>
              <w:spacing w:after="0" w:line="240" w:lineRule="auto"/>
              <w:rPr>
                <w:sz w:val="18"/>
                <w:szCs w:val="18"/>
              </w:rPr>
            </w:pPr>
            <w:r w:rsidRPr="00B24BFB">
              <w:rPr>
                <w:sz w:val="18"/>
                <w:szCs w:val="18"/>
              </w:rPr>
              <w:t>Salvador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736B93A" w14:textId="4D08E4ED"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6C9CC4" w14:textId="6943487D"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6C6FBF8" w14:textId="5540CEEE"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ABD412C"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979F3ED" w14:textId="77777777" w:rsidR="00E75756" w:rsidRPr="00B24BFB" w:rsidRDefault="00E75756" w:rsidP="00E75756">
            <w:pPr>
              <w:widowControl w:val="0"/>
              <w:spacing w:after="0" w:line="240" w:lineRule="auto"/>
              <w:rPr>
                <w:sz w:val="18"/>
                <w:szCs w:val="18"/>
              </w:rPr>
            </w:pPr>
          </w:p>
        </w:tc>
      </w:tr>
      <w:tr w:rsidR="00B24BFB" w:rsidRPr="00B24BFB" w14:paraId="3F421E08"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519DD95" w14:textId="6686FCEF" w:rsidR="00E75756" w:rsidRPr="00B24BFB" w:rsidRDefault="00E75756" w:rsidP="00E75756">
            <w:pPr>
              <w:widowControl w:val="0"/>
              <w:spacing w:after="0" w:line="240" w:lineRule="auto"/>
              <w:rPr>
                <w:sz w:val="18"/>
                <w:szCs w:val="18"/>
              </w:rPr>
            </w:pPr>
            <w:r w:rsidRPr="00B24BFB">
              <w:rPr>
                <w:sz w:val="18"/>
                <w:szCs w:val="18"/>
              </w:rPr>
              <w:t>Samoa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C5681D6" w14:textId="63A24978"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DBFA704" w14:textId="63E968F8"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C7707BE" w14:textId="0C6CCCE9"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70BBD8"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E333AB" w14:textId="77777777" w:rsidR="00E75756" w:rsidRPr="00B24BFB" w:rsidRDefault="00E75756" w:rsidP="00E75756">
            <w:pPr>
              <w:widowControl w:val="0"/>
              <w:spacing w:after="0" w:line="240" w:lineRule="auto"/>
              <w:rPr>
                <w:sz w:val="18"/>
                <w:szCs w:val="18"/>
              </w:rPr>
            </w:pPr>
          </w:p>
        </w:tc>
      </w:tr>
      <w:tr w:rsidR="00B24BFB" w:rsidRPr="00B24BFB" w14:paraId="2C4B662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0177104" w14:textId="639BCC19" w:rsidR="00E75756" w:rsidRPr="00B24BFB" w:rsidRDefault="00E75756" w:rsidP="00E75756">
            <w:pPr>
              <w:widowControl w:val="0"/>
              <w:spacing w:after="0" w:line="240" w:lineRule="auto"/>
              <w:rPr>
                <w:sz w:val="18"/>
                <w:szCs w:val="18"/>
              </w:rPr>
            </w:pPr>
            <w:r w:rsidRPr="00B24BFB">
              <w:rPr>
                <w:sz w:val="18"/>
                <w:szCs w:val="18"/>
              </w:rPr>
              <w:t>San Marino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E57592F" w14:textId="6AF1CFAB"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805126E" w14:textId="59B8C53C"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5A0C979" w14:textId="20738137"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45DF3AF"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5A5A6A" w14:textId="77777777" w:rsidR="00E75756" w:rsidRPr="00B24BFB" w:rsidRDefault="00E75756" w:rsidP="00E75756">
            <w:pPr>
              <w:widowControl w:val="0"/>
              <w:spacing w:after="0" w:line="240" w:lineRule="auto"/>
              <w:rPr>
                <w:sz w:val="18"/>
                <w:szCs w:val="18"/>
              </w:rPr>
            </w:pPr>
          </w:p>
        </w:tc>
      </w:tr>
      <w:tr w:rsidR="00B24BFB" w:rsidRPr="00B24BFB" w14:paraId="516E4F9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9479EA1" w14:textId="0FEF814A" w:rsidR="00E75756" w:rsidRPr="00B24BFB" w:rsidRDefault="00E75756" w:rsidP="00E75756">
            <w:pPr>
              <w:widowControl w:val="0"/>
              <w:spacing w:after="0" w:line="240" w:lineRule="auto"/>
              <w:rPr>
                <w:sz w:val="18"/>
                <w:szCs w:val="18"/>
              </w:rPr>
            </w:pPr>
            <w:r w:rsidRPr="00B24BFB">
              <w:rPr>
                <w:sz w:val="18"/>
                <w:szCs w:val="18"/>
              </w:rPr>
              <w:t>Saúdská Arábie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9D687F" w14:textId="723FA0E9"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0BE9A18" w14:textId="0E0D1138"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B2A48E9" w14:textId="265A4D83"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03BE358"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48D727F" w14:textId="77777777" w:rsidR="00E75756" w:rsidRPr="00B24BFB" w:rsidRDefault="00E75756" w:rsidP="00E75756">
            <w:pPr>
              <w:widowControl w:val="0"/>
              <w:spacing w:after="0" w:line="240" w:lineRule="auto"/>
              <w:rPr>
                <w:sz w:val="18"/>
                <w:szCs w:val="18"/>
              </w:rPr>
            </w:pPr>
          </w:p>
        </w:tc>
      </w:tr>
      <w:tr w:rsidR="00B24BFB" w:rsidRPr="00B24BFB" w14:paraId="4D6E235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DC68F55" w14:textId="154DEABE" w:rsidR="00E75756" w:rsidRPr="00B24BFB" w:rsidRDefault="00E75756" w:rsidP="00E75756">
            <w:pPr>
              <w:widowControl w:val="0"/>
              <w:spacing w:after="0" w:line="240" w:lineRule="auto"/>
              <w:rPr>
                <w:sz w:val="18"/>
                <w:szCs w:val="18"/>
              </w:rPr>
            </w:pPr>
            <w:r w:rsidRPr="00B24BFB">
              <w:rPr>
                <w:sz w:val="18"/>
                <w:szCs w:val="18"/>
              </w:rPr>
              <w:t>Senegal</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57581DA" w14:textId="6933285A"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035717" w14:textId="6AA000C6"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3117D3" w14:textId="174AA458"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6BC6E6"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ABA702C" w14:textId="77777777" w:rsidR="00E75756" w:rsidRPr="00B24BFB" w:rsidRDefault="00E75756" w:rsidP="00E75756">
            <w:pPr>
              <w:widowControl w:val="0"/>
              <w:spacing w:after="0" w:line="240" w:lineRule="auto"/>
              <w:rPr>
                <w:sz w:val="18"/>
                <w:szCs w:val="18"/>
              </w:rPr>
            </w:pPr>
          </w:p>
        </w:tc>
      </w:tr>
      <w:tr w:rsidR="00B24BFB" w:rsidRPr="00B24BFB" w14:paraId="7EE5AB0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D08A44" w14:textId="4BDE2F03" w:rsidR="00E75756" w:rsidRPr="00B24BFB" w:rsidRDefault="00E75756" w:rsidP="00E75756">
            <w:pPr>
              <w:widowControl w:val="0"/>
              <w:spacing w:after="0" w:line="240" w:lineRule="auto"/>
              <w:rPr>
                <w:sz w:val="18"/>
                <w:szCs w:val="18"/>
              </w:rPr>
            </w:pPr>
            <w:r w:rsidRPr="00B24BFB">
              <w:rPr>
                <w:sz w:val="18"/>
                <w:szCs w:val="18"/>
              </w:rPr>
              <w:t>Severní Mariany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5553AB5" w14:textId="25BE646D"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1B9E9B9" w14:textId="141F7760"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485258" w14:textId="1633662F"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8BE8A3"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36899EC" w14:textId="77777777" w:rsidR="00E75756" w:rsidRPr="00B24BFB" w:rsidRDefault="00E75756" w:rsidP="00E75756">
            <w:pPr>
              <w:widowControl w:val="0"/>
              <w:spacing w:after="0" w:line="240" w:lineRule="auto"/>
              <w:rPr>
                <w:sz w:val="18"/>
                <w:szCs w:val="18"/>
              </w:rPr>
            </w:pPr>
          </w:p>
        </w:tc>
      </w:tr>
      <w:tr w:rsidR="00B24BFB" w:rsidRPr="00B24BFB" w14:paraId="7F03BC68"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C46686A" w14:textId="4D5FDE76" w:rsidR="00E75756" w:rsidRPr="00B24BFB" w:rsidRDefault="00E75756" w:rsidP="00E75756">
            <w:pPr>
              <w:widowControl w:val="0"/>
              <w:spacing w:after="0" w:line="240" w:lineRule="auto"/>
              <w:rPr>
                <w:sz w:val="18"/>
                <w:szCs w:val="18"/>
              </w:rPr>
            </w:pPr>
            <w:r w:rsidRPr="00B24BFB">
              <w:rPr>
                <w:sz w:val="18"/>
                <w:szCs w:val="18"/>
              </w:rPr>
              <w:t>Seychely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42069D2" w14:textId="71E6384B"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A8889C8" w14:textId="280A96E0"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31ABE75" w14:textId="394ACC25"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40971A3"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959399B" w14:textId="77777777" w:rsidR="00E75756" w:rsidRPr="00B24BFB" w:rsidRDefault="00E75756" w:rsidP="00E75756">
            <w:pPr>
              <w:widowControl w:val="0"/>
              <w:spacing w:after="0" w:line="240" w:lineRule="auto"/>
              <w:rPr>
                <w:sz w:val="18"/>
                <w:szCs w:val="18"/>
              </w:rPr>
            </w:pPr>
          </w:p>
        </w:tc>
      </w:tr>
      <w:tr w:rsidR="00B24BFB" w:rsidRPr="00B24BFB" w14:paraId="36CE8CF5"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1CB31C1" w14:textId="2D02577D" w:rsidR="00E75756" w:rsidRPr="00B24BFB" w:rsidRDefault="00E75756" w:rsidP="00E75756">
            <w:pPr>
              <w:widowControl w:val="0"/>
              <w:spacing w:after="0" w:line="240" w:lineRule="auto"/>
              <w:rPr>
                <w:sz w:val="18"/>
                <w:szCs w:val="18"/>
              </w:rPr>
            </w:pPr>
            <w:r w:rsidRPr="00B24BFB">
              <w:rPr>
                <w:sz w:val="18"/>
                <w:szCs w:val="18"/>
              </w:rPr>
              <w:t>Sierra Leone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B408E74" w14:textId="4DE330FF"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A5F412" w14:textId="1FDB97A2"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914129" w14:textId="4654D208"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A7DAE03"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289AD6A" w14:textId="77777777" w:rsidR="00E75756" w:rsidRPr="00B24BFB" w:rsidRDefault="00E75756" w:rsidP="00E75756">
            <w:pPr>
              <w:widowControl w:val="0"/>
              <w:spacing w:after="0" w:line="240" w:lineRule="auto"/>
              <w:rPr>
                <w:sz w:val="18"/>
                <w:szCs w:val="18"/>
              </w:rPr>
            </w:pPr>
          </w:p>
        </w:tc>
      </w:tr>
      <w:tr w:rsidR="00B24BFB" w:rsidRPr="00B24BFB" w14:paraId="685E277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408E0AF" w14:textId="7F1E02B5" w:rsidR="00E75756" w:rsidRPr="00B24BFB" w:rsidRDefault="00E75756" w:rsidP="00E75756">
            <w:pPr>
              <w:widowControl w:val="0"/>
              <w:spacing w:after="0" w:line="240" w:lineRule="auto"/>
              <w:rPr>
                <w:sz w:val="18"/>
                <w:szCs w:val="18"/>
              </w:rPr>
            </w:pPr>
            <w:r w:rsidRPr="00B24BFB">
              <w:rPr>
                <w:sz w:val="18"/>
                <w:szCs w:val="18"/>
              </w:rPr>
              <w:t>Singapur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3A04F25" w14:textId="3D5AD636"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80939C7" w14:textId="60D8A437"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FA3A05" w14:textId="7220C092"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E90AA87"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EEAFFA5" w14:textId="77777777" w:rsidR="00E75756" w:rsidRPr="00B24BFB" w:rsidRDefault="00E75756" w:rsidP="00E75756">
            <w:pPr>
              <w:widowControl w:val="0"/>
              <w:spacing w:after="0" w:line="240" w:lineRule="auto"/>
              <w:rPr>
                <w:sz w:val="18"/>
                <w:szCs w:val="18"/>
              </w:rPr>
            </w:pPr>
          </w:p>
        </w:tc>
      </w:tr>
      <w:tr w:rsidR="00B24BFB" w:rsidRPr="00B24BFB" w14:paraId="30E855F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DA1499B" w14:textId="5C3644F6" w:rsidR="00E75756" w:rsidRPr="00B24BFB" w:rsidRDefault="00E75756" w:rsidP="00E75756">
            <w:pPr>
              <w:widowControl w:val="0"/>
              <w:spacing w:after="0" w:line="240" w:lineRule="auto"/>
              <w:rPr>
                <w:sz w:val="18"/>
                <w:szCs w:val="18"/>
              </w:rPr>
            </w:pPr>
            <w:r w:rsidRPr="00B24BFB">
              <w:rPr>
                <w:sz w:val="18"/>
                <w:szCs w:val="18"/>
              </w:rPr>
              <w:t>Slovensko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F91AC8F" w14:textId="29006A9C"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29596FB" w14:textId="1006A2F7"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FCDFB65" w14:textId="69A68B5C" w:rsidR="00E75756" w:rsidRPr="00B24BFB" w:rsidRDefault="00E75756" w:rsidP="00E75756">
            <w:pPr>
              <w:widowControl w:val="0"/>
              <w:spacing w:after="0" w:line="240" w:lineRule="auto"/>
              <w:rPr>
                <w:sz w:val="18"/>
                <w:szCs w:val="18"/>
              </w:rPr>
            </w:pPr>
            <w:r w:rsidRPr="00B24BFB">
              <w:rPr>
                <w:sz w:val="18"/>
                <w:szCs w:val="18"/>
              </w:rPr>
              <w:t>E**</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C320DDC" w14:textId="353D3A04" w:rsidR="00E75756" w:rsidRPr="00B24BFB" w:rsidRDefault="00E75756" w:rsidP="00E75756">
            <w:pPr>
              <w:widowControl w:val="0"/>
              <w:spacing w:after="0" w:line="240" w:lineRule="auto"/>
              <w:rPr>
                <w:sz w:val="18"/>
                <w:szCs w:val="18"/>
              </w:rPr>
            </w:pPr>
            <w:r w:rsidRPr="00B24BFB">
              <w:rPr>
                <w:sz w:val="18"/>
                <w:szCs w:val="18"/>
              </w:rPr>
              <w:t>4</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8E76D05" w14:textId="77777777" w:rsidR="00E75756" w:rsidRPr="00B24BFB" w:rsidRDefault="00E75756" w:rsidP="00E75756">
            <w:pPr>
              <w:widowControl w:val="0"/>
              <w:spacing w:after="0" w:line="240" w:lineRule="auto"/>
              <w:rPr>
                <w:sz w:val="18"/>
                <w:szCs w:val="18"/>
              </w:rPr>
            </w:pPr>
            <w:r w:rsidRPr="00B24BFB">
              <w:rPr>
                <w:sz w:val="18"/>
                <w:szCs w:val="18"/>
              </w:rPr>
              <w:t>č. 209/1993 Sb. +</w:t>
            </w:r>
          </w:p>
          <w:p w14:paraId="674A854A" w14:textId="314E09D2" w:rsidR="00E75756" w:rsidRPr="00B24BFB" w:rsidRDefault="00E75756" w:rsidP="00E75756">
            <w:pPr>
              <w:widowControl w:val="0"/>
              <w:spacing w:after="0" w:line="240" w:lineRule="auto"/>
              <w:rPr>
                <w:sz w:val="18"/>
                <w:szCs w:val="18"/>
              </w:rPr>
            </w:pPr>
            <w:r w:rsidRPr="00B24BFB">
              <w:rPr>
                <w:sz w:val="18"/>
                <w:szCs w:val="18"/>
              </w:rPr>
              <w:t>č. 23/2015 Sb.m.s.</w:t>
            </w:r>
          </w:p>
        </w:tc>
      </w:tr>
      <w:tr w:rsidR="00B24BFB" w:rsidRPr="00B24BFB" w14:paraId="79B45D4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329DDE0" w14:textId="176C9BEF" w:rsidR="00E75756" w:rsidRPr="00B24BFB" w:rsidRDefault="00E75756" w:rsidP="00E75756">
            <w:pPr>
              <w:widowControl w:val="0"/>
              <w:spacing w:after="0" w:line="240" w:lineRule="auto"/>
              <w:rPr>
                <w:sz w:val="18"/>
                <w:szCs w:val="18"/>
              </w:rPr>
            </w:pPr>
            <w:r w:rsidRPr="00B24BFB">
              <w:rPr>
                <w:sz w:val="18"/>
                <w:szCs w:val="18"/>
              </w:rPr>
              <w:t>Slovinsko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831C8AC" w14:textId="3CA6D998"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8EC3058" w14:textId="67F677C7"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8079336" w14:textId="755E0C25" w:rsidR="00E75756" w:rsidRPr="00B24BFB" w:rsidRDefault="00E75756" w:rsidP="00E75756">
            <w:pPr>
              <w:widowControl w:val="0"/>
              <w:spacing w:after="0" w:line="240" w:lineRule="auto"/>
              <w:rPr>
                <w:sz w:val="18"/>
                <w:szCs w:val="18"/>
              </w:rPr>
            </w:pPr>
            <w:r w:rsidRPr="00B24BFB">
              <w:rPr>
                <w:sz w:val="18"/>
                <w:szCs w:val="18"/>
              </w:rPr>
              <w:t>E</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5A7402D" w14:textId="3404D523" w:rsidR="00E75756" w:rsidRPr="00B24BFB" w:rsidRDefault="00E75756" w:rsidP="00E75756">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871768F" w14:textId="77777777" w:rsidR="00E75756" w:rsidRPr="00B24BFB" w:rsidRDefault="00E75756" w:rsidP="00E75756">
            <w:pPr>
              <w:widowControl w:val="0"/>
              <w:spacing w:after="0" w:line="240" w:lineRule="auto"/>
              <w:rPr>
                <w:sz w:val="18"/>
                <w:szCs w:val="18"/>
              </w:rPr>
            </w:pPr>
            <w:r w:rsidRPr="00B24BFB">
              <w:rPr>
                <w:sz w:val="18"/>
                <w:szCs w:val="18"/>
              </w:rPr>
              <w:t xml:space="preserve">č. 207/1964 Sb. + </w:t>
            </w:r>
          </w:p>
          <w:p w14:paraId="2C55FC14" w14:textId="73DE136E" w:rsidR="00E75756" w:rsidRPr="00B24BFB" w:rsidRDefault="00E75756" w:rsidP="00E75756">
            <w:pPr>
              <w:widowControl w:val="0"/>
              <w:spacing w:after="0" w:line="240" w:lineRule="auto"/>
              <w:rPr>
                <w:sz w:val="18"/>
                <w:szCs w:val="18"/>
              </w:rPr>
            </w:pPr>
            <w:r w:rsidRPr="00B24BFB">
              <w:rPr>
                <w:sz w:val="18"/>
                <w:szCs w:val="18"/>
              </w:rPr>
              <w:t>č. 52/2000 Sb. m. s.</w:t>
            </w:r>
          </w:p>
        </w:tc>
      </w:tr>
      <w:tr w:rsidR="00B24BFB" w:rsidRPr="00B24BFB" w14:paraId="5599E78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A3861CD" w14:textId="0C53F386" w:rsidR="00E75756" w:rsidRPr="00B24BFB" w:rsidRDefault="00E75756" w:rsidP="00E75756">
            <w:pPr>
              <w:widowControl w:val="0"/>
              <w:spacing w:after="0" w:line="240" w:lineRule="auto"/>
              <w:rPr>
                <w:sz w:val="18"/>
                <w:szCs w:val="18"/>
              </w:rPr>
            </w:pPr>
            <w:r w:rsidRPr="00B24BFB">
              <w:rPr>
                <w:sz w:val="18"/>
                <w:szCs w:val="18"/>
              </w:rPr>
              <w:t>Somálsko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00CAC06" w14:textId="0BB2081E"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1301EA7" w14:textId="47EE0F5C"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149030" w14:textId="12D01990"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5EC4650"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525529" w14:textId="77777777" w:rsidR="00E75756" w:rsidRPr="00B24BFB" w:rsidRDefault="00E75756" w:rsidP="00E75756">
            <w:pPr>
              <w:widowControl w:val="0"/>
              <w:spacing w:after="0" w:line="240" w:lineRule="auto"/>
              <w:rPr>
                <w:sz w:val="18"/>
                <w:szCs w:val="18"/>
              </w:rPr>
            </w:pPr>
          </w:p>
        </w:tc>
      </w:tr>
      <w:tr w:rsidR="00B24BFB" w:rsidRPr="00B24BFB" w14:paraId="62A2012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F126684" w14:textId="7C125C86" w:rsidR="00E75756" w:rsidRPr="00B24BFB" w:rsidRDefault="00E75756" w:rsidP="00E75756">
            <w:pPr>
              <w:widowControl w:val="0"/>
              <w:spacing w:after="0" w:line="240" w:lineRule="auto"/>
              <w:rPr>
                <w:sz w:val="18"/>
                <w:szCs w:val="18"/>
              </w:rPr>
            </w:pPr>
            <w:r w:rsidRPr="00B24BFB">
              <w:rPr>
                <w:sz w:val="18"/>
                <w:szCs w:val="18"/>
              </w:rPr>
              <w:t>Spojené arabské emiráty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FF3CBAA" w14:textId="67748573"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6D92050" w14:textId="7C3087E2"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2B95196" w14:textId="6CD9D3A6"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A7BCDFE"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9A75B3" w14:textId="77777777" w:rsidR="00E75756" w:rsidRPr="00B24BFB" w:rsidRDefault="00E75756" w:rsidP="00E75756">
            <w:pPr>
              <w:widowControl w:val="0"/>
              <w:spacing w:after="0" w:line="240" w:lineRule="auto"/>
              <w:rPr>
                <w:sz w:val="18"/>
                <w:szCs w:val="18"/>
              </w:rPr>
            </w:pPr>
          </w:p>
        </w:tc>
      </w:tr>
      <w:tr w:rsidR="00B24BFB" w:rsidRPr="00B24BFB" w14:paraId="3F9BF22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44DC69D" w14:textId="5CA6DD13" w:rsidR="00E75756" w:rsidRPr="00B24BFB" w:rsidRDefault="00E75756" w:rsidP="00E75756">
            <w:pPr>
              <w:widowControl w:val="0"/>
              <w:spacing w:after="0" w:line="240" w:lineRule="auto"/>
              <w:rPr>
                <w:sz w:val="18"/>
                <w:szCs w:val="18"/>
              </w:rPr>
            </w:pPr>
            <w:r w:rsidRPr="00B24BFB">
              <w:rPr>
                <w:sz w:val="18"/>
                <w:szCs w:val="18"/>
              </w:rPr>
              <w:t>Srbsko</w:t>
            </w:r>
            <w:r w:rsidRPr="00B24BFB">
              <w:rPr>
                <w:rFonts w:ascii="Calibri" w:hAnsi="Calibri" w:cs="Calibri"/>
                <w:sz w:val="18"/>
                <w:szCs w:val="18"/>
              </w:rPr>
              <w:t> </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6C93FD1" w14:textId="087C003E"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1A1F30B" w14:textId="1821F1F0"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CF5B6BB" w14:textId="694B4C7E"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96FCD38" w14:textId="08C2627B" w:rsidR="00E75756" w:rsidRPr="00B24BFB" w:rsidRDefault="00E75756" w:rsidP="00E75756">
            <w:pPr>
              <w:widowControl w:val="0"/>
              <w:spacing w:after="0" w:line="240" w:lineRule="auto"/>
              <w:rPr>
                <w:sz w:val="18"/>
                <w:szCs w:val="18"/>
              </w:rPr>
            </w:pPr>
            <w:r w:rsidRPr="00B24BFB">
              <w:rPr>
                <w:sz w:val="18"/>
                <w:szCs w:val="18"/>
              </w:rPr>
              <w:t>15</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448C0F5" w14:textId="77777777" w:rsidR="00E75756" w:rsidRPr="00B24BFB" w:rsidRDefault="00E75756" w:rsidP="00E75756">
            <w:pPr>
              <w:widowControl w:val="0"/>
              <w:spacing w:after="0" w:line="240" w:lineRule="auto"/>
              <w:rPr>
                <w:sz w:val="18"/>
                <w:szCs w:val="18"/>
              </w:rPr>
            </w:pPr>
            <w:r w:rsidRPr="00B24BFB">
              <w:rPr>
                <w:sz w:val="18"/>
                <w:szCs w:val="18"/>
              </w:rPr>
              <w:t>č. 207/1964 Sb. +</w:t>
            </w:r>
          </w:p>
          <w:p w14:paraId="6120BA67" w14:textId="161F3A4B" w:rsidR="00E75756" w:rsidRPr="00B24BFB" w:rsidRDefault="00E75756" w:rsidP="00E75756">
            <w:pPr>
              <w:widowControl w:val="0"/>
              <w:spacing w:after="0" w:line="240" w:lineRule="auto"/>
              <w:rPr>
                <w:sz w:val="18"/>
                <w:szCs w:val="18"/>
              </w:rPr>
            </w:pPr>
            <w:r w:rsidRPr="00B24BFB">
              <w:rPr>
                <w:sz w:val="18"/>
                <w:szCs w:val="18"/>
              </w:rPr>
              <w:t>č. 99/2002 Sb. m. s.</w:t>
            </w:r>
          </w:p>
        </w:tc>
      </w:tr>
      <w:tr w:rsidR="00B24BFB" w:rsidRPr="00B24BFB" w14:paraId="31DC9A8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7062547" w14:textId="77221A51" w:rsidR="00E75756" w:rsidRPr="00B24BFB" w:rsidRDefault="00E75756" w:rsidP="00E75756">
            <w:pPr>
              <w:widowControl w:val="0"/>
              <w:spacing w:after="0" w:line="240" w:lineRule="auto"/>
              <w:rPr>
                <w:sz w:val="18"/>
                <w:szCs w:val="18"/>
              </w:rPr>
            </w:pPr>
            <w:r w:rsidRPr="00B24BFB">
              <w:rPr>
                <w:sz w:val="18"/>
                <w:szCs w:val="18"/>
              </w:rPr>
              <w:t>Srí Lanka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1D0C21F" w14:textId="7258825E"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0B41B58" w14:textId="488E548C"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889D104" w14:textId="174E5734"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A245C53"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F695C5" w14:textId="77777777" w:rsidR="00E75756" w:rsidRPr="00B24BFB" w:rsidRDefault="00E75756" w:rsidP="00E75756">
            <w:pPr>
              <w:widowControl w:val="0"/>
              <w:spacing w:after="0" w:line="240" w:lineRule="auto"/>
              <w:rPr>
                <w:sz w:val="18"/>
                <w:szCs w:val="18"/>
              </w:rPr>
            </w:pPr>
          </w:p>
        </w:tc>
      </w:tr>
      <w:tr w:rsidR="00B24BFB" w:rsidRPr="00B24BFB" w14:paraId="2FFDFBC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8032EA1" w14:textId="3DAFB125" w:rsidR="00E75756" w:rsidRPr="00B24BFB" w:rsidRDefault="00E75756" w:rsidP="00E75756">
            <w:pPr>
              <w:widowControl w:val="0"/>
              <w:spacing w:after="0" w:line="240" w:lineRule="auto"/>
              <w:rPr>
                <w:sz w:val="18"/>
                <w:szCs w:val="18"/>
              </w:rPr>
            </w:pPr>
            <w:r w:rsidRPr="00B24BFB">
              <w:rPr>
                <w:sz w:val="18"/>
                <w:szCs w:val="18"/>
              </w:rPr>
              <w:t>Středoafrická republika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20A10B" w14:textId="182B9B5B"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7CEF291" w14:textId="5BF3AD67"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93CA121" w14:textId="2E501CDD"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5FE63F5"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4D4FE0" w14:textId="77777777" w:rsidR="00E75756" w:rsidRPr="00B24BFB" w:rsidRDefault="00E75756" w:rsidP="00E75756">
            <w:pPr>
              <w:widowControl w:val="0"/>
              <w:spacing w:after="0" w:line="240" w:lineRule="auto"/>
              <w:rPr>
                <w:sz w:val="18"/>
                <w:szCs w:val="18"/>
              </w:rPr>
            </w:pPr>
          </w:p>
        </w:tc>
      </w:tr>
      <w:tr w:rsidR="00B24BFB" w:rsidRPr="00B24BFB" w14:paraId="0A11A13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7ACB85A" w14:textId="6161F346" w:rsidR="00E75756" w:rsidRPr="00B24BFB" w:rsidRDefault="00E75756" w:rsidP="00E75756">
            <w:pPr>
              <w:widowControl w:val="0"/>
              <w:spacing w:after="0" w:line="240" w:lineRule="auto"/>
              <w:rPr>
                <w:sz w:val="18"/>
                <w:szCs w:val="18"/>
              </w:rPr>
            </w:pPr>
            <w:r w:rsidRPr="00B24BFB">
              <w:rPr>
                <w:sz w:val="18"/>
                <w:szCs w:val="18"/>
              </w:rPr>
              <w:t>Súdán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8295E7D" w14:textId="05BEA4CB"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61ABCC0" w14:textId="7DC4A37C"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C7D555" w14:textId="7BC0BE89"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F5017F1"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EB327FC" w14:textId="77777777" w:rsidR="00E75756" w:rsidRPr="00B24BFB" w:rsidRDefault="00E75756" w:rsidP="00E75756">
            <w:pPr>
              <w:widowControl w:val="0"/>
              <w:spacing w:after="0" w:line="240" w:lineRule="auto"/>
              <w:rPr>
                <w:sz w:val="18"/>
                <w:szCs w:val="18"/>
              </w:rPr>
            </w:pPr>
          </w:p>
        </w:tc>
      </w:tr>
      <w:tr w:rsidR="00B24BFB" w:rsidRPr="00B24BFB" w14:paraId="1B0F0B5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FA54A1" w14:textId="2B32CFA4" w:rsidR="00E75756" w:rsidRPr="00B24BFB" w:rsidRDefault="00E75756" w:rsidP="00E75756">
            <w:pPr>
              <w:widowControl w:val="0"/>
              <w:spacing w:after="0" w:line="240" w:lineRule="auto"/>
              <w:rPr>
                <w:sz w:val="18"/>
                <w:szCs w:val="18"/>
              </w:rPr>
            </w:pPr>
            <w:r w:rsidRPr="00B24BFB">
              <w:rPr>
                <w:sz w:val="18"/>
                <w:szCs w:val="18"/>
              </w:rPr>
              <w:t>Surinam</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18DB3D4" w14:textId="5754818C"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43891EC" w14:textId="5FFAAFD3"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942F6A2" w14:textId="2F3814EF"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8FC6DE8"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113AF1" w14:textId="77777777" w:rsidR="00E75756" w:rsidRPr="00B24BFB" w:rsidRDefault="00E75756" w:rsidP="00E75756">
            <w:pPr>
              <w:widowControl w:val="0"/>
              <w:spacing w:after="0" w:line="240" w:lineRule="auto"/>
              <w:rPr>
                <w:sz w:val="18"/>
                <w:szCs w:val="18"/>
              </w:rPr>
            </w:pPr>
          </w:p>
        </w:tc>
      </w:tr>
      <w:tr w:rsidR="00B24BFB" w:rsidRPr="00B24BFB" w14:paraId="225064C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3CC1D0D" w14:textId="01380BC8" w:rsidR="00E75756" w:rsidRPr="00B24BFB" w:rsidRDefault="00E75756" w:rsidP="00E75756">
            <w:pPr>
              <w:widowControl w:val="0"/>
              <w:spacing w:after="0" w:line="240" w:lineRule="auto"/>
              <w:rPr>
                <w:sz w:val="18"/>
                <w:szCs w:val="18"/>
              </w:rPr>
            </w:pPr>
            <w:r w:rsidRPr="00B24BFB">
              <w:rPr>
                <w:sz w:val="18"/>
                <w:szCs w:val="18"/>
              </w:rPr>
              <w:t>Svatá Helena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8836932" w14:textId="5E289C12"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467651A" w14:textId="56F84305"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D9E6A4B" w14:textId="0D2FEC03"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1607C89"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D9683F0" w14:textId="77777777" w:rsidR="00E75756" w:rsidRPr="00B24BFB" w:rsidRDefault="00E75756" w:rsidP="00E75756">
            <w:pPr>
              <w:widowControl w:val="0"/>
              <w:spacing w:after="0" w:line="240" w:lineRule="auto"/>
              <w:rPr>
                <w:sz w:val="18"/>
                <w:szCs w:val="18"/>
              </w:rPr>
            </w:pPr>
          </w:p>
        </w:tc>
      </w:tr>
      <w:tr w:rsidR="00B24BFB" w:rsidRPr="00B24BFB" w14:paraId="12A4573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CDB105B" w14:textId="45B38931" w:rsidR="00E75756" w:rsidRPr="00B24BFB" w:rsidRDefault="00E75756" w:rsidP="00E75756">
            <w:pPr>
              <w:widowControl w:val="0"/>
              <w:spacing w:after="0" w:line="240" w:lineRule="auto"/>
              <w:rPr>
                <w:sz w:val="18"/>
                <w:szCs w:val="18"/>
              </w:rPr>
            </w:pPr>
            <w:r w:rsidRPr="00B24BFB">
              <w:rPr>
                <w:sz w:val="18"/>
                <w:szCs w:val="18"/>
              </w:rPr>
              <w:t>Svatá Lucie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0F3CA4" w14:textId="13A2ED77"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96214A" w14:textId="6C7CA321"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87F92F" w14:textId="048B0BF9"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F6F7017"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12C1167" w14:textId="77777777" w:rsidR="00E75756" w:rsidRPr="00B24BFB" w:rsidRDefault="00E75756" w:rsidP="00E75756">
            <w:pPr>
              <w:widowControl w:val="0"/>
              <w:spacing w:after="0" w:line="240" w:lineRule="auto"/>
              <w:rPr>
                <w:sz w:val="18"/>
                <w:szCs w:val="18"/>
              </w:rPr>
            </w:pPr>
          </w:p>
        </w:tc>
      </w:tr>
      <w:tr w:rsidR="00B24BFB" w:rsidRPr="00B24BFB" w14:paraId="2870772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DC3FD92" w14:textId="7D970912" w:rsidR="00E75756" w:rsidRPr="00B24BFB" w:rsidRDefault="00E75756" w:rsidP="00E75756">
            <w:pPr>
              <w:widowControl w:val="0"/>
              <w:spacing w:after="0" w:line="240" w:lineRule="auto"/>
              <w:rPr>
                <w:sz w:val="18"/>
                <w:szCs w:val="18"/>
              </w:rPr>
            </w:pPr>
            <w:r w:rsidRPr="00B24BFB">
              <w:rPr>
                <w:sz w:val="18"/>
                <w:szCs w:val="18"/>
              </w:rPr>
              <w:t>Svatý Kryštof a</w:t>
            </w:r>
            <w:r w:rsidRPr="00B24BFB">
              <w:rPr>
                <w:rFonts w:ascii="Calibri" w:hAnsi="Calibri" w:cs="Calibri"/>
                <w:sz w:val="18"/>
                <w:szCs w:val="18"/>
              </w:rPr>
              <w:t> </w:t>
            </w:r>
            <w:r w:rsidRPr="00B24BFB">
              <w:rPr>
                <w:sz w:val="18"/>
                <w:szCs w:val="18"/>
              </w:rPr>
              <w:t>Nevis</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2E39C03" w14:textId="264400CF"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0E4EDFE" w14:textId="19DFD60D"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98AE704" w14:textId="3B2363D3"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0CD51B5"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C44AA4" w14:textId="77777777" w:rsidR="00E75756" w:rsidRPr="00B24BFB" w:rsidRDefault="00E75756" w:rsidP="00E75756">
            <w:pPr>
              <w:widowControl w:val="0"/>
              <w:spacing w:after="0" w:line="240" w:lineRule="auto"/>
              <w:rPr>
                <w:sz w:val="18"/>
                <w:szCs w:val="18"/>
              </w:rPr>
            </w:pPr>
          </w:p>
        </w:tc>
      </w:tr>
      <w:tr w:rsidR="00B24BFB" w:rsidRPr="00B24BFB" w14:paraId="7A4DB78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046D1EA" w14:textId="12875FD0" w:rsidR="00E75756" w:rsidRPr="00B24BFB" w:rsidRDefault="00E75756" w:rsidP="00E75756">
            <w:pPr>
              <w:widowControl w:val="0"/>
              <w:spacing w:after="0" w:line="240" w:lineRule="auto"/>
              <w:rPr>
                <w:sz w:val="18"/>
                <w:szCs w:val="18"/>
              </w:rPr>
            </w:pPr>
            <w:r w:rsidRPr="00B24BFB">
              <w:rPr>
                <w:sz w:val="18"/>
                <w:szCs w:val="18"/>
              </w:rPr>
              <w:t>Svatý Tomáš</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EFFECF" w14:textId="6E735C0B"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0F2E53" w14:textId="5A9EF5A6"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A713245" w14:textId="1F42D1A0"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3A24E51"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A35DAE" w14:textId="77777777" w:rsidR="00E75756" w:rsidRPr="00B24BFB" w:rsidRDefault="00E75756" w:rsidP="00E75756">
            <w:pPr>
              <w:widowControl w:val="0"/>
              <w:spacing w:after="0" w:line="240" w:lineRule="auto"/>
              <w:rPr>
                <w:sz w:val="18"/>
                <w:szCs w:val="18"/>
              </w:rPr>
            </w:pPr>
          </w:p>
        </w:tc>
      </w:tr>
      <w:tr w:rsidR="00B24BFB" w:rsidRPr="00B24BFB" w14:paraId="758C048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64F0143" w14:textId="17974FAB" w:rsidR="00E75756" w:rsidRPr="00B24BFB" w:rsidRDefault="00E75756" w:rsidP="00E75756">
            <w:pPr>
              <w:widowControl w:val="0"/>
              <w:spacing w:after="0" w:line="240" w:lineRule="auto"/>
              <w:rPr>
                <w:sz w:val="18"/>
                <w:szCs w:val="18"/>
              </w:rPr>
            </w:pPr>
            <w:r w:rsidRPr="00B24BFB">
              <w:rPr>
                <w:sz w:val="18"/>
                <w:szCs w:val="18"/>
              </w:rPr>
              <w:t>Svatý Vincenc a</w:t>
            </w:r>
            <w:r w:rsidRPr="00B24BFB">
              <w:rPr>
                <w:rFonts w:ascii="Calibri" w:hAnsi="Calibri" w:cs="Calibri"/>
                <w:sz w:val="18"/>
                <w:szCs w:val="18"/>
              </w:rPr>
              <w:t> </w:t>
            </w:r>
            <w:r w:rsidRPr="00B24BFB">
              <w:rPr>
                <w:sz w:val="18"/>
                <w:szCs w:val="18"/>
              </w:rPr>
              <w:t>Grenadiny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F04A3E" w14:textId="22D820AD"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05D23BC" w14:textId="586A403F"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030BCD6" w14:textId="7F2FA1F3"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C939E7"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ABF3CCA" w14:textId="77777777" w:rsidR="00E75756" w:rsidRPr="00B24BFB" w:rsidRDefault="00E75756" w:rsidP="00E75756">
            <w:pPr>
              <w:widowControl w:val="0"/>
              <w:spacing w:after="0" w:line="240" w:lineRule="auto"/>
              <w:rPr>
                <w:sz w:val="18"/>
                <w:szCs w:val="18"/>
              </w:rPr>
            </w:pPr>
          </w:p>
        </w:tc>
      </w:tr>
      <w:tr w:rsidR="00B24BFB" w:rsidRPr="00B24BFB" w14:paraId="6E6D7EB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739FB3C" w14:textId="79A32E1C" w:rsidR="00E75756" w:rsidRPr="00B24BFB" w:rsidRDefault="00E75756" w:rsidP="00E75756">
            <w:pPr>
              <w:widowControl w:val="0"/>
              <w:spacing w:after="0" w:line="240" w:lineRule="auto"/>
              <w:rPr>
                <w:sz w:val="18"/>
                <w:szCs w:val="18"/>
              </w:rPr>
            </w:pPr>
            <w:r w:rsidRPr="00B24BFB">
              <w:rPr>
                <w:sz w:val="18"/>
                <w:szCs w:val="18"/>
              </w:rPr>
              <w:t>Svazijsko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667E777" w14:textId="042CDD4A"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B27A2AF" w14:textId="48320FC3"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990756" w14:textId="4393884D"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BBB6083"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723524" w14:textId="77777777" w:rsidR="00E75756" w:rsidRPr="00B24BFB" w:rsidRDefault="00E75756" w:rsidP="00E75756">
            <w:pPr>
              <w:widowControl w:val="0"/>
              <w:spacing w:after="0" w:line="240" w:lineRule="auto"/>
              <w:rPr>
                <w:sz w:val="18"/>
                <w:szCs w:val="18"/>
              </w:rPr>
            </w:pPr>
          </w:p>
        </w:tc>
      </w:tr>
      <w:tr w:rsidR="00B24BFB" w:rsidRPr="00B24BFB" w14:paraId="06C95488"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3725ADB" w14:textId="74BC95CF" w:rsidR="00E75756" w:rsidRPr="00B24BFB" w:rsidRDefault="00E75756" w:rsidP="00E75756">
            <w:pPr>
              <w:widowControl w:val="0"/>
              <w:spacing w:after="0" w:line="240" w:lineRule="auto"/>
              <w:rPr>
                <w:sz w:val="18"/>
                <w:szCs w:val="18"/>
              </w:rPr>
            </w:pPr>
            <w:r w:rsidRPr="00B24BFB">
              <w:rPr>
                <w:sz w:val="18"/>
                <w:szCs w:val="18"/>
              </w:rPr>
              <w:t>Sýrie</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5147BAB" w14:textId="01CC0D14"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DD92F7A" w14:textId="0C1E7AE1"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FFF4BCA" w14:textId="085CCF94"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00B5096" w14:textId="6B940FF5" w:rsidR="00E75756" w:rsidRPr="00B24BFB" w:rsidRDefault="00E75756" w:rsidP="00E75756">
            <w:pPr>
              <w:widowControl w:val="0"/>
              <w:spacing w:after="0" w:line="240" w:lineRule="auto"/>
              <w:rPr>
                <w:sz w:val="18"/>
                <w:szCs w:val="18"/>
              </w:rPr>
            </w:pPr>
            <w:r w:rsidRPr="00B24BFB">
              <w:rPr>
                <w:sz w:val="18"/>
                <w:szCs w:val="18"/>
              </w:rPr>
              <w:t>19</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D1F59EB" w14:textId="2A352B96" w:rsidR="00E75756" w:rsidRPr="00B24BFB" w:rsidRDefault="00E75756" w:rsidP="00E75756">
            <w:pPr>
              <w:widowControl w:val="0"/>
              <w:spacing w:after="0" w:line="240" w:lineRule="auto"/>
              <w:rPr>
                <w:sz w:val="18"/>
                <w:szCs w:val="18"/>
              </w:rPr>
            </w:pPr>
            <w:r w:rsidRPr="00B24BFB">
              <w:rPr>
                <w:sz w:val="18"/>
                <w:szCs w:val="18"/>
              </w:rPr>
              <w:t>č. 8/1986 Sb.</w:t>
            </w:r>
          </w:p>
        </w:tc>
      </w:tr>
      <w:tr w:rsidR="00B24BFB" w:rsidRPr="00B24BFB" w14:paraId="4CFBD09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75A03C" w14:textId="737D6FF7" w:rsidR="00E75756" w:rsidRPr="00B24BFB" w:rsidRDefault="00E75756" w:rsidP="00E75756">
            <w:pPr>
              <w:widowControl w:val="0"/>
              <w:spacing w:after="0" w:line="240" w:lineRule="auto"/>
              <w:rPr>
                <w:sz w:val="18"/>
                <w:szCs w:val="18"/>
              </w:rPr>
            </w:pPr>
            <w:r w:rsidRPr="00B24BFB">
              <w:rPr>
                <w:sz w:val="18"/>
                <w:szCs w:val="18"/>
              </w:rPr>
              <w:t>Šalamounovy ostrovy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590FBE9" w14:textId="2E3D4B65"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61CD284" w14:textId="0082347E"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AC4E69F" w14:textId="1E246E3D"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D04558"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70103CF" w14:textId="77777777" w:rsidR="00E75756" w:rsidRPr="00B24BFB" w:rsidRDefault="00E75756" w:rsidP="00E75756">
            <w:pPr>
              <w:widowControl w:val="0"/>
              <w:spacing w:after="0" w:line="240" w:lineRule="auto"/>
              <w:rPr>
                <w:sz w:val="18"/>
                <w:szCs w:val="18"/>
              </w:rPr>
            </w:pPr>
          </w:p>
        </w:tc>
      </w:tr>
      <w:tr w:rsidR="00B24BFB" w:rsidRPr="00B24BFB" w14:paraId="7111E531" w14:textId="77777777" w:rsidTr="00B24BFB">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6FA34C9" w14:textId="56927D17" w:rsidR="00E75756" w:rsidRPr="00B24BFB" w:rsidRDefault="00E75756" w:rsidP="00E75756">
            <w:pPr>
              <w:widowControl w:val="0"/>
              <w:spacing w:after="0" w:line="240" w:lineRule="auto"/>
              <w:rPr>
                <w:sz w:val="18"/>
                <w:szCs w:val="18"/>
              </w:rPr>
            </w:pPr>
            <w:r w:rsidRPr="00B24BFB">
              <w:rPr>
                <w:sz w:val="18"/>
                <w:szCs w:val="18"/>
              </w:rPr>
              <w:t>Španělsko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7C7E2DB" w14:textId="4CD5B199"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A56AB40" w14:textId="3D0B170B"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9F478DD" w14:textId="6D7FE061"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2CD7C1F" w14:textId="5DCFCBD8" w:rsidR="00E75756" w:rsidRPr="00B24BFB" w:rsidRDefault="00E75756" w:rsidP="00E75756">
            <w:pPr>
              <w:widowControl w:val="0"/>
              <w:spacing w:after="0" w:line="240" w:lineRule="auto"/>
              <w:rPr>
                <w:sz w:val="18"/>
                <w:szCs w:val="18"/>
              </w:rPr>
            </w:pPr>
            <w:r w:rsidRPr="00B24BFB">
              <w:rPr>
                <w:sz w:val="18"/>
                <w:szCs w:val="18"/>
              </w:rPr>
              <w:t>11</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01F6FD4" w14:textId="07CBF8CF" w:rsidR="00E75756" w:rsidRPr="00B24BFB" w:rsidRDefault="00E75756" w:rsidP="00E75756">
            <w:pPr>
              <w:widowControl w:val="0"/>
              <w:spacing w:after="0" w:line="240" w:lineRule="auto"/>
              <w:rPr>
                <w:sz w:val="18"/>
                <w:szCs w:val="18"/>
              </w:rPr>
            </w:pPr>
            <w:r w:rsidRPr="00B24BFB">
              <w:rPr>
                <w:sz w:val="18"/>
                <w:szCs w:val="18"/>
              </w:rPr>
              <w:t>č. 6/1989 Sb.</w:t>
            </w:r>
          </w:p>
        </w:tc>
      </w:tr>
      <w:tr w:rsidR="00B24BFB" w:rsidRPr="00B24BFB" w14:paraId="2591B32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AB65A5A" w14:textId="6191ECC0" w:rsidR="00E75756" w:rsidRPr="00B24BFB" w:rsidRDefault="00E75756" w:rsidP="00E75756">
            <w:pPr>
              <w:widowControl w:val="0"/>
              <w:spacing w:after="0" w:line="240" w:lineRule="auto"/>
              <w:rPr>
                <w:sz w:val="18"/>
                <w:szCs w:val="18"/>
              </w:rPr>
            </w:pPr>
            <w:r w:rsidRPr="00B24BFB">
              <w:rPr>
                <w:sz w:val="18"/>
                <w:szCs w:val="18"/>
              </w:rPr>
              <w:t>Švédsko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0B4E910" w14:textId="363473F1"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75DF7C3" w14:textId="1550B780"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F6AB5E" w14:textId="549C5FE6"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418D91D"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84E0E91" w14:textId="77777777" w:rsidR="00E75756" w:rsidRPr="00B24BFB" w:rsidRDefault="00E75756" w:rsidP="00E75756">
            <w:pPr>
              <w:widowControl w:val="0"/>
              <w:spacing w:after="0" w:line="240" w:lineRule="auto"/>
              <w:rPr>
                <w:sz w:val="18"/>
                <w:szCs w:val="18"/>
              </w:rPr>
            </w:pPr>
          </w:p>
        </w:tc>
      </w:tr>
      <w:tr w:rsidR="00B24BFB" w:rsidRPr="00B24BFB" w14:paraId="4EE00261" w14:textId="77777777" w:rsidTr="00B24BFB">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3918808" w14:textId="02C8355C" w:rsidR="00E75756" w:rsidRPr="00B24BFB" w:rsidRDefault="00E75756" w:rsidP="00E75756">
            <w:pPr>
              <w:widowControl w:val="0"/>
              <w:spacing w:after="0" w:line="240" w:lineRule="auto"/>
              <w:rPr>
                <w:sz w:val="18"/>
                <w:szCs w:val="18"/>
              </w:rPr>
            </w:pPr>
            <w:r w:rsidRPr="00B24BFB">
              <w:rPr>
                <w:sz w:val="18"/>
                <w:szCs w:val="18"/>
              </w:rPr>
              <w:t>Švýcarsko</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11C3E0D" w14:textId="55B3B009"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3853378" w14:textId="69752A27"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81445A9" w14:textId="4EDF05B1"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CC112D0" w14:textId="5CEA23E0" w:rsidR="00E75756" w:rsidRPr="00B24BFB" w:rsidRDefault="00E75756" w:rsidP="00E75756">
            <w:pPr>
              <w:widowControl w:val="0"/>
              <w:spacing w:after="0" w:line="240" w:lineRule="auto"/>
              <w:rPr>
                <w:sz w:val="18"/>
                <w:szCs w:val="18"/>
              </w:rPr>
            </w:pPr>
            <w:r w:rsidRPr="00B24BFB">
              <w:rPr>
                <w:sz w:val="18"/>
                <w:szCs w:val="18"/>
              </w:rPr>
              <w:t>6</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5FB9069" w14:textId="1D6F3AA5" w:rsidR="00E75756" w:rsidRPr="00B24BFB" w:rsidRDefault="00E75756" w:rsidP="00E75756">
            <w:pPr>
              <w:widowControl w:val="0"/>
              <w:spacing w:after="0" w:line="240" w:lineRule="auto"/>
              <w:rPr>
                <w:sz w:val="18"/>
                <w:szCs w:val="18"/>
              </w:rPr>
            </w:pPr>
            <w:r w:rsidRPr="00B24BFB">
              <w:rPr>
                <w:sz w:val="18"/>
                <w:szCs w:val="18"/>
              </w:rPr>
              <w:t>č. 9/1928 Sb.</w:t>
            </w:r>
          </w:p>
        </w:tc>
      </w:tr>
      <w:tr w:rsidR="00B24BFB" w:rsidRPr="00B24BFB" w14:paraId="0F4981B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01329DA" w14:textId="1201D7A5" w:rsidR="00E75756" w:rsidRPr="00B24BFB" w:rsidRDefault="00E75756" w:rsidP="00E75756">
            <w:pPr>
              <w:widowControl w:val="0"/>
              <w:spacing w:after="0" w:line="240" w:lineRule="auto"/>
              <w:rPr>
                <w:sz w:val="18"/>
                <w:szCs w:val="18"/>
              </w:rPr>
            </w:pPr>
            <w:r w:rsidRPr="00B24BFB">
              <w:rPr>
                <w:sz w:val="18"/>
                <w:szCs w:val="18"/>
              </w:rPr>
              <w:t>Tádžikistán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A39531B" w14:textId="6BBA9514" w:rsidR="00E75756" w:rsidRPr="00B24BFB" w:rsidRDefault="00E75756" w:rsidP="00E75756">
            <w:pPr>
              <w:widowControl w:val="0"/>
              <w:spacing w:after="0" w:line="240" w:lineRule="auto"/>
              <w:rPr>
                <w:sz w:val="18"/>
                <w:szCs w:val="18"/>
              </w:rPr>
            </w:pPr>
            <w:r w:rsidRPr="00B24BFB">
              <w:rPr>
                <w:sz w:val="18"/>
                <w:szCs w:val="18"/>
              </w:rPr>
              <w:t>MŠMT</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4361485" w14:textId="6FF60CAF"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BDE065" w14:textId="4D518F7B"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45677BC"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43C1049" w14:textId="77777777" w:rsidR="00E75756" w:rsidRPr="00B24BFB" w:rsidRDefault="00E75756" w:rsidP="00E75756">
            <w:pPr>
              <w:widowControl w:val="0"/>
              <w:spacing w:after="0" w:line="240" w:lineRule="auto"/>
              <w:rPr>
                <w:sz w:val="18"/>
                <w:szCs w:val="18"/>
              </w:rPr>
            </w:pPr>
          </w:p>
        </w:tc>
      </w:tr>
      <w:tr w:rsidR="00B24BFB" w:rsidRPr="00B24BFB" w14:paraId="5837B45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B49E27E" w14:textId="6C0E94A8" w:rsidR="00E75756" w:rsidRPr="00B24BFB" w:rsidRDefault="00E75756" w:rsidP="00E75756">
            <w:pPr>
              <w:widowControl w:val="0"/>
              <w:spacing w:after="0" w:line="240" w:lineRule="auto"/>
              <w:rPr>
                <w:sz w:val="18"/>
                <w:szCs w:val="18"/>
              </w:rPr>
            </w:pPr>
            <w:r w:rsidRPr="00B24BFB">
              <w:rPr>
                <w:sz w:val="18"/>
                <w:szCs w:val="18"/>
              </w:rPr>
              <w:t>Tanzanie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C82E439" w14:textId="0669DCC8"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47A40A4" w14:textId="26479FED"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10E9691" w14:textId="24CF1493"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7B2FAFD"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8538C3D" w14:textId="77777777" w:rsidR="00E75756" w:rsidRPr="00B24BFB" w:rsidRDefault="00E75756" w:rsidP="00E75756">
            <w:pPr>
              <w:widowControl w:val="0"/>
              <w:spacing w:after="0" w:line="240" w:lineRule="auto"/>
              <w:rPr>
                <w:sz w:val="18"/>
                <w:szCs w:val="18"/>
              </w:rPr>
            </w:pPr>
          </w:p>
        </w:tc>
      </w:tr>
      <w:tr w:rsidR="00B24BFB" w:rsidRPr="00B24BFB" w14:paraId="6A9EDD3E"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0FD7CC8" w14:textId="6B9A7CF2" w:rsidR="00E75756" w:rsidRPr="00B24BFB" w:rsidRDefault="00E75756" w:rsidP="00E75756">
            <w:pPr>
              <w:widowControl w:val="0"/>
              <w:spacing w:after="0" w:line="240" w:lineRule="auto"/>
              <w:rPr>
                <w:sz w:val="18"/>
                <w:szCs w:val="18"/>
              </w:rPr>
            </w:pPr>
            <w:r w:rsidRPr="00B24BFB">
              <w:rPr>
                <w:sz w:val="18"/>
                <w:szCs w:val="18"/>
              </w:rPr>
              <w:t>Thajsko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7A8DEB9" w14:textId="20B83F8F"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4751F6C" w14:textId="576B1D4D"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C433F42" w14:textId="434FF055"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DEBCB0"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F9938F" w14:textId="77777777" w:rsidR="00E75756" w:rsidRPr="00B24BFB" w:rsidRDefault="00E75756" w:rsidP="00E75756">
            <w:pPr>
              <w:widowControl w:val="0"/>
              <w:spacing w:after="0" w:line="240" w:lineRule="auto"/>
              <w:rPr>
                <w:sz w:val="18"/>
                <w:szCs w:val="18"/>
              </w:rPr>
            </w:pPr>
          </w:p>
        </w:tc>
      </w:tr>
      <w:tr w:rsidR="00B24BFB" w:rsidRPr="00B24BFB" w14:paraId="69112D5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97669CE" w14:textId="53049AE6" w:rsidR="00E75756" w:rsidRPr="00B24BFB" w:rsidRDefault="00E75756" w:rsidP="00E75756">
            <w:pPr>
              <w:widowControl w:val="0"/>
              <w:spacing w:after="0" w:line="240" w:lineRule="auto"/>
              <w:rPr>
                <w:sz w:val="18"/>
                <w:szCs w:val="18"/>
              </w:rPr>
            </w:pPr>
            <w:r w:rsidRPr="00B24BFB">
              <w:rPr>
                <w:sz w:val="18"/>
                <w:szCs w:val="18"/>
              </w:rPr>
              <w:t>Tchaj-wan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EC5AD80" w14:textId="72B749E9"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09DBAAE" w14:textId="7C9B601C"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E0F5B02" w14:textId="6FC304BC"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E23459B"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A31F1AB" w14:textId="77777777" w:rsidR="00E75756" w:rsidRPr="00B24BFB" w:rsidRDefault="00E75756" w:rsidP="00E75756">
            <w:pPr>
              <w:widowControl w:val="0"/>
              <w:spacing w:after="0" w:line="240" w:lineRule="auto"/>
              <w:rPr>
                <w:sz w:val="18"/>
                <w:szCs w:val="18"/>
              </w:rPr>
            </w:pPr>
          </w:p>
        </w:tc>
      </w:tr>
      <w:tr w:rsidR="00B24BFB" w:rsidRPr="00B24BFB" w14:paraId="3DBE737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DF26257" w14:textId="4E60AD11" w:rsidR="00E75756" w:rsidRPr="00B24BFB" w:rsidRDefault="00E75756" w:rsidP="00E75756">
            <w:pPr>
              <w:widowControl w:val="0"/>
              <w:spacing w:after="0" w:line="240" w:lineRule="auto"/>
              <w:rPr>
                <w:sz w:val="18"/>
                <w:szCs w:val="18"/>
              </w:rPr>
            </w:pPr>
            <w:r w:rsidRPr="00B24BFB">
              <w:rPr>
                <w:sz w:val="18"/>
                <w:szCs w:val="18"/>
              </w:rPr>
              <w:t>Togo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6B360AC" w14:textId="6DDC4349"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9081BF" w14:textId="360E26C1"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CE5F5E" w14:textId="57F18EDB"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C2D70F7"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6538913" w14:textId="77777777" w:rsidR="00E75756" w:rsidRPr="00B24BFB" w:rsidRDefault="00E75756" w:rsidP="00E75756">
            <w:pPr>
              <w:widowControl w:val="0"/>
              <w:spacing w:after="0" w:line="240" w:lineRule="auto"/>
              <w:rPr>
                <w:sz w:val="18"/>
                <w:szCs w:val="18"/>
              </w:rPr>
            </w:pPr>
          </w:p>
        </w:tc>
      </w:tr>
      <w:tr w:rsidR="00B24BFB" w:rsidRPr="00B24BFB" w14:paraId="07DB0E17"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3FADBA" w14:textId="79B84C03" w:rsidR="00E75756" w:rsidRPr="00B24BFB" w:rsidRDefault="00E75756" w:rsidP="00E75756">
            <w:pPr>
              <w:widowControl w:val="0"/>
              <w:spacing w:after="0" w:line="240" w:lineRule="auto"/>
              <w:rPr>
                <w:sz w:val="18"/>
                <w:szCs w:val="18"/>
              </w:rPr>
            </w:pPr>
            <w:r w:rsidRPr="00B24BFB">
              <w:rPr>
                <w:sz w:val="18"/>
                <w:szCs w:val="18"/>
              </w:rPr>
              <w:t>Tokelau</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4F88680" w14:textId="2E49101E"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D4C8C62" w14:textId="43FC20A5"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CB241B4" w14:textId="3A7D3A4D"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8F4F68"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E651BF" w14:textId="77777777" w:rsidR="00E75756" w:rsidRPr="00B24BFB" w:rsidRDefault="00E75756" w:rsidP="00E75756">
            <w:pPr>
              <w:widowControl w:val="0"/>
              <w:spacing w:after="0" w:line="240" w:lineRule="auto"/>
              <w:rPr>
                <w:sz w:val="18"/>
                <w:szCs w:val="18"/>
              </w:rPr>
            </w:pPr>
          </w:p>
        </w:tc>
      </w:tr>
      <w:tr w:rsidR="00B24BFB" w:rsidRPr="00B24BFB" w14:paraId="053875CB"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410BCE8" w14:textId="620B9B5A" w:rsidR="00E75756" w:rsidRPr="00B24BFB" w:rsidRDefault="00E75756" w:rsidP="00E75756">
            <w:pPr>
              <w:widowControl w:val="0"/>
              <w:spacing w:after="0" w:line="240" w:lineRule="auto"/>
              <w:rPr>
                <w:sz w:val="18"/>
                <w:szCs w:val="18"/>
              </w:rPr>
            </w:pPr>
            <w:r w:rsidRPr="00B24BFB">
              <w:rPr>
                <w:sz w:val="18"/>
                <w:szCs w:val="18"/>
              </w:rPr>
              <w:t>Tonga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12BCE05" w14:textId="7253A4C8"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88B896E" w14:textId="0DE58BBD"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C242537" w14:textId="3A2E8789"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1B48A2C"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6256FA3" w14:textId="77777777" w:rsidR="00E75756" w:rsidRPr="00B24BFB" w:rsidRDefault="00E75756" w:rsidP="00E75756">
            <w:pPr>
              <w:widowControl w:val="0"/>
              <w:spacing w:after="0" w:line="240" w:lineRule="auto"/>
              <w:rPr>
                <w:sz w:val="18"/>
                <w:szCs w:val="18"/>
              </w:rPr>
            </w:pPr>
          </w:p>
        </w:tc>
      </w:tr>
      <w:tr w:rsidR="00B24BFB" w:rsidRPr="00B24BFB" w14:paraId="50EEEEB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94C83D2" w14:textId="794849AD" w:rsidR="00E75756" w:rsidRPr="00B24BFB" w:rsidRDefault="00E75756" w:rsidP="00E75756">
            <w:pPr>
              <w:widowControl w:val="0"/>
              <w:spacing w:after="0" w:line="240" w:lineRule="auto"/>
              <w:rPr>
                <w:sz w:val="18"/>
                <w:szCs w:val="18"/>
              </w:rPr>
            </w:pPr>
            <w:r w:rsidRPr="00B24BFB">
              <w:rPr>
                <w:sz w:val="18"/>
                <w:szCs w:val="18"/>
              </w:rPr>
              <w:t>Trinidad a</w:t>
            </w:r>
            <w:r w:rsidRPr="00B24BFB">
              <w:rPr>
                <w:rFonts w:ascii="Calibri" w:hAnsi="Calibri" w:cs="Calibri"/>
                <w:sz w:val="18"/>
                <w:szCs w:val="18"/>
              </w:rPr>
              <w:t> </w:t>
            </w:r>
            <w:r w:rsidRPr="00B24BFB">
              <w:rPr>
                <w:sz w:val="18"/>
                <w:szCs w:val="18"/>
              </w:rPr>
              <w:t>Tobago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69C0F7" w14:textId="653F6D54"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F1CADFB" w14:textId="4D52168B"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A4B3F63" w14:textId="6137A2F8"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3CBA491"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674FBDD" w14:textId="77777777" w:rsidR="00E75756" w:rsidRPr="00B24BFB" w:rsidRDefault="00E75756" w:rsidP="00E75756">
            <w:pPr>
              <w:widowControl w:val="0"/>
              <w:spacing w:after="0" w:line="240" w:lineRule="auto"/>
              <w:rPr>
                <w:sz w:val="18"/>
                <w:szCs w:val="18"/>
              </w:rPr>
            </w:pPr>
          </w:p>
        </w:tc>
      </w:tr>
      <w:tr w:rsidR="00B24BFB" w:rsidRPr="00B24BFB" w14:paraId="16086BC2"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C0B4AF1" w14:textId="5C1AA8B3" w:rsidR="00E75756" w:rsidRPr="00B24BFB" w:rsidRDefault="00E75756" w:rsidP="00E75756">
            <w:pPr>
              <w:widowControl w:val="0"/>
              <w:spacing w:after="0" w:line="240" w:lineRule="auto"/>
              <w:rPr>
                <w:sz w:val="18"/>
                <w:szCs w:val="18"/>
              </w:rPr>
            </w:pPr>
            <w:r w:rsidRPr="00B24BFB">
              <w:rPr>
                <w:sz w:val="18"/>
                <w:szCs w:val="18"/>
              </w:rPr>
              <w:t>Tunisko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846EBAC" w14:textId="05C6AFDA"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CC0373" w14:textId="3254E2FC"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4ACFDB6" w14:textId="7D94BE80"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8E0C07"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3704B5F" w14:textId="77777777" w:rsidR="00E75756" w:rsidRPr="00B24BFB" w:rsidRDefault="00E75756" w:rsidP="00E75756">
            <w:pPr>
              <w:widowControl w:val="0"/>
              <w:spacing w:after="0" w:line="240" w:lineRule="auto"/>
              <w:rPr>
                <w:sz w:val="18"/>
                <w:szCs w:val="18"/>
              </w:rPr>
            </w:pPr>
          </w:p>
        </w:tc>
      </w:tr>
      <w:tr w:rsidR="00B24BFB" w:rsidRPr="00B24BFB" w14:paraId="37BA691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9B89E06" w14:textId="055E4F42" w:rsidR="00E75756" w:rsidRPr="00B24BFB" w:rsidRDefault="00E75756" w:rsidP="00E75756">
            <w:pPr>
              <w:widowControl w:val="0"/>
              <w:spacing w:after="0" w:line="240" w:lineRule="auto"/>
              <w:rPr>
                <w:sz w:val="18"/>
                <w:szCs w:val="18"/>
              </w:rPr>
            </w:pPr>
            <w:r w:rsidRPr="00B24BFB">
              <w:rPr>
                <w:sz w:val="18"/>
                <w:szCs w:val="18"/>
              </w:rPr>
              <w:t>Turecko</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A93073A" w14:textId="0E13376D"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588F4A4" w14:textId="1241F6AA"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1E16BC" w14:textId="07A095BA"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75B1E5C"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DA89720" w14:textId="77777777" w:rsidR="00E75756" w:rsidRPr="00B24BFB" w:rsidRDefault="00E75756" w:rsidP="00E75756">
            <w:pPr>
              <w:widowControl w:val="0"/>
              <w:spacing w:after="0" w:line="240" w:lineRule="auto"/>
              <w:rPr>
                <w:sz w:val="18"/>
                <w:szCs w:val="18"/>
              </w:rPr>
            </w:pPr>
          </w:p>
        </w:tc>
      </w:tr>
      <w:tr w:rsidR="00B24BFB" w:rsidRPr="00B24BFB" w14:paraId="7F9D114C"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BA5AE90" w14:textId="47AD9934" w:rsidR="00E75756" w:rsidRPr="00B24BFB" w:rsidRDefault="00E75756" w:rsidP="00E75756">
            <w:pPr>
              <w:widowControl w:val="0"/>
              <w:spacing w:after="0" w:line="240" w:lineRule="auto"/>
              <w:rPr>
                <w:sz w:val="18"/>
                <w:szCs w:val="18"/>
              </w:rPr>
            </w:pPr>
            <w:r w:rsidRPr="00B24BFB">
              <w:rPr>
                <w:sz w:val="18"/>
                <w:szCs w:val="18"/>
              </w:rPr>
              <w:t>Turkmenistán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E26A0DB" w14:textId="69DB3ED3" w:rsidR="00E75756" w:rsidRPr="00B24BFB" w:rsidRDefault="00E75756" w:rsidP="00E75756">
            <w:pPr>
              <w:widowControl w:val="0"/>
              <w:spacing w:after="0" w:line="240" w:lineRule="auto"/>
              <w:rPr>
                <w:sz w:val="18"/>
                <w:szCs w:val="18"/>
              </w:rPr>
            </w:pPr>
            <w:r w:rsidRPr="00B24BFB">
              <w:rPr>
                <w:sz w:val="18"/>
                <w:szCs w:val="18"/>
              </w:rPr>
              <w:t>MŠMT</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AF5C388" w14:textId="1B0603D0"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15B074E" w14:textId="50CD1043"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341F70"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A6FF4D" w14:textId="77777777" w:rsidR="00E75756" w:rsidRPr="00B24BFB" w:rsidRDefault="00E75756" w:rsidP="00E75756">
            <w:pPr>
              <w:widowControl w:val="0"/>
              <w:spacing w:after="0" w:line="240" w:lineRule="auto"/>
              <w:rPr>
                <w:sz w:val="18"/>
                <w:szCs w:val="18"/>
              </w:rPr>
            </w:pPr>
          </w:p>
        </w:tc>
      </w:tr>
      <w:tr w:rsidR="00B24BFB" w:rsidRPr="00B24BFB" w14:paraId="5F6AC52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91BDD62" w14:textId="1E1B8487" w:rsidR="00E75756" w:rsidRPr="00B24BFB" w:rsidRDefault="00E75756" w:rsidP="00E75756">
            <w:pPr>
              <w:widowControl w:val="0"/>
              <w:spacing w:after="0" w:line="240" w:lineRule="auto"/>
              <w:rPr>
                <w:sz w:val="18"/>
                <w:szCs w:val="18"/>
              </w:rPr>
            </w:pPr>
            <w:r w:rsidRPr="00B24BFB">
              <w:rPr>
                <w:sz w:val="18"/>
                <w:szCs w:val="18"/>
              </w:rPr>
              <w:t>Turks a</w:t>
            </w:r>
            <w:r w:rsidRPr="00B24BFB">
              <w:rPr>
                <w:rFonts w:ascii="Calibri" w:hAnsi="Calibri" w:cs="Calibri"/>
                <w:sz w:val="18"/>
                <w:szCs w:val="18"/>
              </w:rPr>
              <w:t> </w:t>
            </w:r>
            <w:r w:rsidRPr="00B24BFB">
              <w:rPr>
                <w:sz w:val="18"/>
                <w:szCs w:val="18"/>
              </w:rPr>
              <w:t>Caicos</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D08FDD3" w14:textId="20B7EA77"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CFE5FFF" w14:textId="4AAA8C48"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5B57308" w14:textId="0BD470B7"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D0AD8FD"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4334F02" w14:textId="77777777" w:rsidR="00E75756" w:rsidRPr="00B24BFB" w:rsidRDefault="00E75756" w:rsidP="00E75756">
            <w:pPr>
              <w:widowControl w:val="0"/>
              <w:spacing w:after="0" w:line="240" w:lineRule="auto"/>
              <w:rPr>
                <w:sz w:val="18"/>
                <w:szCs w:val="18"/>
              </w:rPr>
            </w:pPr>
          </w:p>
        </w:tc>
      </w:tr>
      <w:tr w:rsidR="00B24BFB" w:rsidRPr="00B24BFB" w14:paraId="10F610B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2816961" w14:textId="4AEB626B" w:rsidR="00E75756" w:rsidRPr="00B24BFB" w:rsidRDefault="00E75756" w:rsidP="00E75756">
            <w:pPr>
              <w:widowControl w:val="0"/>
              <w:spacing w:after="0" w:line="240" w:lineRule="auto"/>
              <w:rPr>
                <w:sz w:val="18"/>
                <w:szCs w:val="18"/>
              </w:rPr>
            </w:pPr>
            <w:r w:rsidRPr="00B24BFB">
              <w:rPr>
                <w:sz w:val="18"/>
                <w:szCs w:val="18"/>
              </w:rPr>
              <w:t>Tuvalu</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9B48FF1" w14:textId="432B6FF9"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F030B5C" w14:textId="747379C6"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2D79719" w14:textId="0D13845D"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3CC6948"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EFC8C6" w14:textId="77777777" w:rsidR="00E75756" w:rsidRPr="00B24BFB" w:rsidRDefault="00E75756" w:rsidP="00E75756">
            <w:pPr>
              <w:widowControl w:val="0"/>
              <w:spacing w:after="0" w:line="240" w:lineRule="auto"/>
              <w:rPr>
                <w:sz w:val="18"/>
                <w:szCs w:val="18"/>
              </w:rPr>
            </w:pPr>
          </w:p>
        </w:tc>
      </w:tr>
      <w:tr w:rsidR="00B24BFB" w:rsidRPr="00B24BFB" w14:paraId="500B9194"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1D74107" w14:textId="66DCC05E" w:rsidR="00E75756" w:rsidRPr="00B24BFB" w:rsidRDefault="00E75756" w:rsidP="00E75756">
            <w:pPr>
              <w:widowControl w:val="0"/>
              <w:spacing w:after="0" w:line="240" w:lineRule="auto"/>
              <w:rPr>
                <w:sz w:val="18"/>
                <w:szCs w:val="18"/>
              </w:rPr>
            </w:pPr>
            <w:r w:rsidRPr="00B24BFB">
              <w:rPr>
                <w:sz w:val="18"/>
                <w:szCs w:val="18"/>
              </w:rPr>
              <w:t>Uganda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9E6851C" w14:textId="3DCCBBAD"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8D354D" w14:textId="7248BA68"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42924E" w14:textId="6B240A76"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BF3912E"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A155931" w14:textId="77777777" w:rsidR="00E75756" w:rsidRPr="00B24BFB" w:rsidRDefault="00E75756" w:rsidP="00E75756">
            <w:pPr>
              <w:widowControl w:val="0"/>
              <w:spacing w:after="0" w:line="240" w:lineRule="auto"/>
              <w:rPr>
                <w:sz w:val="18"/>
                <w:szCs w:val="18"/>
              </w:rPr>
            </w:pPr>
          </w:p>
        </w:tc>
      </w:tr>
      <w:tr w:rsidR="00B24BFB" w:rsidRPr="00B24BFB" w14:paraId="72799A6E" w14:textId="77777777" w:rsidTr="00B24BFB">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39923E6" w14:textId="3E2667F2" w:rsidR="00E75756" w:rsidRPr="00B24BFB" w:rsidRDefault="00E75756" w:rsidP="00E75756">
            <w:pPr>
              <w:widowControl w:val="0"/>
              <w:spacing w:after="0" w:line="240" w:lineRule="auto"/>
              <w:rPr>
                <w:sz w:val="18"/>
                <w:szCs w:val="18"/>
              </w:rPr>
            </w:pPr>
            <w:r w:rsidRPr="00B24BFB">
              <w:rPr>
                <w:sz w:val="18"/>
                <w:szCs w:val="18"/>
              </w:rPr>
              <w:t>Ukrajina</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50316EF" w14:textId="626E7DA9"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2938346" w14:textId="43D7B8ED"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01FF3F6" w14:textId="45DE3197"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4DF14E8" w14:textId="7821515B" w:rsidR="00E75756" w:rsidRPr="00B24BFB" w:rsidRDefault="00E75756" w:rsidP="00E75756">
            <w:pPr>
              <w:widowControl w:val="0"/>
              <w:spacing w:after="0" w:line="240" w:lineRule="auto"/>
              <w:rPr>
                <w:sz w:val="18"/>
                <w:szCs w:val="18"/>
              </w:rPr>
            </w:pPr>
            <w:r w:rsidRPr="00B24BFB">
              <w:rPr>
                <w:sz w:val="18"/>
                <w:szCs w:val="18"/>
              </w:rPr>
              <w:t>18</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D3201BE" w14:textId="313B18A7" w:rsidR="00E75756" w:rsidRPr="00B24BFB" w:rsidRDefault="00E75756" w:rsidP="00E75756">
            <w:pPr>
              <w:widowControl w:val="0"/>
              <w:spacing w:after="0" w:line="240" w:lineRule="auto"/>
              <w:rPr>
                <w:sz w:val="18"/>
                <w:szCs w:val="18"/>
              </w:rPr>
            </w:pPr>
            <w:r w:rsidRPr="00B24BFB">
              <w:rPr>
                <w:sz w:val="18"/>
                <w:szCs w:val="18"/>
              </w:rPr>
              <w:t>č. 123/2002 Sb. m. s.</w:t>
            </w:r>
          </w:p>
        </w:tc>
      </w:tr>
      <w:tr w:rsidR="00B24BFB" w:rsidRPr="00B24BFB" w14:paraId="3F0359AA"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C407750" w14:textId="7E93A30C" w:rsidR="00E75756" w:rsidRPr="00B24BFB" w:rsidRDefault="00E75756" w:rsidP="00E75756">
            <w:pPr>
              <w:widowControl w:val="0"/>
              <w:spacing w:after="0" w:line="240" w:lineRule="auto"/>
              <w:rPr>
                <w:sz w:val="18"/>
                <w:szCs w:val="18"/>
              </w:rPr>
            </w:pPr>
            <w:r w:rsidRPr="00B24BFB">
              <w:rPr>
                <w:sz w:val="18"/>
                <w:szCs w:val="18"/>
              </w:rPr>
              <w:t>Uruguay</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02E26E1" w14:textId="00E310D4"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5967860" w14:textId="22094619"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894F7A1" w14:textId="58D2DF95"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5ECC5E2"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7706C9B" w14:textId="77777777" w:rsidR="00E75756" w:rsidRPr="00B24BFB" w:rsidRDefault="00E75756" w:rsidP="00E75756">
            <w:pPr>
              <w:widowControl w:val="0"/>
              <w:spacing w:after="0" w:line="240" w:lineRule="auto"/>
              <w:rPr>
                <w:sz w:val="18"/>
                <w:szCs w:val="18"/>
              </w:rPr>
            </w:pPr>
          </w:p>
        </w:tc>
      </w:tr>
      <w:tr w:rsidR="00B24BFB" w:rsidRPr="00B24BFB" w14:paraId="28756E03"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59B3974" w14:textId="3C0A2AF4" w:rsidR="00E75756" w:rsidRPr="00B24BFB" w:rsidRDefault="00E75756" w:rsidP="00E75756">
            <w:pPr>
              <w:widowControl w:val="0"/>
              <w:spacing w:after="0" w:line="240" w:lineRule="auto"/>
              <w:rPr>
                <w:sz w:val="18"/>
                <w:szCs w:val="18"/>
              </w:rPr>
            </w:pPr>
            <w:r w:rsidRPr="00B24BFB">
              <w:rPr>
                <w:sz w:val="18"/>
                <w:szCs w:val="18"/>
              </w:rPr>
              <w:t>USA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EF7D6E7" w14:textId="6D1E9F84"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4FC4BDD" w14:textId="4ADA72BA"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DF71F00" w14:textId="39703970"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6D01F0"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F04434" w14:textId="77777777" w:rsidR="00E75756" w:rsidRPr="00B24BFB" w:rsidRDefault="00E75756" w:rsidP="00E75756">
            <w:pPr>
              <w:widowControl w:val="0"/>
              <w:spacing w:after="0" w:line="240" w:lineRule="auto"/>
              <w:rPr>
                <w:sz w:val="18"/>
                <w:szCs w:val="18"/>
              </w:rPr>
            </w:pPr>
          </w:p>
        </w:tc>
      </w:tr>
      <w:tr w:rsidR="00B24BFB" w:rsidRPr="00B24BFB" w14:paraId="40B919D2" w14:textId="77777777" w:rsidTr="00B24BFB">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2D77D4D" w14:textId="18206449" w:rsidR="00E75756" w:rsidRPr="00B24BFB" w:rsidRDefault="00E75756" w:rsidP="00E75756">
            <w:pPr>
              <w:widowControl w:val="0"/>
              <w:spacing w:after="0" w:line="240" w:lineRule="auto"/>
              <w:rPr>
                <w:sz w:val="18"/>
                <w:szCs w:val="18"/>
              </w:rPr>
            </w:pPr>
            <w:r w:rsidRPr="00B24BFB">
              <w:rPr>
                <w:sz w:val="18"/>
                <w:szCs w:val="18"/>
              </w:rPr>
              <w:t>Uzbekistán</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2FEEDA3A" w14:textId="2DB3F393"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936A215" w14:textId="6B942AF0"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FF4F69E" w14:textId="2E401F8A"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3A5CFF5" w14:textId="6D06CFC4" w:rsidR="00E75756" w:rsidRPr="00B24BFB" w:rsidRDefault="00E75756" w:rsidP="00E75756">
            <w:pPr>
              <w:widowControl w:val="0"/>
              <w:spacing w:after="0" w:line="240" w:lineRule="auto"/>
              <w:rPr>
                <w:sz w:val="18"/>
                <w:szCs w:val="18"/>
              </w:rPr>
            </w:pPr>
            <w:r w:rsidRPr="00B24BFB">
              <w:rPr>
                <w:sz w:val="18"/>
                <w:szCs w:val="18"/>
              </w:rPr>
              <w:t>13</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7B27CB8F" w14:textId="395D7BDA" w:rsidR="00E75756" w:rsidRPr="00B24BFB" w:rsidRDefault="00E75756" w:rsidP="00E75756">
            <w:pPr>
              <w:widowControl w:val="0"/>
              <w:spacing w:after="0" w:line="240" w:lineRule="auto"/>
              <w:rPr>
                <w:sz w:val="18"/>
                <w:szCs w:val="18"/>
              </w:rPr>
            </w:pPr>
            <w:r w:rsidRPr="00B24BFB">
              <w:rPr>
                <w:sz w:val="18"/>
                <w:szCs w:val="18"/>
              </w:rPr>
              <w:t>č. 133/2003 Sb. m. s.</w:t>
            </w:r>
          </w:p>
        </w:tc>
      </w:tr>
      <w:tr w:rsidR="00B24BFB" w:rsidRPr="00B24BFB" w14:paraId="0F8D746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F867663" w14:textId="40B669EE" w:rsidR="00E75756" w:rsidRPr="00B24BFB" w:rsidRDefault="00E75756" w:rsidP="00E75756">
            <w:pPr>
              <w:widowControl w:val="0"/>
              <w:spacing w:after="0" w:line="240" w:lineRule="auto"/>
              <w:rPr>
                <w:sz w:val="18"/>
                <w:szCs w:val="18"/>
              </w:rPr>
            </w:pPr>
            <w:r w:rsidRPr="00B24BFB">
              <w:rPr>
                <w:sz w:val="18"/>
                <w:szCs w:val="18"/>
              </w:rPr>
              <w:t>Vánoční ostrov</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478C087" w14:textId="310AAE3F"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77EF1F5" w14:textId="01CB781D"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C150199" w14:textId="75CBA01D"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CEB09E6"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FE782B1" w14:textId="77777777" w:rsidR="00E75756" w:rsidRPr="00B24BFB" w:rsidRDefault="00E75756" w:rsidP="00E75756">
            <w:pPr>
              <w:widowControl w:val="0"/>
              <w:spacing w:after="0" w:line="240" w:lineRule="auto"/>
              <w:rPr>
                <w:sz w:val="18"/>
                <w:szCs w:val="18"/>
              </w:rPr>
            </w:pPr>
          </w:p>
        </w:tc>
      </w:tr>
      <w:tr w:rsidR="00B24BFB" w:rsidRPr="00B24BFB" w14:paraId="67B6EB4F"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9AEDE9" w14:textId="6F6E166E" w:rsidR="00E75756" w:rsidRPr="00B24BFB" w:rsidRDefault="00E75756" w:rsidP="00E75756">
            <w:pPr>
              <w:widowControl w:val="0"/>
              <w:spacing w:after="0" w:line="240" w:lineRule="auto"/>
              <w:rPr>
                <w:sz w:val="18"/>
                <w:szCs w:val="18"/>
              </w:rPr>
            </w:pPr>
            <w:r w:rsidRPr="00B24BFB">
              <w:rPr>
                <w:sz w:val="18"/>
                <w:szCs w:val="18"/>
              </w:rPr>
              <w:t>Vanuatu</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9A5D444" w14:textId="6D5F66E7"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9CD1FA0" w14:textId="7FFBB050"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D431EAE" w14:textId="75A7EBC3"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2FCE614"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B138A8B" w14:textId="77777777" w:rsidR="00E75756" w:rsidRPr="00B24BFB" w:rsidRDefault="00E75756" w:rsidP="00E75756">
            <w:pPr>
              <w:widowControl w:val="0"/>
              <w:spacing w:after="0" w:line="240" w:lineRule="auto"/>
              <w:rPr>
                <w:sz w:val="18"/>
                <w:szCs w:val="18"/>
              </w:rPr>
            </w:pPr>
          </w:p>
        </w:tc>
      </w:tr>
      <w:tr w:rsidR="00B24BFB" w:rsidRPr="00B24BFB" w14:paraId="6DCFF96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C8C0FD" w14:textId="5E9EE69D" w:rsidR="00E75756" w:rsidRPr="00B24BFB" w:rsidRDefault="00E75756" w:rsidP="00E75756">
            <w:pPr>
              <w:widowControl w:val="0"/>
              <w:spacing w:after="0" w:line="240" w:lineRule="auto"/>
              <w:rPr>
                <w:sz w:val="18"/>
                <w:szCs w:val="18"/>
              </w:rPr>
            </w:pPr>
            <w:r w:rsidRPr="00B24BFB">
              <w:rPr>
                <w:sz w:val="18"/>
                <w:szCs w:val="18"/>
              </w:rPr>
              <w:t>Vatikán</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1A0840D" w14:textId="1101EFED"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F6ADE8" w14:textId="125E173D"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37A6630" w14:textId="3EAE4538"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9AF0F2A"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E57BED" w14:textId="77777777" w:rsidR="00E75756" w:rsidRPr="00B24BFB" w:rsidRDefault="00E75756" w:rsidP="00E75756">
            <w:pPr>
              <w:widowControl w:val="0"/>
              <w:spacing w:after="0" w:line="240" w:lineRule="auto"/>
              <w:rPr>
                <w:sz w:val="18"/>
                <w:szCs w:val="18"/>
              </w:rPr>
            </w:pPr>
          </w:p>
        </w:tc>
      </w:tr>
      <w:tr w:rsidR="00B24BFB" w:rsidRPr="00B24BFB" w14:paraId="35C6A2B6"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38A26B4" w14:textId="205CFC35" w:rsidR="00E75756" w:rsidRPr="00B24BFB" w:rsidRDefault="00E75756" w:rsidP="00E75756">
            <w:pPr>
              <w:widowControl w:val="0"/>
              <w:spacing w:after="0" w:line="240" w:lineRule="auto"/>
              <w:rPr>
                <w:sz w:val="18"/>
                <w:szCs w:val="18"/>
              </w:rPr>
            </w:pPr>
            <w:r w:rsidRPr="00B24BFB">
              <w:rPr>
                <w:sz w:val="18"/>
                <w:szCs w:val="18"/>
              </w:rPr>
              <w:t>Velká Británie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5FBC2CC" w14:textId="2A4439CC"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66CEC2A" w14:textId="166A17F6"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BAD0236" w14:textId="7F25EB77" w:rsidR="00E75756" w:rsidRPr="00B24BFB" w:rsidRDefault="00E75756" w:rsidP="00E75756">
            <w:pPr>
              <w:widowControl w:val="0"/>
              <w:spacing w:after="0" w:line="240" w:lineRule="auto"/>
              <w:rPr>
                <w:sz w:val="18"/>
                <w:szCs w:val="18"/>
              </w:rPr>
            </w:pPr>
            <w:r w:rsidRPr="00B24BFB">
              <w:rPr>
                <w:sz w:val="18"/>
                <w:szCs w:val="18"/>
              </w:rPr>
              <w:t>NZ</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73AD498"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66FA922C" w14:textId="77777777" w:rsidR="00E75756" w:rsidRPr="00B24BFB" w:rsidRDefault="00E75756" w:rsidP="00E75756">
            <w:pPr>
              <w:widowControl w:val="0"/>
              <w:spacing w:after="0" w:line="240" w:lineRule="auto"/>
              <w:rPr>
                <w:sz w:val="18"/>
                <w:szCs w:val="18"/>
              </w:rPr>
            </w:pPr>
          </w:p>
        </w:tc>
      </w:tr>
      <w:tr w:rsidR="00B24BFB" w:rsidRPr="00B24BFB" w14:paraId="61AC8E99"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78CE7C9" w14:textId="33E75BB3" w:rsidR="00E75756" w:rsidRPr="00B24BFB" w:rsidRDefault="00E75756" w:rsidP="00E75756">
            <w:pPr>
              <w:widowControl w:val="0"/>
              <w:spacing w:after="0" w:line="240" w:lineRule="auto"/>
              <w:rPr>
                <w:sz w:val="18"/>
                <w:szCs w:val="18"/>
              </w:rPr>
            </w:pPr>
            <w:r w:rsidRPr="00B24BFB">
              <w:rPr>
                <w:sz w:val="18"/>
                <w:szCs w:val="18"/>
              </w:rPr>
              <w:t>Venezuela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3A4DD57" w14:textId="4DB5ACE1"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6CC2BD8" w14:textId="4DB61F2F"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1BAE420" w14:textId="5ED73A0B"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49CE4D68"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7C67F3" w14:textId="77777777" w:rsidR="00E75756" w:rsidRPr="00B24BFB" w:rsidRDefault="00E75756" w:rsidP="00E75756">
            <w:pPr>
              <w:widowControl w:val="0"/>
              <w:spacing w:after="0" w:line="240" w:lineRule="auto"/>
              <w:rPr>
                <w:sz w:val="18"/>
                <w:szCs w:val="18"/>
              </w:rPr>
            </w:pPr>
          </w:p>
        </w:tc>
      </w:tr>
      <w:tr w:rsidR="00B24BFB" w:rsidRPr="00B24BFB" w14:paraId="3066C25E" w14:textId="77777777" w:rsidTr="00B24BFB">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5F3D4F3D" w14:textId="713B511C" w:rsidR="00E75756" w:rsidRPr="00B24BFB" w:rsidRDefault="00E75756" w:rsidP="00E75756">
            <w:pPr>
              <w:widowControl w:val="0"/>
              <w:spacing w:after="0" w:line="240" w:lineRule="auto"/>
              <w:rPr>
                <w:sz w:val="18"/>
                <w:szCs w:val="18"/>
              </w:rPr>
            </w:pPr>
            <w:r w:rsidRPr="00B24BFB">
              <w:rPr>
                <w:sz w:val="18"/>
                <w:szCs w:val="18"/>
              </w:rPr>
              <w:t>Vietnam</w:t>
            </w:r>
          </w:p>
        </w:tc>
        <w:tc>
          <w:tcPr>
            <w:tcW w:w="699"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4E15CFF2" w14:textId="0BA38B86"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35D74943" w14:textId="1C2C39F8" w:rsidR="00E75756" w:rsidRPr="00B24BFB" w:rsidRDefault="00E75756" w:rsidP="00E75756">
            <w:pPr>
              <w:widowControl w:val="0"/>
              <w:spacing w:after="0" w:line="240" w:lineRule="auto"/>
              <w:rPr>
                <w:sz w:val="18"/>
                <w:szCs w:val="18"/>
              </w:rPr>
            </w:pPr>
            <w:r w:rsidRPr="00B24BFB">
              <w:rPr>
                <w:sz w:val="18"/>
                <w:szCs w:val="18"/>
              </w:rPr>
              <w:t>B</w:t>
            </w:r>
          </w:p>
        </w:tc>
        <w:tc>
          <w:tcPr>
            <w:tcW w:w="41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1F225AB8" w14:textId="67B8B1F6"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03FF1459" w14:textId="33902686" w:rsidR="00E75756" w:rsidRPr="00B24BFB" w:rsidRDefault="00E75756" w:rsidP="00E75756">
            <w:pPr>
              <w:widowControl w:val="0"/>
              <w:spacing w:after="0" w:line="240" w:lineRule="auto"/>
              <w:rPr>
                <w:sz w:val="18"/>
                <w:szCs w:val="18"/>
              </w:rPr>
            </w:pPr>
            <w:r w:rsidRPr="00B24BFB">
              <w:rPr>
                <w:sz w:val="18"/>
                <w:szCs w:val="18"/>
              </w:rPr>
              <w:t>13</w:t>
            </w:r>
          </w:p>
        </w:tc>
        <w:tc>
          <w:tcPr>
            <w:tcW w:w="1660" w:type="pct"/>
            <w:tcBorders>
              <w:top w:val="single" w:sz="6" w:space="0" w:color="E1E4E7"/>
              <w:left w:val="outset" w:sz="6" w:space="0" w:color="auto"/>
              <w:bottom w:val="outset" w:sz="6" w:space="0" w:color="auto"/>
              <w:right w:val="outset" w:sz="6" w:space="0" w:color="auto"/>
            </w:tcBorders>
            <w:shd w:val="clear" w:color="auto" w:fill="A6A6A6" w:themeFill="background1" w:themeFillShade="A6"/>
          </w:tcPr>
          <w:p w14:paraId="6BBC4317" w14:textId="3C22BBB2" w:rsidR="00E75756" w:rsidRPr="00B24BFB" w:rsidRDefault="00E75756" w:rsidP="00E75756">
            <w:pPr>
              <w:widowControl w:val="0"/>
              <w:spacing w:after="0" w:line="240" w:lineRule="auto"/>
              <w:rPr>
                <w:sz w:val="18"/>
                <w:szCs w:val="18"/>
              </w:rPr>
            </w:pPr>
            <w:r w:rsidRPr="00B24BFB">
              <w:rPr>
                <w:sz w:val="18"/>
                <w:szCs w:val="18"/>
              </w:rPr>
              <w:t>č. 98/1984 Sb.</w:t>
            </w:r>
          </w:p>
        </w:tc>
      </w:tr>
      <w:tr w:rsidR="00B24BFB" w:rsidRPr="00B24BFB" w14:paraId="54A3F46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6CA4129" w14:textId="30E2DFD1" w:rsidR="00E75756" w:rsidRPr="00B24BFB" w:rsidRDefault="00E75756" w:rsidP="00E75756">
            <w:pPr>
              <w:widowControl w:val="0"/>
              <w:spacing w:after="0" w:line="240" w:lineRule="auto"/>
              <w:rPr>
                <w:sz w:val="18"/>
                <w:szCs w:val="18"/>
              </w:rPr>
            </w:pPr>
            <w:r w:rsidRPr="00B24BFB">
              <w:rPr>
                <w:sz w:val="18"/>
                <w:szCs w:val="18"/>
              </w:rPr>
              <w:t>Východní Timor</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832AC4B" w14:textId="0AB11FB5"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B089063" w14:textId="481A20DF"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2980952" w14:textId="2D6BD4BE"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DAA6316"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A803BA" w14:textId="77777777" w:rsidR="00E75756" w:rsidRPr="00B24BFB" w:rsidRDefault="00E75756" w:rsidP="00E75756">
            <w:pPr>
              <w:widowControl w:val="0"/>
              <w:spacing w:after="0" w:line="240" w:lineRule="auto"/>
              <w:rPr>
                <w:sz w:val="18"/>
                <w:szCs w:val="18"/>
              </w:rPr>
            </w:pPr>
          </w:p>
        </w:tc>
      </w:tr>
      <w:tr w:rsidR="00B24BFB" w:rsidRPr="00B24BFB" w14:paraId="3D94ECFD"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C3EFED3" w14:textId="155489DE" w:rsidR="00E75756" w:rsidRPr="00B24BFB" w:rsidRDefault="00E75756" w:rsidP="00E75756">
            <w:pPr>
              <w:widowControl w:val="0"/>
              <w:spacing w:after="0" w:line="240" w:lineRule="auto"/>
              <w:rPr>
                <w:sz w:val="18"/>
                <w:szCs w:val="18"/>
              </w:rPr>
            </w:pPr>
            <w:r w:rsidRPr="00B24BFB">
              <w:rPr>
                <w:sz w:val="18"/>
                <w:szCs w:val="18"/>
              </w:rPr>
              <w:t>Wallis a</w:t>
            </w:r>
            <w:r w:rsidRPr="00B24BFB">
              <w:rPr>
                <w:rFonts w:ascii="Calibri" w:hAnsi="Calibri" w:cs="Calibri"/>
                <w:sz w:val="18"/>
                <w:szCs w:val="18"/>
              </w:rPr>
              <w:t> </w:t>
            </w:r>
            <w:r w:rsidRPr="00B24BFB">
              <w:rPr>
                <w:sz w:val="18"/>
                <w:szCs w:val="18"/>
              </w:rPr>
              <w:t>Futuna</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7C2A2FF" w14:textId="6739C8F6"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0F3C8E8" w14:textId="2EDF71DD" w:rsidR="00E75756" w:rsidRPr="00B24BFB" w:rsidRDefault="00E75756" w:rsidP="00E75756">
            <w:pPr>
              <w:widowControl w:val="0"/>
              <w:spacing w:after="0" w:line="240" w:lineRule="auto"/>
              <w:rPr>
                <w:sz w:val="18"/>
                <w:szCs w:val="18"/>
              </w:rPr>
            </w:pPr>
            <w:r w:rsidRPr="00B24BFB">
              <w:rPr>
                <w:sz w:val="18"/>
                <w:szCs w:val="18"/>
              </w:rPr>
              <w:t>A</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36F55EE" w14:textId="4D2005B9"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14069A5"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F21C525" w14:textId="77777777" w:rsidR="00E75756" w:rsidRPr="00B24BFB" w:rsidRDefault="00E75756" w:rsidP="00E75756">
            <w:pPr>
              <w:widowControl w:val="0"/>
              <w:spacing w:after="0" w:line="240" w:lineRule="auto"/>
              <w:rPr>
                <w:sz w:val="18"/>
                <w:szCs w:val="18"/>
              </w:rPr>
            </w:pPr>
          </w:p>
        </w:tc>
      </w:tr>
      <w:tr w:rsidR="00B24BFB" w:rsidRPr="00B24BFB" w14:paraId="06C3EBF1"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7A2E06B" w14:textId="253F3D11" w:rsidR="00E75756" w:rsidRPr="00B24BFB" w:rsidRDefault="00E75756" w:rsidP="00E75756">
            <w:pPr>
              <w:widowControl w:val="0"/>
              <w:spacing w:after="0" w:line="240" w:lineRule="auto"/>
              <w:rPr>
                <w:sz w:val="18"/>
                <w:szCs w:val="18"/>
              </w:rPr>
            </w:pPr>
            <w:r w:rsidRPr="00B24BFB">
              <w:rPr>
                <w:sz w:val="18"/>
                <w:szCs w:val="18"/>
              </w:rPr>
              <w:t>Zambie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5E882BEE" w14:textId="06168EB6"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90A391B" w14:textId="2A6D82AB"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83D8D04" w14:textId="463AB233"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3C577B84"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32A3F1D" w14:textId="77777777" w:rsidR="00E75756" w:rsidRPr="00B24BFB" w:rsidRDefault="00E75756" w:rsidP="00E75756">
            <w:pPr>
              <w:widowControl w:val="0"/>
              <w:spacing w:after="0" w:line="240" w:lineRule="auto"/>
              <w:rPr>
                <w:sz w:val="18"/>
                <w:szCs w:val="18"/>
              </w:rPr>
            </w:pPr>
          </w:p>
        </w:tc>
      </w:tr>
      <w:tr w:rsidR="00B24BFB" w:rsidRPr="00B24BFB" w14:paraId="24B89A20" w14:textId="77777777" w:rsidTr="00DC24F5">
        <w:trPr>
          <w:trHeight w:val="170"/>
        </w:trPr>
        <w:tc>
          <w:tcPr>
            <w:tcW w:w="1252"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1B8C9C59" w14:textId="58FD76F2" w:rsidR="00E75756" w:rsidRPr="00B24BFB" w:rsidRDefault="00E75756" w:rsidP="00E75756">
            <w:pPr>
              <w:widowControl w:val="0"/>
              <w:spacing w:after="0" w:line="240" w:lineRule="auto"/>
              <w:rPr>
                <w:sz w:val="18"/>
                <w:szCs w:val="18"/>
              </w:rPr>
            </w:pPr>
            <w:r w:rsidRPr="00B24BFB">
              <w:rPr>
                <w:sz w:val="18"/>
                <w:szCs w:val="18"/>
              </w:rPr>
              <w:t>Zimbabwe</w:t>
            </w:r>
          </w:p>
        </w:tc>
        <w:tc>
          <w:tcPr>
            <w:tcW w:w="699"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C56CA09" w14:textId="0EC8FA08" w:rsidR="00E75756" w:rsidRPr="00B24BFB" w:rsidRDefault="00E75756" w:rsidP="00E75756">
            <w:pPr>
              <w:widowControl w:val="0"/>
              <w:spacing w:after="0" w:line="240" w:lineRule="auto"/>
              <w:rPr>
                <w:sz w:val="18"/>
                <w:szCs w:val="18"/>
              </w:rPr>
            </w:pPr>
            <w:r w:rsidRPr="00B24BFB">
              <w:rPr>
                <w:sz w:val="18"/>
                <w:szCs w:val="18"/>
              </w:rPr>
              <w:t>VVŠ</w:t>
            </w:r>
          </w:p>
        </w:tc>
        <w:tc>
          <w:tcPr>
            <w:tcW w:w="695"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2891B4F4" w14:textId="4F2CCFC2" w:rsidR="00E75756" w:rsidRPr="00B24BFB" w:rsidRDefault="00E75756" w:rsidP="00E75756">
            <w:pPr>
              <w:widowControl w:val="0"/>
              <w:spacing w:after="0" w:line="240" w:lineRule="auto"/>
              <w:rPr>
                <w:sz w:val="18"/>
                <w:szCs w:val="18"/>
              </w:rPr>
            </w:pPr>
            <w:r w:rsidRPr="00B24BFB">
              <w:rPr>
                <w:sz w:val="18"/>
                <w:szCs w:val="18"/>
              </w:rPr>
              <w:t>L</w:t>
            </w:r>
          </w:p>
        </w:tc>
        <w:tc>
          <w:tcPr>
            <w:tcW w:w="41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78D7CDE1" w14:textId="052B30ED" w:rsidR="00E75756" w:rsidRPr="00B24BFB" w:rsidRDefault="00E75756" w:rsidP="00E75756">
            <w:pPr>
              <w:widowControl w:val="0"/>
              <w:spacing w:after="0" w:line="240" w:lineRule="auto"/>
              <w:rPr>
                <w:sz w:val="18"/>
                <w:szCs w:val="18"/>
              </w:rPr>
            </w:pPr>
            <w:r w:rsidRPr="00B24BFB">
              <w:rPr>
                <w:sz w:val="18"/>
                <w:szCs w:val="18"/>
              </w:rPr>
              <w:t>N</w:t>
            </w:r>
          </w:p>
        </w:tc>
        <w:tc>
          <w:tcPr>
            <w:tcW w:w="277"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A021765" w14:textId="77777777" w:rsidR="00E75756" w:rsidRPr="00B24BFB" w:rsidRDefault="00E75756" w:rsidP="00E75756">
            <w:pPr>
              <w:widowControl w:val="0"/>
              <w:spacing w:after="0" w:line="240" w:lineRule="auto"/>
              <w:rPr>
                <w:sz w:val="18"/>
                <w:szCs w:val="18"/>
              </w:rPr>
            </w:pPr>
          </w:p>
        </w:tc>
        <w:tc>
          <w:tcPr>
            <w:tcW w:w="1660" w:type="pct"/>
            <w:tcBorders>
              <w:top w:val="single" w:sz="6" w:space="0" w:color="E1E4E7"/>
              <w:left w:val="outset" w:sz="6" w:space="0" w:color="auto"/>
              <w:bottom w:val="outset" w:sz="6" w:space="0" w:color="auto"/>
              <w:right w:val="outset" w:sz="6" w:space="0" w:color="auto"/>
            </w:tcBorders>
            <w:shd w:val="clear" w:color="auto" w:fill="F2F2F2" w:themeFill="background1" w:themeFillShade="F2"/>
          </w:tcPr>
          <w:p w14:paraId="0D482B7A" w14:textId="77777777" w:rsidR="00E75756" w:rsidRPr="00B24BFB" w:rsidRDefault="00E75756" w:rsidP="00E75756">
            <w:pPr>
              <w:widowControl w:val="0"/>
              <w:spacing w:after="0" w:line="240" w:lineRule="auto"/>
              <w:rPr>
                <w:sz w:val="18"/>
                <w:szCs w:val="18"/>
              </w:rPr>
            </w:pPr>
          </w:p>
        </w:tc>
      </w:tr>
    </w:tbl>
    <w:p w14:paraId="32C30365" w14:textId="77777777" w:rsidR="00E9048C" w:rsidRDefault="00E9048C" w:rsidP="00E9048C">
      <w:pPr>
        <w:pStyle w:val="Zpat"/>
        <w:spacing w:before="60"/>
        <w:jc w:val="both"/>
        <w:rPr>
          <w:sz w:val="14"/>
          <w:szCs w:val="14"/>
        </w:rPr>
        <w:sectPr w:rsidR="00E9048C" w:rsidSect="004A1838">
          <w:type w:val="continuous"/>
          <w:pgSz w:w="11906" w:h="16838"/>
          <w:pgMar w:top="720" w:right="720" w:bottom="284" w:left="720" w:header="708" w:footer="708" w:gutter="0"/>
          <w:cols w:num="2" w:space="284"/>
          <w:docGrid w:linePitch="360"/>
        </w:sectPr>
      </w:pPr>
    </w:p>
    <w:p w14:paraId="51FD9A39" w14:textId="4B3E928E" w:rsidR="00B24BFB" w:rsidRDefault="00B24BFB" w:rsidP="00E9048C">
      <w:pPr>
        <w:spacing w:after="60"/>
        <w:ind w:left="-709"/>
        <w:jc w:val="both"/>
        <w:rPr>
          <w:sz w:val="14"/>
          <w:szCs w:val="14"/>
        </w:rPr>
      </w:pPr>
    </w:p>
    <w:p w14:paraId="3A8922BC" w14:textId="77777777" w:rsidR="00B24BFB" w:rsidRDefault="00B24BFB" w:rsidP="00E9048C">
      <w:pPr>
        <w:spacing w:after="60"/>
        <w:ind w:left="-709"/>
        <w:jc w:val="both"/>
        <w:rPr>
          <w:sz w:val="16"/>
          <w:szCs w:val="16"/>
        </w:rPr>
      </w:pPr>
    </w:p>
    <w:p w14:paraId="61971C0A" w14:textId="4D65B5D5" w:rsidR="00E75756" w:rsidRDefault="00E75756" w:rsidP="00B24BFB">
      <w:pPr>
        <w:spacing w:after="60"/>
        <w:ind w:left="-709" w:right="-709"/>
        <w:jc w:val="both"/>
        <w:rPr>
          <w:sz w:val="16"/>
          <w:szCs w:val="16"/>
        </w:rPr>
      </w:pPr>
      <w:r w:rsidRPr="00E75756">
        <w:rPr>
          <w:sz w:val="16"/>
          <w:szCs w:val="16"/>
        </w:rPr>
        <w:t>* Uznání německých vysokoškolských kvalifikací (tj. diplomů) osvědčujících absolutorium akreditovaného studijního programu konkrétního stupně vysokoškolského vzdělání za účelem dalšího studia, dále příslušných částí studia a jednotlivých zkoušek, se provádí na základě žádosti. Držitelé vysokoškolských kvalifikací (případně dokladů o části studia, či jednotlivých zkouškách) žádají o VVŠ, která uskutečňuje obsahově obdobný studijní program. Splňuje-li žádost všechny náležitosti, VVŠ v takovém případě žádosti vyhoví a vydá osvědčení o uznání. Držitelé vysokoškolských kvalifikací vydaných německými vysokými školami, na které se dohoda publikovaná pod č. 60/2008 Sb. m. s. nevztahuje (nejde o uznávání za účelem dalšího studia), mohou podávat žádost o uznání zahraničního (německého) vysokoškolského vzdělání a kvalifikace v ČR podle obecných ustanovení § 89 a § 90 zákona o vysokých školách.</w:t>
      </w:r>
    </w:p>
    <w:p w14:paraId="74E954C5" w14:textId="70394EF6" w:rsidR="00F32D61" w:rsidRDefault="00F32D61" w:rsidP="00B24BFB">
      <w:pPr>
        <w:spacing w:after="60"/>
        <w:ind w:left="-709" w:right="-709"/>
        <w:jc w:val="both"/>
        <w:rPr>
          <w:sz w:val="16"/>
          <w:szCs w:val="16"/>
        </w:rPr>
      </w:pPr>
      <w:r w:rsidRPr="009C3862">
        <w:rPr>
          <w:sz w:val="16"/>
          <w:szCs w:val="16"/>
        </w:rPr>
        <w:t>** Nevztahuje na slovenské doklady o VŠ vzdělání získaném na vysokých školách ve Slovenské republice absolvováním bakalářského, magisterského, inženýrského, doktorského nebo doktorandského studia uskutečňovaného mimo území Slovenské republiky. Pokud jde o osoby, které slovenské VŠ vzdělání získají absolvováním studia na pobočce slovenské vysoké školy v České republice v době platnosti Smlouvy, tj. od 28. března 2015, jejich slovenské vzdělání a vysokoškolské kvalifikace budou podléhat běžným nostrifikačním postupům podle zákona o vysokých školách, neboť na ně se stav automatické rovnocennosti nevztahuje. Při rozhodování o uznání zahraničního (slovenského) vysokoškolského vzdělání a kvalifikace je tedy nyní podstatnou skutečností místo uskutečňování daného vzdělání. Tato situace se nevztahuje na právní postavení osob, které své slovenské VŠ vzdělání získaly po rozdělení ČSFR studiem absolvovaným na pobočce slovenské vysoké školy v České republice v době od 1. 1. 1993 do 27. 3. 2015. Nadále zde trvá závazek, aby byly automaticky (bez dalšího) považovány v České republice slovenské doklady o VŠ vzdělání získané v uvedeném časovém období za rovnocenné českým vysokoškolským diplomům, vydaným v dané době v ČR. Stejně tak zůstává zachována rovnocennost titulů, přiznaných v dané době.</w:t>
      </w:r>
    </w:p>
    <w:p w14:paraId="03BCBA74" w14:textId="77777777" w:rsidR="00F32D61" w:rsidRPr="009C3862" w:rsidRDefault="00F32D61" w:rsidP="00B24BFB">
      <w:pPr>
        <w:pBdr>
          <w:top w:val="single" w:sz="4" w:space="1" w:color="auto"/>
        </w:pBdr>
        <w:spacing w:after="60"/>
        <w:ind w:left="-709" w:right="-709"/>
        <w:rPr>
          <w:b/>
          <w:sz w:val="16"/>
          <w:szCs w:val="16"/>
        </w:rPr>
      </w:pPr>
      <w:r w:rsidRPr="009C3862">
        <w:rPr>
          <w:b/>
          <w:sz w:val="16"/>
          <w:szCs w:val="16"/>
        </w:rPr>
        <w:t>Vysvětlivky</w:t>
      </w:r>
    </w:p>
    <w:p w14:paraId="7A499DA6" w14:textId="77777777" w:rsidR="00F32D61" w:rsidRPr="009C3862" w:rsidRDefault="00F32D61" w:rsidP="00B24BFB">
      <w:pPr>
        <w:spacing w:after="20"/>
        <w:ind w:left="-709" w:right="-709"/>
        <w:jc w:val="both"/>
        <w:rPr>
          <w:sz w:val="16"/>
          <w:szCs w:val="16"/>
        </w:rPr>
      </w:pPr>
      <w:r w:rsidRPr="009C3862">
        <w:rPr>
          <w:sz w:val="16"/>
          <w:szCs w:val="16"/>
        </w:rPr>
        <w:t>MŠMT – o</w:t>
      </w:r>
      <w:r w:rsidRPr="009C3862">
        <w:rPr>
          <w:rFonts w:ascii="Calibri" w:hAnsi="Calibri" w:cs="Calibri"/>
          <w:sz w:val="16"/>
          <w:szCs w:val="16"/>
        </w:rPr>
        <w:t> </w:t>
      </w:r>
      <w:r w:rsidRPr="009C3862">
        <w:rPr>
          <w:sz w:val="16"/>
          <w:szCs w:val="16"/>
        </w:rPr>
        <w:t>uzn</w:t>
      </w:r>
      <w:r w:rsidRPr="009C3862">
        <w:rPr>
          <w:rFonts w:cs="Comenia Serif"/>
          <w:sz w:val="16"/>
          <w:szCs w:val="16"/>
        </w:rPr>
        <w:t>á</w:t>
      </w:r>
      <w:r w:rsidRPr="009C3862">
        <w:rPr>
          <w:sz w:val="16"/>
          <w:szCs w:val="16"/>
        </w:rPr>
        <w:t>n</w:t>
      </w:r>
      <w:r w:rsidRPr="009C3862">
        <w:rPr>
          <w:rFonts w:cs="Comenia Serif"/>
          <w:sz w:val="16"/>
          <w:szCs w:val="16"/>
        </w:rPr>
        <w:t>í</w:t>
      </w:r>
      <w:r w:rsidRPr="009C3862">
        <w:rPr>
          <w:sz w:val="16"/>
          <w:szCs w:val="16"/>
        </w:rPr>
        <w:t xml:space="preserve"> jako org</w:t>
      </w:r>
      <w:r w:rsidRPr="009C3862">
        <w:rPr>
          <w:rFonts w:cs="Comenia Serif"/>
          <w:sz w:val="16"/>
          <w:szCs w:val="16"/>
        </w:rPr>
        <w:t>á</w:t>
      </w:r>
      <w:r w:rsidRPr="009C3862">
        <w:rPr>
          <w:sz w:val="16"/>
          <w:szCs w:val="16"/>
        </w:rPr>
        <w:t>n 1. stupn</w:t>
      </w:r>
      <w:r w:rsidRPr="009C3862">
        <w:rPr>
          <w:rFonts w:cs="Comenia Serif"/>
          <w:sz w:val="16"/>
          <w:szCs w:val="16"/>
        </w:rPr>
        <w:t>ě</w:t>
      </w:r>
      <w:r w:rsidRPr="009C3862">
        <w:rPr>
          <w:sz w:val="16"/>
          <w:szCs w:val="16"/>
        </w:rPr>
        <w:t xml:space="preserve"> rozhoduje Minis</w:t>
      </w:r>
      <w:r w:rsidR="009C3862">
        <w:rPr>
          <w:sz w:val="16"/>
          <w:szCs w:val="16"/>
        </w:rPr>
        <w:t>te</w:t>
      </w:r>
      <w:r w:rsidRPr="009C3862">
        <w:rPr>
          <w:sz w:val="16"/>
          <w:szCs w:val="16"/>
        </w:rPr>
        <w:t xml:space="preserve">rstvo </w:t>
      </w:r>
      <w:r w:rsidRPr="009C3862">
        <w:rPr>
          <w:rFonts w:cs="Comenia Serif"/>
          <w:sz w:val="16"/>
          <w:szCs w:val="16"/>
        </w:rPr>
        <w:t>š</w:t>
      </w:r>
      <w:r w:rsidRPr="009C3862">
        <w:rPr>
          <w:sz w:val="16"/>
          <w:szCs w:val="16"/>
        </w:rPr>
        <w:t>kolstv</w:t>
      </w:r>
      <w:r w:rsidRPr="009C3862">
        <w:rPr>
          <w:rFonts w:cs="Comenia Serif"/>
          <w:sz w:val="16"/>
          <w:szCs w:val="16"/>
        </w:rPr>
        <w:t>í</w:t>
      </w:r>
      <w:r w:rsidRPr="009C3862">
        <w:rPr>
          <w:sz w:val="16"/>
          <w:szCs w:val="16"/>
        </w:rPr>
        <w:t>, ml</w:t>
      </w:r>
      <w:r w:rsidRPr="009C3862">
        <w:rPr>
          <w:rFonts w:cs="Comenia Serif"/>
          <w:sz w:val="16"/>
          <w:szCs w:val="16"/>
        </w:rPr>
        <w:t>á</w:t>
      </w:r>
      <w:r w:rsidRPr="009C3862">
        <w:rPr>
          <w:sz w:val="16"/>
          <w:szCs w:val="16"/>
        </w:rPr>
        <w:t>de</w:t>
      </w:r>
      <w:r w:rsidRPr="009C3862">
        <w:rPr>
          <w:rFonts w:cs="Comenia Serif"/>
          <w:sz w:val="16"/>
          <w:szCs w:val="16"/>
        </w:rPr>
        <w:t>ž</w:t>
      </w:r>
      <w:r w:rsidRPr="009C3862">
        <w:rPr>
          <w:sz w:val="16"/>
          <w:szCs w:val="16"/>
        </w:rPr>
        <w:t>e a</w:t>
      </w:r>
      <w:r w:rsidRPr="009C3862">
        <w:rPr>
          <w:rFonts w:ascii="Calibri" w:hAnsi="Calibri" w:cs="Calibri"/>
          <w:sz w:val="16"/>
          <w:szCs w:val="16"/>
        </w:rPr>
        <w:t> </w:t>
      </w:r>
      <w:r w:rsidRPr="009C3862">
        <w:rPr>
          <w:sz w:val="16"/>
          <w:szCs w:val="16"/>
        </w:rPr>
        <w:t>t</w:t>
      </w:r>
      <w:r w:rsidRPr="009C3862">
        <w:rPr>
          <w:rFonts w:cs="Comenia Serif"/>
          <w:sz w:val="16"/>
          <w:szCs w:val="16"/>
        </w:rPr>
        <w:t>ě</w:t>
      </w:r>
      <w:r w:rsidRPr="009C3862">
        <w:rPr>
          <w:sz w:val="16"/>
          <w:szCs w:val="16"/>
        </w:rPr>
        <w:t>lov</w:t>
      </w:r>
      <w:r w:rsidRPr="009C3862">
        <w:rPr>
          <w:rFonts w:cs="Comenia Serif"/>
          <w:sz w:val="16"/>
          <w:szCs w:val="16"/>
        </w:rPr>
        <w:t>ý</w:t>
      </w:r>
      <w:r w:rsidRPr="009C3862">
        <w:rPr>
          <w:sz w:val="16"/>
          <w:szCs w:val="16"/>
        </w:rPr>
        <w:t>chovy (</w:t>
      </w:r>
      <w:r w:rsidRPr="009C3862">
        <w:rPr>
          <w:rFonts w:cs="Comenia Serif"/>
          <w:sz w:val="16"/>
          <w:szCs w:val="16"/>
        </w:rPr>
        <w:t>§</w:t>
      </w:r>
      <w:r w:rsidRPr="009C3862">
        <w:rPr>
          <w:sz w:val="16"/>
          <w:szCs w:val="16"/>
        </w:rPr>
        <w:t xml:space="preserve"> 89 odst. 1 p</w:t>
      </w:r>
      <w:r w:rsidRPr="009C3862">
        <w:rPr>
          <w:rFonts w:cs="Comenia Serif"/>
          <w:sz w:val="16"/>
          <w:szCs w:val="16"/>
        </w:rPr>
        <w:t>í</w:t>
      </w:r>
      <w:r w:rsidRPr="009C3862">
        <w:rPr>
          <w:sz w:val="16"/>
          <w:szCs w:val="16"/>
        </w:rPr>
        <w:t>sm. a) z</w:t>
      </w:r>
      <w:r w:rsidRPr="009C3862">
        <w:rPr>
          <w:rFonts w:cs="Comenia Serif"/>
          <w:sz w:val="16"/>
          <w:szCs w:val="16"/>
        </w:rPr>
        <w:t>á</w:t>
      </w:r>
      <w:r w:rsidRPr="009C3862">
        <w:rPr>
          <w:sz w:val="16"/>
          <w:szCs w:val="16"/>
        </w:rPr>
        <w:t>kona o</w:t>
      </w:r>
      <w:r w:rsidRPr="009C3862">
        <w:rPr>
          <w:rFonts w:ascii="Calibri" w:hAnsi="Calibri" w:cs="Calibri"/>
          <w:sz w:val="16"/>
          <w:szCs w:val="16"/>
        </w:rPr>
        <w:t> </w:t>
      </w:r>
      <w:r w:rsidRPr="009C3862">
        <w:rPr>
          <w:sz w:val="16"/>
          <w:szCs w:val="16"/>
        </w:rPr>
        <w:t>vysok</w:t>
      </w:r>
      <w:r w:rsidRPr="009C3862">
        <w:rPr>
          <w:rFonts w:cs="Comenia Serif"/>
          <w:sz w:val="16"/>
          <w:szCs w:val="16"/>
        </w:rPr>
        <w:t>ý</w:t>
      </w:r>
      <w:r w:rsidRPr="009C3862">
        <w:rPr>
          <w:sz w:val="16"/>
          <w:szCs w:val="16"/>
        </w:rPr>
        <w:t xml:space="preserve">ch </w:t>
      </w:r>
      <w:r w:rsidRPr="009C3862">
        <w:rPr>
          <w:rFonts w:cs="Comenia Serif"/>
          <w:sz w:val="16"/>
          <w:szCs w:val="16"/>
        </w:rPr>
        <w:t>š</w:t>
      </w:r>
      <w:r w:rsidRPr="009C3862">
        <w:rPr>
          <w:sz w:val="16"/>
          <w:szCs w:val="16"/>
        </w:rPr>
        <w:t>kol</w:t>
      </w:r>
      <w:r w:rsidRPr="009C3862">
        <w:rPr>
          <w:rFonts w:cs="Comenia Serif"/>
          <w:sz w:val="16"/>
          <w:szCs w:val="16"/>
        </w:rPr>
        <w:t>á</w:t>
      </w:r>
      <w:r w:rsidRPr="009C3862">
        <w:rPr>
          <w:sz w:val="16"/>
          <w:szCs w:val="16"/>
        </w:rPr>
        <w:t>ch)</w:t>
      </w:r>
    </w:p>
    <w:p w14:paraId="14B5CA8C" w14:textId="6A98AAFC" w:rsidR="00F32D61" w:rsidRPr="009C3862" w:rsidRDefault="00F32D61" w:rsidP="00B24BFB">
      <w:pPr>
        <w:spacing w:after="20"/>
        <w:ind w:left="-709" w:right="-709"/>
        <w:jc w:val="both"/>
        <w:rPr>
          <w:sz w:val="16"/>
          <w:szCs w:val="16"/>
        </w:rPr>
      </w:pPr>
      <w:r w:rsidRPr="009C3862">
        <w:rPr>
          <w:sz w:val="16"/>
          <w:szCs w:val="16"/>
        </w:rPr>
        <w:t>VVŠ – o</w:t>
      </w:r>
      <w:r w:rsidRPr="009C3862">
        <w:rPr>
          <w:rFonts w:ascii="Calibri" w:hAnsi="Calibri" w:cs="Calibri"/>
          <w:sz w:val="16"/>
          <w:szCs w:val="16"/>
        </w:rPr>
        <w:t> </w:t>
      </w:r>
      <w:r w:rsidRPr="009C3862">
        <w:rPr>
          <w:sz w:val="16"/>
          <w:szCs w:val="16"/>
        </w:rPr>
        <w:t>uzn</w:t>
      </w:r>
      <w:r w:rsidRPr="009C3862">
        <w:rPr>
          <w:rFonts w:cs="Comenia Serif"/>
          <w:sz w:val="16"/>
          <w:szCs w:val="16"/>
        </w:rPr>
        <w:t>á</w:t>
      </w:r>
      <w:r w:rsidRPr="009C3862">
        <w:rPr>
          <w:sz w:val="16"/>
          <w:szCs w:val="16"/>
        </w:rPr>
        <w:t>n</w:t>
      </w:r>
      <w:r w:rsidRPr="009C3862">
        <w:rPr>
          <w:rFonts w:cs="Comenia Serif"/>
          <w:sz w:val="16"/>
          <w:szCs w:val="16"/>
        </w:rPr>
        <w:t>í</w:t>
      </w:r>
      <w:r w:rsidRPr="009C3862">
        <w:rPr>
          <w:sz w:val="16"/>
          <w:szCs w:val="16"/>
        </w:rPr>
        <w:t xml:space="preserve"> jako org</w:t>
      </w:r>
      <w:r w:rsidRPr="009C3862">
        <w:rPr>
          <w:rFonts w:cs="Comenia Serif"/>
          <w:sz w:val="16"/>
          <w:szCs w:val="16"/>
        </w:rPr>
        <w:t>á</w:t>
      </w:r>
      <w:r w:rsidRPr="009C3862">
        <w:rPr>
          <w:sz w:val="16"/>
          <w:szCs w:val="16"/>
        </w:rPr>
        <w:t>n 1. stupn</w:t>
      </w:r>
      <w:r w:rsidRPr="009C3862">
        <w:rPr>
          <w:rFonts w:cs="Comenia Serif"/>
          <w:sz w:val="16"/>
          <w:szCs w:val="16"/>
        </w:rPr>
        <w:t>ě</w:t>
      </w:r>
      <w:r w:rsidRPr="009C3862">
        <w:rPr>
          <w:sz w:val="16"/>
          <w:szCs w:val="16"/>
        </w:rPr>
        <w:t xml:space="preserve"> rozhoduje ve</w:t>
      </w:r>
      <w:r w:rsidRPr="009C3862">
        <w:rPr>
          <w:rFonts w:cs="Comenia Serif"/>
          <w:sz w:val="16"/>
          <w:szCs w:val="16"/>
        </w:rPr>
        <w:t>ř</w:t>
      </w:r>
      <w:r w:rsidRPr="009C3862">
        <w:rPr>
          <w:sz w:val="16"/>
          <w:szCs w:val="16"/>
        </w:rPr>
        <w:t>ejn</w:t>
      </w:r>
      <w:r w:rsidRPr="009C3862">
        <w:rPr>
          <w:rFonts w:cs="Comenia Serif"/>
          <w:sz w:val="16"/>
          <w:szCs w:val="16"/>
        </w:rPr>
        <w:t>á</w:t>
      </w:r>
      <w:r w:rsidRPr="009C3862">
        <w:rPr>
          <w:sz w:val="16"/>
          <w:szCs w:val="16"/>
        </w:rPr>
        <w:t xml:space="preserve"> vysok</w:t>
      </w:r>
      <w:r w:rsidRPr="009C3862">
        <w:rPr>
          <w:rFonts w:cs="Comenia Serif"/>
          <w:sz w:val="16"/>
          <w:szCs w:val="16"/>
        </w:rPr>
        <w:t>á</w:t>
      </w:r>
      <w:r w:rsidRPr="009C3862">
        <w:rPr>
          <w:sz w:val="16"/>
          <w:szCs w:val="16"/>
        </w:rPr>
        <w:t xml:space="preserve"> </w:t>
      </w:r>
      <w:r w:rsidRPr="009C3862">
        <w:rPr>
          <w:rFonts w:cs="Comenia Serif"/>
          <w:sz w:val="16"/>
          <w:szCs w:val="16"/>
        </w:rPr>
        <w:t>š</w:t>
      </w:r>
      <w:r w:rsidRPr="009C3862">
        <w:rPr>
          <w:sz w:val="16"/>
          <w:szCs w:val="16"/>
        </w:rPr>
        <w:t>kola uskute</w:t>
      </w:r>
      <w:r w:rsidRPr="009C3862">
        <w:rPr>
          <w:rFonts w:cs="Comenia Serif"/>
          <w:sz w:val="16"/>
          <w:szCs w:val="16"/>
        </w:rPr>
        <w:t>čň</w:t>
      </w:r>
      <w:r w:rsidRPr="009C3862">
        <w:rPr>
          <w:sz w:val="16"/>
          <w:szCs w:val="16"/>
        </w:rPr>
        <w:t>uj</w:t>
      </w:r>
      <w:r w:rsidRPr="009C3862">
        <w:rPr>
          <w:rFonts w:cs="Comenia Serif"/>
          <w:sz w:val="16"/>
          <w:szCs w:val="16"/>
        </w:rPr>
        <w:t>í</w:t>
      </w:r>
      <w:r w:rsidRPr="009C3862">
        <w:rPr>
          <w:sz w:val="16"/>
          <w:szCs w:val="16"/>
        </w:rPr>
        <w:t>c</w:t>
      </w:r>
      <w:r w:rsidRPr="009C3862">
        <w:rPr>
          <w:rFonts w:cs="Comenia Serif"/>
          <w:sz w:val="16"/>
          <w:szCs w:val="16"/>
        </w:rPr>
        <w:t>í</w:t>
      </w:r>
      <w:r w:rsidRPr="009C3862">
        <w:rPr>
          <w:sz w:val="16"/>
          <w:szCs w:val="16"/>
        </w:rPr>
        <w:t xml:space="preserve"> akreditovan</w:t>
      </w:r>
      <w:r w:rsidRPr="009C3862">
        <w:rPr>
          <w:rFonts w:cs="Comenia Serif"/>
          <w:sz w:val="16"/>
          <w:szCs w:val="16"/>
        </w:rPr>
        <w:t>ý</w:t>
      </w:r>
      <w:r w:rsidRPr="009C3862">
        <w:rPr>
          <w:sz w:val="16"/>
          <w:szCs w:val="16"/>
        </w:rPr>
        <w:t xml:space="preserve"> studijn</w:t>
      </w:r>
      <w:r w:rsidRPr="009C3862">
        <w:rPr>
          <w:rFonts w:cs="Comenia Serif"/>
          <w:sz w:val="16"/>
          <w:szCs w:val="16"/>
        </w:rPr>
        <w:t>í</w:t>
      </w:r>
      <w:r w:rsidRPr="009C3862">
        <w:rPr>
          <w:sz w:val="16"/>
          <w:szCs w:val="16"/>
        </w:rPr>
        <w:t xml:space="preserve"> program (</w:t>
      </w:r>
      <w:r w:rsidRPr="009C3862">
        <w:rPr>
          <w:rFonts w:cs="Comenia Serif"/>
          <w:sz w:val="16"/>
          <w:szCs w:val="16"/>
        </w:rPr>
        <w:t>§</w:t>
      </w:r>
      <w:r w:rsidRPr="009C3862">
        <w:rPr>
          <w:sz w:val="16"/>
          <w:szCs w:val="16"/>
        </w:rPr>
        <w:t xml:space="preserve"> 89 odst. 1 p</w:t>
      </w:r>
      <w:r w:rsidRPr="009C3862">
        <w:rPr>
          <w:rFonts w:cs="Comenia Serif"/>
          <w:sz w:val="16"/>
          <w:szCs w:val="16"/>
        </w:rPr>
        <w:t>í</w:t>
      </w:r>
      <w:r w:rsidRPr="009C3862">
        <w:rPr>
          <w:sz w:val="16"/>
          <w:szCs w:val="16"/>
        </w:rPr>
        <w:t>sm. b) z</w:t>
      </w:r>
      <w:r w:rsidRPr="009C3862">
        <w:rPr>
          <w:rFonts w:cs="Comenia Serif"/>
          <w:sz w:val="16"/>
          <w:szCs w:val="16"/>
        </w:rPr>
        <w:t>á</w:t>
      </w:r>
      <w:r w:rsidRPr="009C3862">
        <w:rPr>
          <w:sz w:val="16"/>
          <w:szCs w:val="16"/>
        </w:rPr>
        <w:t>kona o</w:t>
      </w:r>
      <w:r w:rsidRPr="009C3862">
        <w:rPr>
          <w:rFonts w:ascii="Calibri" w:hAnsi="Calibri" w:cs="Calibri"/>
          <w:sz w:val="16"/>
          <w:szCs w:val="16"/>
        </w:rPr>
        <w:t> </w:t>
      </w:r>
      <w:r w:rsidRPr="009C3862">
        <w:rPr>
          <w:sz w:val="16"/>
          <w:szCs w:val="16"/>
        </w:rPr>
        <w:t>vysok</w:t>
      </w:r>
      <w:r w:rsidRPr="009C3862">
        <w:rPr>
          <w:rFonts w:cs="Comenia Serif"/>
          <w:sz w:val="16"/>
          <w:szCs w:val="16"/>
        </w:rPr>
        <w:t>ý</w:t>
      </w:r>
      <w:r w:rsidR="009C3862">
        <w:rPr>
          <w:sz w:val="16"/>
          <w:szCs w:val="16"/>
        </w:rPr>
        <w:t>ch</w:t>
      </w:r>
      <w:r w:rsidR="00B24BFB">
        <w:rPr>
          <w:sz w:val="16"/>
          <w:szCs w:val="16"/>
        </w:rPr>
        <w:t xml:space="preserve"> </w:t>
      </w:r>
      <w:r w:rsidRPr="009C3862">
        <w:rPr>
          <w:rFonts w:cs="Comenia Serif"/>
          <w:sz w:val="16"/>
          <w:szCs w:val="16"/>
        </w:rPr>
        <w:t>š</w:t>
      </w:r>
      <w:r w:rsidRPr="009C3862">
        <w:rPr>
          <w:sz w:val="16"/>
          <w:szCs w:val="16"/>
        </w:rPr>
        <w:t>kol</w:t>
      </w:r>
      <w:r w:rsidRPr="009C3862">
        <w:rPr>
          <w:rFonts w:cs="Comenia Serif"/>
          <w:sz w:val="16"/>
          <w:szCs w:val="16"/>
        </w:rPr>
        <w:t>á</w:t>
      </w:r>
      <w:r w:rsidRPr="009C3862">
        <w:rPr>
          <w:sz w:val="16"/>
          <w:szCs w:val="16"/>
        </w:rPr>
        <w:t>ch)</w:t>
      </w:r>
    </w:p>
    <w:p w14:paraId="1D2826AB" w14:textId="77777777" w:rsidR="009F3A82" w:rsidRPr="009C3862" w:rsidRDefault="009F3A82" w:rsidP="00B24BFB">
      <w:pPr>
        <w:spacing w:after="20"/>
        <w:ind w:left="-709" w:right="-709"/>
        <w:jc w:val="both"/>
        <w:rPr>
          <w:sz w:val="16"/>
          <w:szCs w:val="16"/>
        </w:rPr>
      </w:pPr>
      <w:r w:rsidRPr="009C3862">
        <w:rPr>
          <w:sz w:val="16"/>
          <w:szCs w:val="16"/>
        </w:rPr>
        <w:t>B – ověření vysokoškolského diplomu se nevyžaduje, existuje smlouva o</w:t>
      </w:r>
      <w:r w:rsidRPr="009C3862">
        <w:rPr>
          <w:rFonts w:ascii="Calibri" w:hAnsi="Calibri" w:cs="Calibri"/>
          <w:sz w:val="16"/>
          <w:szCs w:val="16"/>
        </w:rPr>
        <w:t> </w:t>
      </w:r>
      <w:r w:rsidRPr="009C3862">
        <w:rPr>
          <w:sz w:val="16"/>
          <w:szCs w:val="16"/>
        </w:rPr>
        <w:t>pr</w:t>
      </w:r>
      <w:r w:rsidRPr="009C3862">
        <w:rPr>
          <w:rFonts w:cs="Comenia Serif"/>
          <w:sz w:val="16"/>
          <w:szCs w:val="16"/>
        </w:rPr>
        <w:t>á</w:t>
      </w:r>
      <w:r w:rsidRPr="009C3862">
        <w:rPr>
          <w:sz w:val="16"/>
          <w:szCs w:val="16"/>
        </w:rPr>
        <w:t>vn</w:t>
      </w:r>
      <w:r w:rsidRPr="009C3862">
        <w:rPr>
          <w:rFonts w:cs="Comenia Serif"/>
          <w:sz w:val="16"/>
          <w:szCs w:val="16"/>
        </w:rPr>
        <w:t>í</w:t>
      </w:r>
      <w:r w:rsidRPr="009C3862">
        <w:rPr>
          <w:sz w:val="16"/>
          <w:szCs w:val="16"/>
        </w:rPr>
        <w:t xml:space="preserve"> pomoci</w:t>
      </w:r>
    </w:p>
    <w:p w14:paraId="28601E60" w14:textId="77777777" w:rsidR="00F32D61" w:rsidRPr="009C3862" w:rsidRDefault="00F32D61" w:rsidP="00B24BFB">
      <w:pPr>
        <w:spacing w:after="20"/>
        <w:ind w:left="-709" w:right="-709"/>
        <w:jc w:val="both"/>
        <w:rPr>
          <w:sz w:val="16"/>
          <w:szCs w:val="16"/>
        </w:rPr>
      </w:pPr>
      <w:r w:rsidRPr="009C3862">
        <w:rPr>
          <w:sz w:val="16"/>
          <w:szCs w:val="16"/>
        </w:rPr>
        <w:t>A – ověření vysokoškolského diplomu Apostilou dle Haagské úmluvy</w:t>
      </w:r>
    </w:p>
    <w:p w14:paraId="0A7A21D2" w14:textId="77777777" w:rsidR="009C3862" w:rsidRDefault="00F32D61" w:rsidP="00B24BFB">
      <w:pPr>
        <w:spacing w:after="20"/>
        <w:ind w:left="-709" w:right="-709"/>
        <w:jc w:val="both"/>
        <w:rPr>
          <w:sz w:val="16"/>
          <w:szCs w:val="16"/>
        </w:rPr>
      </w:pPr>
      <w:r w:rsidRPr="009C3862">
        <w:rPr>
          <w:sz w:val="16"/>
          <w:szCs w:val="16"/>
        </w:rPr>
        <w:t>L – ověření vysokoškolského diplomu podle § 90 odst. 3 zákona o</w:t>
      </w:r>
      <w:r w:rsidRPr="009C3862">
        <w:rPr>
          <w:rFonts w:ascii="Calibri" w:hAnsi="Calibri" w:cs="Calibri"/>
          <w:sz w:val="16"/>
          <w:szCs w:val="16"/>
        </w:rPr>
        <w:t> </w:t>
      </w:r>
      <w:r w:rsidRPr="009C3862">
        <w:rPr>
          <w:sz w:val="16"/>
          <w:szCs w:val="16"/>
        </w:rPr>
        <w:t>vysok</w:t>
      </w:r>
      <w:r w:rsidRPr="009C3862">
        <w:rPr>
          <w:rFonts w:cs="Comenia Serif"/>
          <w:sz w:val="16"/>
          <w:szCs w:val="16"/>
        </w:rPr>
        <w:t>ý</w:t>
      </w:r>
      <w:r w:rsidRPr="009C3862">
        <w:rPr>
          <w:sz w:val="16"/>
          <w:szCs w:val="16"/>
        </w:rPr>
        <w:t xml:space="preserve">ch </w:t>
      </w:r>
      <w:r w:rsidRPr="009C3862">
        <w:rPr>
          <w:rFonts w:cs="Comenia Serif"/>
          <w:sz w:val="16"/>
          <w:szCs w:val="16"/>
        </w:rPr>
        <w:t>š</w:t>
      </w:r>
      <w:r w:rsidRPr="009C3862">
        <w:rPr>
          <w:sz w:val="16"/>
          <w:szCs w:val="16"/>
        </w:rPr>
        <w:t>kol</w:t>
      </w:r>
      <w:r w:rsidRPr="009C3862">
        <w:rPr>
          <w:rFonts w:cs="Comenia Serif"/>
          <w:sz w:val="16"/>
          <w:szCs w:val="16"/>
        </w:rPr>
        <w:t>á</w:t>
      </w:r>
      <w:r w:rsidRPr="009C3862">
        <w:rPr>
          <w:sz w:val="16"/>
          <w:szCs w:val="16"/>
        </w:rPr>
        <w:t>ch (tj. cizozemsk</w:t>
      </w:r>
      <w:r w:rsidRPr="009C3862">
        <w:rPr>
          <w:rFonts w:cs="Comenia Serif"/>
          <w:sz w:val="16"/>
          <w:szCs w:val="16"/>
        </w:rPr>
        <w:t>ý</w:t>
      </w:r>
      <w:r w:rsidRPr="009C3862">
        <w:rPr>
          <w:sz w:val="16"/>
          <w:szCs w:val="16"/>
        </w:rPr>
        <w:t xml:space="preserve">m </w:t>
      </w:r>
      <w:r w:rsidRPr="009C3862">
        <w:rPr>
          <w:rFonts w:cs="Comenia Serif"/>
          <w:sz w:val="16"/>
          <w:szCs w:val="16"/>
        </w:rPr>
        <w:t>úř</w:t>
      </w:r>
      <w:r w:rsidRPr="009C3862">
        <w:rPr>
          <w:sz w:val="16"/>
          <w:szCs w:val="16"/>
        </w:rPr>
        <w:t>adem nebo Ministerstvem zahrani</w:t>
      </w:r>
      <w:r w:rsidRPr="009C3862">
        <w:rPr>
          <w:rFonts w:cs="Comenia Serif"/>
          <w:sz w:val="16"/>
          <w:szCs w:val="16"/>
        </w:rPr>
        <w:t>čí</w:t>
      </w:r>
      <w:r w:rsidRPr="009C3862">
        <w:rPr>
          <w:sz w:val="16"/>
          <w:szCs w:val="16"/>
        </w:rPr>
        <w:t xml:space="preserve"> ciz</w:t>
      </w:r>
      <w:r w:rsidRPr="009C3862">
        <w:rPr>
          <w:rFonts w:cs="Comenia Serif"/>
          <w:sz w:val="16"/>
          <w:szCs w:val="16"/>
        </w:rPr>
        <w:t>í</w:t>
      </w:r>
      <w:r w:rsidRPr="009C3862">
        <w:rPr>
          <w:sz w:val="16"/>
          <w:szCs w:val="16"/>
        </w:rPr>
        <w:t>ho st</w:t>
      </w:r>
      <w:r w:rsidRPr="009C3862">
        <w:rPr>
          <w:rFonts w:cs="Comenia Serif"/>
          <w:sz w:val="16"/>
          <w:szCs w:val="16"/>
        </w:rPr>
        <w:t>á</w:t>
      </w:r>
      <w:r w:rsidR="009C3862">
        <w:rPr>
          <w:sz w:val="16"/>
          <w:szCs w:val="16"/>
        </w:rPr>
        <w:t>tu</w:t>
      </w:r>
    </w:p>
    <w:p w14:paraId="0A7019B5" w14:textId="77777777" w:rsidR="00F32D61" w:rsidRPr="009C3862" w:rsidRDefault="009C3862" w:rsidP="00B24BFB">
      <w:pPr>
        <w:spacing w:after="20"/>
        <w:ind w:left="-709" w:right="-709"/>
        <w:jc w:val="both"/>
        <w:rPr>
          <w:sz w:val="16"/>
          <w:szCs w:val="16"/>
        </w:rPr>
      </w:pPr>
      <w:r>
        <w:rPr>
          <w:sz w:val="16"/>
          <w:szCs w:val="16"/>
        </w:rPr>
        <w:t xml:space="preserve">       </w:t>
      </w:r>
      <w:r w:rsidR="00F32D61" w:rsidRPr="009C3862">
        <w:rPr>
          <w:sz w:val="16"/>
          <w:szCs w:val="16"/>
        </w:rPr>
        <w:t>a</w:t>
      </w:r>
      <w:r w:rsidR="00F32D61" w:rsidRPr="009C3862">
        <w:rPr>
          <w:rFonts w:ascii="Calibri" w:hAnsi="Calibri" w:cs="Calibri"/>
          <w:sz w:val="16"/>
          <w:szCs w:val="16"/>
        </w:rPr>
        <w:t> </w:t>
      </w:r>
      <w:r w:rsidR="00F32D61" w:rsidRPr="009C3862">
        <w:rPr>
          <w:sz w:val="16"/>
          <w:szCs w:val="16"/>
        </w:rPr>
        <w:t>zastupitelsk</w:t>
      </w:r>
      <w:r w:rsidR="00F32D61" w:rsidRPr="009C3862">
        <w:rPr>
          <w:rFonts w:cs="Comenia Serif"/>
          <w:sz w:val="16"/>
          <w:szCs w:val="16"/>
        </w:rPr>
        <w:t>ý</w:t>
      </w:r>
      <w:r w:rsidR="00F32D61" w:rsidRPr="009C3862">
        <w:rPr>
          <w:sz w:val="16"/>
          <w:szCs w:val="16"/>
        </w:rPr>
        <w:t xml:space="preserve">m </w:t>
      </w:r>
      <w:r w:rsidR="00F32D61" w:rsidRPr="009C3862">
        <w:rPr>
          <w:rFonts w:cs="Comenia Serif"/>
          <w:sz w:val="16"/>
          <w:szCs w:val="16"/>
        </w:rPr>
        <w:t>úř</w:t>
      </w:r>
      <w:r w:rsidR="00F32D61" w:rsidRPr="009C3862">
        <w:rPr>
          <w:sz w:val="16"/>
          <w:szCs w:val="16"/>
        </w:rPr>
        <w:t xml:space="preserve">adem </w:t>
      </w:r>
      <w:r w:rsidR="00F32D61" w:rsidRPr="009C3862">
        <w:rPr>
          <w:rFonts w:cs="Comenia Serif"/>
          <w:sz w:val="16"/>
          <w:szCs w:val="16"/>
        </w:rPr>
        <w:t>Č</w:t>
      </w:r>
      <w:r w:rsidR="00F32D61" w:rsidRPr="009C3862">
        <w:rPr>
          <w:sz w:val="16"/>
          <w:szCs w:val="16"/>
        </w:rPr>
        <w:t>R)</w:t>
      </w:r>
    </w:p>
    <w:p w14:paraId="0996F2E0" w14:textId="77777777" w:rsidR="00F32D61" w:rsidRPr="009C3862" w:rsidRDefault="00F32D61" w:rsidP="00B24BFB">
      <w:pPr>
        <w:spacing w:after="20"/>
        <w:ind w:left="-709" w:right="-709"/>
        <w:jc w:val="both"/>
        <w:rPr>
          <w:sz w:val="16"/>
          <w:szCs w:val="16"/>
        </w:rPr>
      </w:pPr>
      <w:r w:rsidRPr="009C3862">
        <w:rPr>
          <w:sz w:val="16"/>
          <w:szCs w:val="16"/>
        </w:rPr>
        <w:t xml:space="preserve">E – </w:t>
      </w:r>
      <w:r w:rsidR="0092739D" w:rsidRPr="009C3862">
        <w:rPr>
          <w:sz w:val="16"/>
          <w:szCs w:val="16"/>
        </w:rPr>
        <w:t xml:space="preserve">ekvivalence, </w:t>
      </w:r>
      <w:r w:rsidRPr="009C3862">
        <w:rPr>
          <w:sz w:val="16"/>
          <w:szCs w:val="16"/>
        </w:rPr>
        <w:t>lze uznat bez dalšího</w:t>
      </w:r>
    </w:p>
    <w:p w14:paraId="7EF01EBD" w14:textId="77777777" w:rsidR="00F32D61" w:rsidRPr="009C3862" w:rsidRDefault="00F32D61" w:rsidP="00B24BFB">
      <w:pPr>
        <w:spacing w:after="20"/>
        <w:ind w:left="-709" w:right="-709"/>
        <w:jc w:val="both"/>
        <w:rPr>
          <w:sz w:val="16"/>
          <w:szCs w:val="16"/>
        </w:rPr>
      </w:pPr>
      <w:r w:rsidRPr="009C3862">
        <w:rPr>
          <w:sz w:val="16"/>
          <w:szCs w:val="16"/>
        </w:rPr>
        <w:t xml:space="preserve">N – je </w:t>
      </w:r>
      <w:r w:rsidR="00695E54" w:rsidRPr="009C3862">
        <w:rPr>
          <w:sz w:val="16"/>
          <w:szCs w:val="16"/>
        </w:rPr>
        <w:t>třeba vést nostrifikační řízení (NZ – vede se nostrifikační řízení dle Lisabonské úmluvy, 60/2000 Sb. m. s.)</w:t>
      </w:r>
    </w:p>
    <w:p w14:paraId="7A20F7FD" w14:textId="77777777" w:rsidR="002E4F66" w:rsidRDefault="00F32D61" w:rsidP="00B24BFB">
      <w:pPr>
        <w:spacing w:before="60" w:after="20"/>
        <w:ind w:left="-709" w:right="-709"/>
        <w:jc w:val="both"/>
        <w:rPr>
          <w:sz w:val="16"/>
          <w:szCs w:val="16"/>
        </w:rPr>
        <w:sectPr w:rsidR="002E4F66" w:rsidSect="002E4F66">
          <w:type w:val="continuous"/>
          <w:pgSz w:w="11906" w:h="16838"/>
          <w:pgMar w:top="1417" w:right="1417" w:bottom="1417" w:left="1417" w:header="708" w:footer="792" w:gutter="0"/>
          <w:cols w:space="708"/>
          <w:titlePg/>
          <w:docGrid w:linePitch="360"/>
        </w:sectPr>
      </w:pPr>
      <w:r w:rsidRPr="009C3862">
        <w:rPr>
          <w:sz w:val="16"/>
          <w:szCs w:val="16"/>
        </w:rPr>
        <w:t xml:space="preserve">O </w:t>
      </w:r>
      <w:r w:rsidR="009F3A82">
        <w:rPr>
          <w:sz w:val="16"/>
          <w:szCs w:val="16"/>
        </w:rPr>
        <w:t xml:space="preserve">– </w:t>
      </w:r>
      <w:r w:rsidRPr="009C3862">
        <w:rPr>
          <w:sz w:val="16"/>
          <w:szCs w:val="16"/>
        </w:rPr>
        <w:t>uznání vysokoškolských diplomů z</w:t>
      </w:r>
      <w:r w:rsidRPr="009C3862">
        <w:rPr>
          <w:rFonts w:ascii="Calibri" w:hAnsi="Calibri" w:cs="Calibri"/>
          <w:sz w:val="16"/>
          <w:szCs w:val="16"/>
        </w:rPr>
        <w:t> </w:t>
      </w:r>
      <w:r w:rsidRPr="009C3862">
        <w:rPr>
          <w:sz w:val="16"/>
          <w:szCs w:val="16"/>
        </w:rPr>
        <w:t>oblasti vojenstv</w:t>
      </w:r>
      <w:r w:rsidRPr="009C3862">
        <w:rPr>
          <w:rFonts w:cs="Comenia Serif"/>
          <w:sz w:val="16"/>
          <w:szCs w:val="16"/>
        </w:rPr>
        <w:t>í</w:t>
      </w:r>
      <w:r w:rsidRPr="009C3862">
        <w:rPr>
          <w:sz w:val="16"/>
          <w:szCs w:val="16"/>
        </w:rPr>
        <w:t xml:space="preserve"> rozhoduje Ministerstvo obrany, z</w:t>
      </w:r>
      <w:r w:rsidRPr="009C3862">
        <w:rPr>
          <w:rFonts w:ascii="Calibri" w:hAnsi="Calibri" w:cs="Calibri"/>
          <w:sz w:val="16"/>
          <w:szCs w:val="16"/>
        </w:rPr>
        <w:t> </w:t>
      </w:r>
      <w:r w:rsidRPr="009C3862">
        <w:rPr>
          <w:sz w:val="16"/>
          <w:szCs w:val="16"/>
        </w:rPr>
        <w:t>oblasti bezpe</w:t>
      </w:r>
      <w:r w:rsidRPr="009C3862">
        <w:rPr>
          <w:rFonts w:cs="Comenia Serif"/>
          <w:sz w:val="16"/>
          <w:szCs w:val="16"/>
        </w:rPr>
        <w:t>č</w:t>
      </w:r>
      <w:r w:rsidRPr="009C3862">
        <w:rPr>
          <w:sz w:val="16"/>
          <w:szCs w:val="16"/>
        </w:rPr>
        <w:t xml:space="preserve">nosti sil Ministerstvo vnitra </w:t>
      </w:r>
    </w:p>
    <w:tbl>
      <w:tblPr>
        <w:tblW w:w="8640" w:type="dxa"/>
        <w:tblCellMar>
          <w:left w:w="0" w:type="dxa"/>
          <w:right w:w="0" w:type="dxa"/>
        </w:tblCellMar>
        <w:tblLook w:val="0000" w:firstRow="0" w:lastRow="0" w:firstColumn="0" w:lastColumn="0" w:noHBand="0" w:noVBand="0"/>
      </w:tblPr>
      <w:tblGrid>
        <w:gridCol w:w="8640"/>
      </w:tblGrid>
      <w:tr w:rsidR="007702D4" w:rsidRPr="007702D4" w14:paraId="7AB5CE61" w14:textId="77777777" w:rsidTr="003815FC">
        <w:trPr>
          <w:trHeight w:val="694"/>
        </w:trPr>
        <w:tc>
          <w:tcPr>
            <w:tcW w:w="8640" w:type="dxa"/>
            <w:tcBorders>
              <w:top w:val="nil"/>
              <w:left w:val="nil"/>
              <w:bottom w:val="nil"/>
              <w:right w:val="nil"/>
            </w:tcBorders>
            <w:noWrap/>
            <w:tcMar>
              <w:top w:w="15" w:type="dxa"/>
              <w:left w:w="15" w:type="dxa"/>
              <w:bottom w:w="0" w:type="dxa"/>
              <w:right w:w="15" w:type="dxa"/>
            </w:tcMar>
            <w:vAlign w:val="bottom"/>
          </w:tcPr>
          <w:p w14:paraId="0611FA23" w14:textId="363596F2" w:rsidR="007702D4" w:rsidRPr="003815FC" w:rsidRDefault="003815FC" w:rsidP="002E4F66">
            <w:pPr>
              <w:spacing w:after="0" w:line="240" w:lineRule="auto"/>
              <w:rPr>
                <w:b/>
              </w:rPr>
            </w:pPr>
            <w:r w:rsidRPr="003815FC">
              <w:rPr>
                <w:b/>
              </w:rPr>
              <w:t xml:space="preserve">Příloha č. </w:t>
            </w:r>
            <w:r w:rsidR="005B4564">
              <w:rPr>
                <w:b/>
              </w:rPr>
              <w:t>2</w:t>
            </w:r>
            <w:r w:rsidR="002A0B11">
              <w:rPr>
                <w:b/>
              </w:rPr>
              <w:t xml:space="preserve">:  </w:t>
            </w:r>
            <w:r>
              <w:rPr>
                <w:b/>
              </w:rPr>
              <w:t>Žádost o uznání zahranič</w:t>
            </w:r>
            <w:r w:rsidR="004B00BA">
              <w:rPr>
                <w:b/>
              </w:rPr>
              <w:t xml:space="preserve">ního vysokoškolského vzdělání </w:t>
            </w:r>
            <w:r w:rsidR="004B05C9">
              <w:rPr>
                <w:b/>
              </w:rPr>
              <w:t>a</w:t>
            </w:r>
            <w:r w:rsidR="004B00BA">
              <w:rPr>
                <w:rFonts w:ascii="Calibri" w:hAnsi="Calibri" w:cs="Calibri"/>
                <w:b/>
              </w:rPr>
              <w:t> </w:t>
            </w:r>
            <w:r>
              <w:rPr>
                <w:b/>
              </w:rPr>
              <w:t>kvalifikace</w:t>
            </w:r>
            <w:r w:rsidR="000D63B1">
              <w:rPr>
                <w:b/>
              </w:rPr>
              <w:t>/</w:t>
            </w:r>
            <w:r w:rsidR="006F459A" w:rsidRPr="002A0B11">
              <w:rPr>
                <w:b/>
                <w:i/>
              </w:rPr>
              <w:t>Application for the recog</w:t>
            </w:r>
            <w:r w:rsidR="009C3862" w:rsidRPr="002A0B11">
              <w:rPr>
                <w:b/>
                <w:i/>
              </w:rPr>
              <w:t>n</w:t>
            </w:r>
            <w:r w:rsidR="006F459A" w:rsidRPr="002A0B11">
              <w:rPr>
                <w:b/>
                <w:i/>
              </w:rPr>
              <w:t>ition of foreign higher education and</w:t>
            </w:r>
            <w:r w:rsidR="000D63B1">
              <w:rPr>
                <w:rFonts w:ascii="Calibri" w:hAnsi="Calibri" w:cs="Calibri"/>
                <w:b/>
                <w:i/>
              </w:rPr>
              <w:t> </w:t>
            </w:r>
            <w:r w:rsidR="006F459A" w:rsidRPr="002A0B11">
              <w:rPr>
                <w:b/>
                <w:i/>
              </w:rPr>
              <w:t>qualification</w:t>
            </w:r>
          </w:p>
        </w:tc>
      </w:tr>
    </w:tbl>
    <w:p w14:paraId="2BBB4BE3" w14:textId="77777777" w:rsidR="007702D4" w:rsidRPr="007702D4" w:rsidRDefault="007702D4" w:rsidP="007702D4">
      <w:pPr>
        <w:spacing w:after="0" w:line="240" w:lineRule="auto"/>
        <w:rPr>
          <w:rFonts w:ascii="Comenia Sans" w:eastAsia="Times New Roman" w:hAnsi="Comenia Sans"/>
          <w:sz w:val="24"/>
          <w:szCs w:val="24"/>
          <w:lang w:eastAsia="cs-CZ"/>
        </w:rPr>
      </w:pPr>
    </w:p>
    <w:tbl>
      <w:tblPr>
        <w:tblW w:w="9078" w:type="dxa"/>
        <w:tblInd w:w="-5" w:type="dxa"/>
        <w:tblCellMar>
          <w:left w:w="0" w:type="dxa"/>
          <w:right w:w="0" w:type="dxa"/>
        </w:tblCellMar>
        <w:tblLook w:val="0000" w:firstRow="0" w:lastRow="0" w:firstColumn="0" w:lastColumn="0" w:noHBand="0" w:noVBand="0"/>
      </w:tblPr>
      <w:tblGrid>
        <w:gridCol w:w="4684"/>
        <w:gridCol w:w="4394"/>
      </w:tblGrid>
      <w:tr w:rsidR="007702D4" w:rsidRPr="00030426" w14:paraId="3AF0BE20" w14:textId="77777777" w:rsidTr="00DF6D5B">
        <w:trPr>
          <w:trHeight w:val="667"/>
        </w:trPr>
        <w:tc>
          <w:tcPr>
            <w:tcW w:w="9078"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4B5B05A0" w14:textId="77777777" w:rsidR="007702D4" w:rsidRPr="00030426" w:rsidRDefault="007702D4" w:rsidP="00DF6D5B">
            <w:pPr>
              <w:spacing w:after="0" w:line="240" w:lineRule="auto"/>
              <w:rPr>
                <w:rFonts w:eastAsia="Times New Roman" w:cs="Arial"/>
                <w:sz w:val="20"/>
                <w:szCs w:val="20"/>
                <w:lang w:val="en-GB" w:eastAsia="cs-CZ"/>
              </w:rPr>
            </w:pPr>
            <w:r w:rsidRPr="00030426">
              <w:rPr>
                <w:rFonts w:eastAsia="Times New Roman" w:cs="Arial"/>
                <w:b/>
                <w:sz w:val="20"/>
                <w:szCs w:val="20"/>
                <w:lang w:eastAsia="cs-CZ"/>
              </w:rPr>
              <w:t xml:space="preserve">Jméno a příjmení </w:t>
            </w:r>
            <w:r w:rsidR="006F459A">
              <w:rPr>
                <w:rFonts w:eastAsia="Times New Roman" w:cs="Arial"/>
                <w:b/>
                <w:sz w:val="20"/>
                <w:szCs w:val="20"/>
                <w:lang w:eastAsia="cs-CZ"/>
              </w:rPr>
              <w:t>žadatele</w:t>
            </w:r>
            <w:r w:rsidRPr="00030426">
              <w:rPr>
                <w:rFonts w:eastAsia="Times New Roman" w:cs="Arial"/>
                <w:sz w:val="20"/>
                <w:szCs w:val="20"/>
                <w:lang w:eastAsia="cs-CZ"/>
              </w:rPr>
              <w:t>/</w:t>
            </w:r>
            <w:r w:rsidRPr="00DF6D5B">
              <w:rPr>
                <w:rFonts w:eastAsia="Times New Roman" w:cs="Arial"/>
                <w:i/>
                <w:sz w:val="20"/>
                <w:szCs w:val="20"/>
                <w:lang w:val="en-US" w:eastAsia="cs-CZ"/>
              </w:rPr>
              <w:t>Name and surname of</w:t>
            </w:r>
            <w:r w:rsidR="00F0592B" w:rsidRPr="00DF6D5B">
              <w:rPr>
                <w:rFonts w:eastAsia="Times New Roman" w:cs="Arial"/>
                <w:i/>
                <w:sz w:val="20"/>
                <w:szCs w:val="20"/>
                <w:lang w:val="en-US" w:eastAsia="cs-CZ"/>
              </w:rPr>
              <w:t xml:space="preserve"> </w:t>
            </w:r>
            <w:r w:rsidR="006F459A" w:rsidRPr="00DF6D5B">
              <w:rPr>
                <w:rFonts w:eastAsia="Times New Roman" w:cs="Arial"/>
                <w:i/>
                <w:sz w:val="20"/>
                <w:szCs w:val="20"/>
                <w:lang w:val="en-US" w:eastAsia="cs-CZ"/>
              </w:rPr>
              <w:t>applicant</w:t>
            </w:r>
            <w:r w:rsidRPr="00DF6D5B">
              <w:rPr>
                <w:rFonts w:eastAsia="Times New Roman" w:cs="Arial"/>
                <w:i/>
                <w:sz w:val="20"/>
                <w:szCs w:val="20"/>
                <w:lang w:val="en-US" w:eastAsia="cs-CZ"/>
              </w:rPr>
              <w:t>:</w:t>
            </w:r>
            <w:r w:rsidRPr="00030426">
              <w:rPr>
                <w:rFonts w:eastAsia="Times New Roman" w:cs="Arial"/>
                <w:sz w:val="20"/>
                <w:szCs w:val="20"/>
                <w:lang w:val="en-GB" w:eastAsia="cs-CZ"/>
              </w:rPr>
              <w:t xml:space="preserve"> </w:t>
            </w:r>
          </w:p>
          <w:p w14:paraId="7DF3B3DF" w14:textId="77777777" w:rsidR="007702D4" w:rsidRPr="00030426" w:rsidRDefault="007702D4" w:rsidP="00DF6D5B">
            <w:pPr>
              <w:spacing w:after="0" w:line="240" w:lineRule="auto"/>
              <w:rPr>
                <w:rFonts w:eastAsia="Times New Roman" w:cs="Arial"/>
                <w:sz w:val="24"/>
                <w:szCs w:val="24"/>
                <w:lang w:eastAsia="cs-CZ"/>
              </w:rPr>
            </w:pPr>
          </w:p>
          <w:p w14:paraId="09486FAC" w14:textId="77777777" w:rsidR="007702D4" w:rsidRPr="00030426" w:rsidRDefault="007702D4" w:rsidP="00DF6D5B">
            <w:pPr>
              <w:spacing w:after="0" w:line="240" w:lineRule="auto"/>
              <w:rPr>
                <w:rFonts w:eastAsia="Arial Unicode MS"/>
                <w:sz w:val="24"/>
                <w:szCs w:val="24"/>
                <w:lang w:eastAsia="cs-CZ"/>
              </w:rPr>
            </w:pPr>
          </w:p>
        </w:tc>
      </w:tr>
      <w:tr w:rsidR="007702D4" w:rsidRPr="00030426" w14:paraId="65A04DAF" w14:textId="77777777" w:rsidTr="00DF6D5B">
        <w:trPr>
          <w:trHeight w:val="238"/>
        </w:trPr>
        <w:tc>
          <w:tcPr>
            <w:tcW w:w="4684" w:type="dxa"/>
            <w:tcBorders>
              <w:top w:val="single" w:sz="4" w:space="0" w:color="auto"/>
              <w:left w:val="single" w:sz="4" w:space="0" w:color="auto"/>
              <w:bottom w:val="nil"/>
              <w:right w:val="single" w:sz="4" w:space="0" w:color="000000"/>
            </w:tcBorders>
            <w:noWrap/>
            <w:tcMar>
              <w:top w:w="15" w:type="dxa"/>
              <w:left w:w="15" w:type="dxa"/>
              <w:bottom w:w="0" w:type="dxa"/>
              <w:right w:w="15" w:type="dxa"/>
            </w:tcMar>
          </w:tcPr>
          <w:p w14:paraId="40BAA4A5" w14:textId="77777777" w:rsidR="007702D4" w:rsidRPr="00DB5947" w:rsidRDefault="007702D4" w:rsidP="00DF6D5B">
            <w:pPr>
              <w:spacing w:after="0" w:line="240" w:lineRule="auto"/>
              <w:rPr>
                <w:rFonts w:eastAsia="Times New Roman" w:cs="Arial"/>
                <w:i/>
                <w:sz w:val="20"/>
                <w:szCs w:val="20"/>
                <w:lang w:eastAsia="cs-CZ"/>
              </w:rPr>
            </w:pPr>
            <w:r w:rsidRPr="00030426">
              <w:rPr>
                <w:rFonts w:eastAsia="Times New Roman" w:cs="Arial"/>
                <w:b/>
                <w:sz w:val="20"/>
                <w:szCs w:val="20"/>
                <w:lang w:eastAsia="cs-CZ"/>
              </w:rPr>
              <w:t>Státní příslušnost</w:t>
            </w:r>
            <w:r w:rsidRPr="00030426">
              <w:rPr>
                <w:rFonts w:eastAsia="Times New Roman" w:cs="Arial"/>
                <w:sz w:val="20"/>
                <w:szCs w:val="20"/>
                <w:lang w:eastAsia="cs-CZ"/>
              </w:rPr>
              <w:t>/</w:t>
            </w:r>
            <w:r w:rsidR="00EC25C4" w:rsidRPr="009C3862">
              <w:rPr>
                <w:rFonts w:eastAsia="Times New Roman" w:cs="Arial"/>
                <w:i/>
                <w:sz w:val="20"/>
                <w:szCs w:val="20"/>
                <w:lang w:val="en-GB" w:eastAsia="cs-CZ"/>
              </w:rPr>
              <w:t>Citizenship</w:t>
            </w:r>
            <w:r w:rsidRPr="00DB5947">
              <w:rPr>
                <w:rFonts w:eastAsia="Times New Roman" w:cs="Arial"/>
                <w:i/>
                <w:sz w:val="20"/>
                <w:szCs w:val="20"/>
                <w:lang w:eastAsia="cs-CZ"/>
              </w:rPr>
              <w:t>:</w:t>
            </w:r>
          </w:p>
          <w:p w14:paraId="534B31AC" w14:textId="77777777" w:rsidR="00F0592B" w:rsidRPr="00DB5947" w:rsidRDefault="00F0592B" w:rsidP="00DF6D5B">
            <w:pPr>
              <w:spacing w:after="0" w:line="240" w:lineRule="auto"/>
              <w:rPr>
                <w:rFonts w:eastAsia="Times New Roman" w:cs="Arial"/>
                <w:sz w:val="24"/>
                <w:szCs w:val="24"/>
                <w:lang w:eastAsia="cs-CZ"/>
              </w:rPr>
            </w:pPr>
          </w:p>
          <w:p w14:paraId="06BD6443" w14:textId="77777777" w:rsidR="007702D4" w:rsidRPr="00030426" w:rsidRDefault="00F0592B" w:rsidP="00DF6D5B">
            <w:pPr>
              <w:spacing w:after="0" w:line="240" w:lineRule="auto"/>
              <w:rPr>
                <w:rFonts w:eastAsia="Arial Unicode MS"/>
                <w:sz w:val="20"/>
                <w:szCs w:val="20"/>
                <w:lang w:eastAsia="cs-CZ"/>
              </w:rPr>
            </w:pPr>
            <w:r w:rsidRPr="00F0592B">
              <w:rPr>
                <w:rFonts w:eastAsia="Times New Roman" w:cs="Arial"/>
                <w:b/>
                <w:sz w:val="20"/>
                <w:szCs w:val="20"/>
                <w:lang w:eastAsia="cs-CZ"/>
              </w:rPr>
              <w:t>Pohlaví/</w:t>
            </w:r>
            <w:r w:rsidR="00EC25C4">
              <w:rPr>
                <w:rFonts w:eastAsia="Times New Roman" w:cs="Arial"/>
                <w:i/>
                <w:sz w:val="20"/>
                <w:szCs w:val="20"/>
                <w:lang w:eastAsia="cs-CZ"/>
              </w:rPr>
              <w:t>Gender</w:t>
            </w:r>
            <w:r>
              <w:rPr>
                <w:rFonts w:eastAsia="Times New Roman" w:cs="Arial"/>
                <w:i/>
                <w:sz w:val="20"/>
                <w:szCs w:val="20"/>
                <w:lang w:eastAsia="cs-CZ"/>
              </w:rPr>
              <w:t>:</w:t>
            </w:r>
            <w:r w:rsidR="00572066">
              <w:rPr>
                <w:rFonts w:eastAsia="Times New Roman" w:cs="Arial"/>
                <w:i/>
                <w:sz w:val="20"/>
                <w:szCs w:val="20"/>
                <w:lang w:eastAsia="cs-CZ"/>
              </w:rPr>
              <w:t xml:space="preserve"> </w:t>
            </w:r>
          </w:p>
        </w:tc>
        <w:tc>
          <w:tcPr>
            <w:tcW w:w="4394" w:type="dxa"/>
            <w:tcBorders>
              <w:top w:val="single" w:sz="4" w:space="0" w:color="auto"/>
              <w:left w:val="nil"/>
              <w:bottom w:val="nil"/>
              <w:right w:val="single" w:sz="4" w:space="0" w:color="000000"/>
            </w:tcBorders>
            <w:noWrap/>
            <w:tcMar>
              <w:top w:w="15" w:type="dxa"/>
              <w:left w:w="15" w:type="dxa"/>
              <w:bottom w:w="0" w:type="dxa"/>
              <w:right w:w="15" w:type="dxa"/>
            </w:tcMar>
          </w:tcPr>
          <w:p w14:paraId="2ABC0A79" w14:textId="77777777" w:rsidR="00572066" w:rsidRPr="00572066" w:rsidRDefault="00F0592B" w:rsidP="00DF6D5B">
            <w:pPr>
              <w:spacing w:after="0" w:line="240" w:lineRule="auto"/>
              <w:rPr>
                <w:rFonts w:eastAsia="Times New Roman" w:cs="Arial"/>
                <w:sz w:val="24"/>
                <w:szCs w:val="24"/>
                <w:lang w:eastAsia="cs-CZ"/>
              </w:rPr>
            </w:pPr>
            <w:r>
              <w:rPr>
                <w:rFonts w:eastAsia="Times New Roman" w:cs="Arial"/>
                <w:b/>
                <w:sz w:val="20"/>
                <w:szCs w:val="20"/>
                <w:lang w:eastAsia="cs-CZ"/>
              </w:rPr>
              <w:t>D</w:t>
            </w:r>
            <w:r w:rsidR="007702D4" w:rsidRPr="00030426">
              <w:rPr>
                <w:rFonts w:eastAsia="Times New Roman" w:cs="Arial"/>
                <w:b/>
                <w:sz w:val="20"/>
                <w:szCs w:val="20"/>
                <w:lang w:eastAsia="cs-CZ"/>
              </w:rPr>
              <w:t>atum a místo narození</w:t>
            </w:r>
            <w:r w:rsidR="007702D4" w:rsidRPr="00030426">
              <w:rPr>
                <w:rFonts w:eastAsia="Times New Roman" w:cs="Arial"/>
                <w:sz w:val="20"/>
                <w:szCs w:val="20"/>
                <w:lang w:eastAsia="cs-CZ"/>
              </w:rPr>
              <w:t>/</w:t>
            </w:r>
            <w:r w:rsidR="007702D4" w:rsidRPr="00030426">
              <w:rPr>
                <w:rFonts w:eastAsia="Times New Roman" w:cs="Arial"/>
                <w:i/>
                <w:sz w:val="20"/>
                <w:szCs w:val="20"/>
                <w:lang w:val="en-GB" w:eastAsia="cs-CZ"/>
              </w:rPr>
              <w:t>Date and place</w:t>
            </w:r>
            <w:r w:rsidR="007702D4" w:rsidRPr="00030426">
              <w:rPr>
                <w:rFonts w:eastAsia="Times New Roman" w:cs="Arial"/>
                <w:i/>
                <w:sz w:val="20"/>
                <w:szCs w:val="20"/>
                <w:lang w:eastAsia="cs-CZ"/>
              </w:rPr>
              <w:t xml:space="preserve"> </w:t>
            </w:r>
            <w:r w:rsidR="007702D4" w:rsidRPr="00030426">
              <w:rPr>
                <w:rFonts w:eastAsia="Times New Roman" w:cs="Arial"/>
                <w:i/>
                <w:sz w:val="20"/>
                <w:szCs w:val="20"/>
                <w:lang w:val="en-GB" w:eastAsia="cs-CZ"/>
              </w:rPr>
              <w:t>of</w:t>
            </w:r>
            <w:r w:rsidR="007702D4" w:rsidRPr="00030426">
              <w:rPr>
                <w:rFonts w:eastAsia="Times New Roman" w:cs="Arial"/>
                <w:i/>
                <w:sz w:val="20"/>
                <w:szCs w:val="20"/>
                <w:lang w:eastAsia="cs-CZ"/>
              </w:rPr>
              <w:t xml:space="preserve"> </w:t>
            </w:r>
            <w:r w:rsidR="007702D4" w:rsidRPr="00030426">
              <w:rPr>
                <w:rFonts w:eastAsia="Times New Roman" w:cs="Arial"/>
                <w:i/>
                <w:sz w:val="20"/>
                <w:szCs w:val="20"/>
                <w:lang w:val="en-GB" w:eastAsia="cs-CZ"/>
              </w:rPr>
              <w:t>birth</w:t>
            </w:r>
            <w:r w:rsidR="007702D4" w:rsidRPr="00030426">
              <w:rPr>
                <w:rFonts w:eastAsia="Times New Roman" w:cs="Arial"/>
                <w:i/>
                <w:sz w:val="20"/>
                <w:szCs w:val="20"/>
                <w:lang w:eastAsia="cs-CZ"/>
              </w:rPr>
              <w:t>:</w:t>
            </w:r>
            <w:r w:rsidR="00572066">
              <w:rPr>
                <w:rFonts w:eastAsia="Times New Roman" w:cs="Arial"/>
                <w:i/>
                <w:sz w:val="20"/>
                <w:szCs w:val="20"/>
                <w:lang w:eastAsia="cs-CZ"/>
              </w:rPr>
              <w:t xml:space="preserve"> </w:t>
            </w:r>
            <w:r w:rsidR="00572066">
              <w:rPr>
                <w:rFonts w:eastAsia="Times New Roman" w:cs="Arial"/>
                <w:sz w:val="24"/>
                <w:szCs w:val="24"/>
                <w:lang w:eastAsia="cs-CZ"/>
              </w:rPr>
              <w:t xml:space="preserve">  </w:t>
            </w:r>
          </w:p>
          <w:p w14:paraId="0AEA9D46" w14:textId="77777777" w:rsidR="00572066" w:rsidRPr="00030426" w:rsidRDefault="00572066" w:rsidP="00DF6D5B">
            <w:pPr>
              <w:spacing w:after="0" w:line="240" w:lineRule="auto"/>
              <w:rPr>
                <w:rFonts w:eastAsia="Arial Unicode MS"/>
                <w:sz w:val="20"/>
                <w:szCs w:val="20"/>
                <w:lang w:eastAsia="cs-CZ"/>
              </w:rPr>
            </w:pPr>
          </w:p>
        </w:tc>
      </w:tr>
      <w:tr w:rsidR="007702D4" w:rsidRPr="00030426" w14:paraId="007652AA" w14:textId="77777777" w:rsidTr="00DF6D5B">
        <w:trPr>
          <w:trHeight w:val="175"/>
        </w:trPr>
        <w:tc>
          <w:tcPr>
            <w:tcW w:w="4684" w:type="dxa"/>
            <w:tcBorders>
              <w:top w:val="nil"/>
              <w:left w:val="single" w:sz="4" w:space="0" w:color="auto"/>
              <w:bottom w:val="single" w:sz="4" w:space="0" w:color="auto"/>
              <w:right w:val="single" w:sz="4" w:space="0" w:color="000000"/>
            </w:tcBorders>
            <w:noWrap/>
            <w:tcMar>
              <w:top w:w="15" w:type="dxa"/>
              <w:left w:w="15" w:type="dxa"/>
              <w:bottom w:w="0" w:type="dxa"/>
              <w:right w:w="15" w:type="dxa"/>
            </w:tcMar>
          </w:tcPr>
          <w:p w14:paraId="51D128CF" w14:textId="77777777" w:rsidR="007702D4" w:rsidRPr="00030426" w:rsidRDefault="007702D4" w:rsidP="00DF6D5B">
            <w:pPr>
              <w:spacing w:after="0" w:line="240" w:lineRule="auto"/>
              <w:rPr>
                <w:rFonts w:eastAsia="Arial Unicode MS"/>
                <w:sz w:val="24"/>
                <w:szCs w:val="24"/>
                <w:lang w:eastAsia="cs-CZ"/>
              </w:rPr>
            </w:pPr>
          </w:p>
        </w:tc>
        <w:tc>
          <w:tcPr>
            <w:tcW w:w="4394" w:type="dxa"/>
            <w:tcBorders>
              <w:top w:val="nil"/>
              <w:left w:val="nil"/>
              <w:bottom w:val="single" w:sz="4" w:space="0" w:color="auto"/>
              <w:right w:val="single" w:sz="4" w:space="0" w:color="000000"/>
            </w:tcBorders>
            <w:noWrap/>
            <w:tcMar>
              <w:top w:w="15" w:type="dxa"/>
              <w:left w:w="15" w:type="dxa"/>
              <w:bottom w:w="0" w:type="dxa"/>
              <w:right w:w="15" w:type="dxa"/>
            </w:tcMar>
          </w:tcPr>
          <w:p w14:paraId="60177F2A" w14:textId="77777777" w:rsidR="007702D4" w:rsidRPr="00030426" w:rsidRDefault="007702D4" w:rsidP="00DF6D5B">
            <w:pPr>
              <w:spacing w:after="0" w:line="240" w:lineRule="auto"/>
              <w:rPr>
                <w:rFonts w:eastAsia="Arial Unicode MS"/>
                <w:sz w:val="20"/>
                <w:szCs w:val="20"/>
                <w:lang w:eastAsia="cs-CZ"/>
              </w:rPr>
            </w:pPr>
            <w:r w:rsidRPr="00030426">
              <w:rPr>
                <w:rFonts w:ascii="Calibri" w:eastAsia="Times New Roman" w:hAnsi="Calibri" w:cs="Calibri"/>
                <w:sz w:val="20"/>
                <w:szCs w:val="20"/>
                <w:lang w:eastAsia="cs-CZ"/>
              </w:rPr>
              <w:t> </w:t>
            </w:r>
          </w:p>
        </w:tc>
      </w:tr>
    </w:tbl>
    <w:p w14:paraId="564E0685" w14:textId="77777777" w:rsidR="007702D4" w:rsidRPr="00030426" w:rsidRDefault="007702D4" w:rsidP="007702D4">
      <w:pPr>
        <w:spacing w:after="0" w:line="240" w:lineRule="auto"/>
        <w:rPr>
          <w:rFonts w:eastAsia="Times New Roman"/>
          <w:sz w:val="24"/>
          <w:szCs w:val="24"/>
          <w:lang w:eastAsia="cs-CZ"/>
        </w:rPr>
      </w:pPr>
    </w:p>
    <w:tbl>
      <w:tblPr>
        <w:tblW w:w="9067" w:type="dxa"/>
        <w:tblCellMar>
          <w:left w:w="0" w:type="dxa"/>
          <w:right w:w="0" w:type="dxa"/>
        </w:tblCellMar>
        <w:tblLook w:val="0000" w:firstRow="0" w:lastRow="0" w:firstColumn="0" w:lastColumn="0" w:noHBand="0" w:noVBand="0"/>
      </w:tblPr>
      <w:tblGrid>
        <w:gridCol w:w="4531"/>
        <w:gridCol w:w="4536"/>
      </w:tblGrid>
      <w:tr w:rsidR="007702D4" w:rsidRPr="00030426" w14:paraId="2A736425" w14:textId="77777777" w:rsidTr="00DF6D5B">
        <w:trPr>
          <w:trHeight w:val="255"/>
        </w:trPr>
        <w:tc>
          <w:tcPr>
            <w:tcW w:w="906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5CF017" w14:textId="77777777" w:rsidR="007702D4" w:rsidRPr="00030426" w:rsidRDefault="007702D4" w:rsidP="00DF6D5B">
            <w:pPr>
              <w:spacing w:after="0" w:line="240" w:lineRule="auto"/>
              <w:rPr>
                <w:rFonts w:eastAsia="Times New Roman" w:cs="Arial"/>
                <w:sz w:val="20"/>
                <w:szCs w:val="20"/>
                <w:lang w:eastAsia="cs-CZ"/>
              </w:rPr>
            </w:pPr>
            <w:r w:rsidRPr="00030426">
              <w:rPr>
                <w:rFonts w:eastAsia="Times New Roman" w:cs="Arial"/>
                <w:b/>
                <w:sz w:val="20"/>
                <w:szCs w:val="20"/>
                <w:lang w:eastAsia="cs-CZ"/>
              </w:rPr>
              <w:t>Adresa trvalého pobytu</w:t>
            </w:r>
            <w:r w:rsidR="00F0592B">
              <w:rPr>
                <w:rFonts w:eastAsia="Times New Roman" w:cs="Arial"/>
                <w:sz w:val="20"/>
                <w:szCs w:val="20"/>
                <w:lang w:eastAsia="cs-CZ"/>
              </w:rPr>
              <w:t>/</w:t>
            </w:r>
            <w:r w:rsidRPr="00030426">
              <w:rPr>
                <w:rFonts w:eastAsia="Arial Unicode MS"/>
                <w:i/>
                <w:sz w:val="20"/>
                <w:szCs w:val="20"/>
                <w:lang w:eastAsia="cs-CZ"/>
              </w:rPr>
              <w:t xml:space="preserve">Permanent </w:t>
            </w:r>
            <w:r w:rsidR="00B450AB">
              <w:rPr>
                <w:rFonts w:eastAsia="Arial Unicode MS"/>
                <w:i/>
                <w:sz w:val="20"/>
                <w:szCs w:val="20"/>
                <w:lang w:eastAsia="cs-CZ"/>
              </w:rPr>
              <w:t xml:space="preserve">residence </w:t>
            </w:r>
            <w:r w:rsidRPr="00030426">
              <w:rPr>
                <w:rFonts w:eastAsia="Arial Unicode MS"/>
                <w:i/>
                <w:sz w:val="20"/>
                <w:szCs w:val="20"/>
                <w:lang w:val="en-GB" w:eastAsia="cs-CZ"/>
              </w:rPr>
              <w:t>address</w:t>
            </w:r>
          </w:p>
        </w:tc>
      </w:tr>
      <w:tr w:rsidR="007702D4" w:rsidRPr="00030426" w14:paraId="75FB277C" w14:textId="77777777" w:rsidTr="00DF6D5B">
        <w:trPr>
          <w:trHeight w:val="255"/>
        </w:trPr>
        <w:tc>
          <w:tcPr>
            <w:tcW w:w="906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D5A55A" w14:textId="77777777" w:rsidR="007702D4" w:rsidRPr="00030426" w:rsidRDefault="007702D4" w:rsidP="00DF6D5B">
            <w:pPr>
              <w:spacing w:after="0" w:line="240" w:lineRule="auto"/>
              <w:rPr>
                <w:rFonts w:eastAsia="Times New Roman" w:cs="Arial"/>
                <w:sz w:val="24"/>
                <w:szCs w:val="24"/>
                <w:lang w:eastAsia="cs-CZ"/>
              </w:rPr>
            </w:pPr>
            <w:r w:rsidRPr="00030426">
              <w:rPr>
                <w:rFonts w:eastAsia="Times New Roman" w:cs="Arial"/>
                <w:b/>
                <w:sz w:val="20"/>
                <w:szCs w:val="20"/>
                <w:lang w:eastAsia="cs-CZ"/>
              </w:rPr>
              <w:t>Ulic</w:t>
            </w:r>
            <w:r w:rsidRPr="00030426">
              <w:rPr>
                <w:rFonts w:eastAsia="Times New Roman" w:cs="Arial"/>
                <w:sz w:val="20"/>
                <w:szCs w:val="20"/>
                <w:lang w:eastAsia="cs-CZ"/>
              </w:rPr>
              <w:t>e</w:t>
            </w:r>
            <w:r w:rsidR="00B450AB">
              <w:rPr>
                <w:rFonts w:eastAsia="Times New Roman" w:cs="Arial"/>
                <w:sz w:val="20"/>
                <w:szCs w:val="20"/>
                <w:lang w:eastAsia="cs-CZ"/>
              </w:rPr>
              <w:t xml:space="preserve"> a číslo popisné</w:t>
            </w:r>
            <w:r w:rsidRPr="00030426">
              <w:rPr>
                <w:rFonts w:eastAsia="Times New Roman" w:cs="Arial"/>
                <w:sz w:val="20"/>
                <w:szCs w:val="20"/>
                <w:lang w:eastAsia="cs-CZ"/>
              </w:rPr>
              <w:t>/</w:t>
            </w:r>
            <w:r w:rsidRPr="00030426">
              <w:rPr>
                <w:rFonts w:eastAsia="Times New Roman" w:cs="Arial"/>
                <w:i/>
                <w:sz w:val="20"/>
                <w:szCs w:val="20"/>
                <w:lang w:eastAsia="cs-CZ"/>
              </w:rPr>
              <w:t>Street</w:t>
            </w:r>
            <w:r w:rsidR="00EC25C4">
              <w:rPr>
                <w:rFonts w:eastAsia="Times New Roman" w:cs="Arial"/>
                <w:i/>
                <w:sz w:val="20"/>
                <w:szCs w:val="20"/>
                <w:lang w:eastAsia="cs-CZ"/>
              </w:rPr>
              <w:t xml:space="preserve"> and No.</w:t>
            </w:r>
            <w:r w:rsidRPr="00030426">
              <w:rPr>
                <w:rFonts w:eastAsia="Times New Roman" w:cs="Arial"/>
                <w:i/>
                <w:sz w:val="20"/>
                <w:szCs w:val="20"/>
                <w:lang w:eastAsia="cs-CZ"/>
              </w:rPr>
              <w:t>:</w:t>
            </w:r>
            <w:r w:rsidRPr="00030426">
              <w:rPr>
                <w:rFonts w:eastAsia="Times New Roman" w:cs="Arial"/>
                <w:sz w:val="20"/>
                <w:szCs w:val="20"/>
                <w:lang w:eastAsia="cs-CZ"/>
              </w:rPr>
              <w:t xml:space="preserve">    </w:t>
            </w:r>
          </w:p>
          <w:p w14:paraId="4A35333A" w14:textId="77777777" w:rsidR="007702D4" w:rsidRPr="00030426" w:rsidRDefault="007702D4" w:rsidP="00DF6D5B">
            <w:pPr>
              <w:spacing w:after="0" w:line="240" w:lineRule="auto"/>
              <w:rPr>
                <w:rFonts w:eastAsia="Arial Unicode MS"/>
                <w:sz w:val="24"/>
                <w:szCs w:val="24"/>
                <w:lang w:eastAsia="cs-CZ"/>
              </w:rPr>
            </w:pPr>
          </w:p>
        </w:tc>
      </w:tr>
      <w:tr w:rsidR="007702D4" w:rsidRPr="00030426" w14:paraId="46F48B2C" w14:textId="77777777" w:rsidTr="00DF6D5B">
        <w:trPr>
          <w:trHeight w:val="255"/>
        </w:trPr>
        <w:tc>
          <w:tcPr>
            <w:tcW w:w="453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F26C412" w14:textId="77777777" w:rsidR="007702D4" w:rsidRPr="00030426" w:rsidRDefault="007702D4" w:rsidP="00DF6D5B">
            <w:pPr>
              <w:spacing w:after="0" w:line="240" w:lineRule="auto"/>
              <w:rPr>
                <w:rFonts w:eastAsia="Times New Roman" w:cs="Arial"/>
                <w:sz w:val="24"/>
                <w:szCs w:val="24"/>
                <w:lang w:eastAsia="cs-CZ"/>
              </w:rPr>
            </w:pPr>
            <w:r w:rsidRPr="00030426">
              <w:rPr>
                <w:rFonts w:eastAsia="Times New Roman" w:cs="Arial"/>
                <w:b/>
                <w:sz w:val="20"/>
                <w:szCs w:val="20"/>
                <w:lang w:eastAsia="cs-CZ"/>
              </w:rPr>
              <w:t>Město</w:t>
            </w:r>
            <w:r w:rsidRPr="00030426">
              <w:rPr>
                <w:rFonts w:eastAsia="Times New Roman" w:cs="Arial"/>
                <w:sz w:val="20"/>
                <w:szCs w:val="20"/>
                <w:lang w:eastAsia="cs-CZ"/>
              </w:rPr>
              <w:t>/</w:t>
            </w:r>
            <w:r w:rsidRPr="00030426">
              <w:rPr>
                <w:rFonts w:eastAsia="Times New Roman" w:cs="Arial"/>
                <w:i/>
                <w:sz w:val="20"/>
                <w:szCs w:val="20"/>
                <w:lang w:eastAsia="cs-CZ"/>
              </w:rPr>
              <w:t>City:</w:t>
            </w:r>
            <w:r w:rsidRPr="00030426">
              <w:rPr>
                <w:rFonts w:eastAsia="Times New Roman" w:cs="Arial"/>
                <w:sz w:val="20"/>
                <w:szCs w:val="20"/>
                <w:lang w:eastAsia="cs-CZ"/>
              </w:rPr>
              <w:t xml:space="preserve">   </w:t>
            </w:r>
          </w:p>
          <w:p w14:paraId="4D3CC27A" w14:textId="77777777" w:rsidR="007702D4" w:rsidRPr="00030426" w:rsidRDefault="007702D4" w:rsidP="00DF6D5B">
            <w:pPr>
              <w:spacing w:after="0" w:line="240" w:lineRule="auto"/>
              <w:rPr>
                <w:rFonts w:eastAsia="Arial Unicode MS"/>
                <w:sz w:val="24"/>
                <w:szCs w:val="24"/>
                <w:lang w:eastAsia="cs-CZ"/>
              </w:rPr>
            </w:pPr>
          </w:p>
        </w:tc>
        <w:tc>
          <w:tcPr>
            <w:tcW w:w="453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FD974A" w14:textId="77777777" w:rsidR="007702D4" w:rsidRPr="00F0592B" w:rsidRDefault="007702D4" w:rsidP="00DF6D5B">
            <w:pPr>
              <w:spacing w:after="0" w:line="240" w:lineRule="auto"/>
              <w:rPr>
                <w:rFonts w:eastAsia="Times New Roman" w:cs="Arial"/>
                <w:sz w:val="24"/>
                <w:szCs w:val="24"/>
                <w:lang w:eastAsia="cs-CZ"/>
              </w:rPr>
            </w:pPr>
            <w:r w:rsidRPr="00030426">
              <w:rPr>
                <w:rFonts w:eastAsia="Times New Roman" w:cs="Arial"/>
                <w:b/>
                <w:sz w:val="20"/>
                <w:szCs w:val="20"/>
                <w:lang w:eastAsia="cs-CZ"/>
              </w:rPr>
              <w:t>PSČ</w:t>
            </w:r>
            <w:r w:rsidRPr="00030426">
              <w:rPr>
                <w:rFonts w:eastAsia="Times New Roman" w:cs="Arial"/>
                <w:sz w:val="20"/>
                <w:szCs w:val="20"/>
                <w:lang w:eastAsia="cs-CZ"/>
              </w:rPr>
              <w:t>/</w:t>
            </w:r>
            <w:r w:rsidR="00A06568">
              <w:rPr>
                <w:rFonts w:eastAsia="Times New Roman" w:cs="Arial"/>
                <w:i/>
                <w:sz w:val="20"/>
                <w:szCs w:val="20"/>
                <w:lang w:eastAsia="cs-CZ"/>
              </w:rPr>
              <w:t>Post</w:t>
            </w:r>
            <w:r w:rsidRPr="00030426">
              <w:rPr>
                <w:rFonts w:eastAsia="Times New Roman" w:cs="Arial"/>
                <w:i/>
                <w:sz w:val="20"/>
                <w:szCs w:val="20"/>
                <w:lang w:val="en-GB" w:eastAsia="cs-CZ"/>
              </w:rPr>
              <w:t>code</w:t>
            </w:r>
            <w:r w:rsidRPr="00030426">
              <w:rPr>
                <w:rFonts w:eastAsia="Times New Roman" w:cs="Arial"/>
                <w:i/>
                <w:sz w:val="20"/>
                <w:szCs w:val="20"/>
                <w:lang w:eastAsia="cs-CZ"/>
              </w:rPr>
              <w:t xml:space="preserve">:   </w:t>
            </w:r>
          </w:p>
          <w:p w14:paraId="51A1CAF9" w14:textId="77777777" w:rsidR="007702D4" w:rsidRPr="00030426" w:rsidRDefault="007702D4" w:rsidP="00DF6D5B">
            <w:pPr>
              <w:spacing w:after="0" w:line="240" w:lineRule="auto"/>
              <w:rPr>
                <w:rFonts w:eastAsia="Arial Unicode MS"/>
                <w:sz w:val="20"/>
                <w:szCs w:val="20"/>
                <w:lang w:eastAsia="cs-CZ"/>
              </w:rPr>
            </w:pPr>
          </w:p>
        </w:tc>
      </w:tr>
      <w:tr w:rsidR="007702D4" w:rsidRPr="00030426" w14:paraId="47BAA60B" w14:textId="77777777" w:rsidTr="00DF6D5B">
        <w:trPr>
          <w:trHeight w:val="255"/>
        </w:trPr>
        <w:tc>
          <w:tcPr>
            <w:tcW w:w="906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8BF339" w14:textId="77777777" w:rsidR="007702D4" w:rsidRPr="00030426" w:rsidRDefault="007702D4" w:rsidP="00DF6D5B">
            <w:pPr>
              <w:spacing w:after="0" w:line="240" w:lineRule="auto"/>
              <w:rPr>
                <w:rFonts w:eastAsia="Times New Roman" w:cs="Arial"/>
                <w:sz w:val="24"/>
                <w:szCs w:val="24"/>
                <w:lang w:eastAsia="cs-CZ"/>
              </w:rPr>
            </w:pPr>
            <w:r w:rsidRPr="00030426">
              <w:rPr>
                <w:rFonts w:eastAsia="Times New Roman" w:cs="Arial"/>
                <w:b/>
                <w:sz w:val="20"/>
                <w:szCs w:val="20"/>
                <w:lang w:eastAsia="cs-CZ"/>
              </w:rPr>
              <w:t>Stát</w:t>
            </w:r>
            <w:r w:rsidRPr="00030426">
              <w:rPr>
                <w:rFonts w:eastAsia="Times New Roman" w:cs="Arial"/>
                <w:sz w:val="20"/>
                <w:szCs w:val="20"/>
                <w:lang w:eastAsia="cs-CZ"/>
              </w:rPr>
              <w:t>/</w:t>
            </w:r>
            <w:r w:rsidRPr="00DF6D5B">
              <w:rPr>
                <w:rFonts w:eastAsia="Times New Roman" w:cs="Arial"/>
                <w:i/>
                <w:sz w:val="20"/>
                <w:szCs w:val="20"/>
                <w:lang w:val="en-US" w:eastAsia="cs-CZ"/>
              </w:rPr>
              <w:t>Country</w:t>
            </w:r>
            <w:r w:rsidR="00B450AB" w:rsidRPr="00DF6D5B">
              <w:rPr>
                <w:rFonts w:eastAsia="Times New Roman" w:cs="Arial"/>
                <w:i/>
                <w:sz w:val="20"/>
                <w:szCs w:val="20"/>
                <w:lang w:val="en-US" w:eastAsia="cs-CZ"/>
              </w:rPr>
              <w:t>/State</w:t>
            </w:r>
            <w:r w:rsidRPr="00DF6D5B">
              <w:rPr>
                <w:rFonts w:eastAsia="Times New Roman" w:cs="Arial"/>
                <w:i/>
                <w:sz w:val="20"/>
                <w:szCs w:val="20"/>
                <w:lang w:val="en-US" w:eastAsia="cs-CZ"/>
              </w:rPr>
              <w:t>:</w:t>
            </w:r>
            <w:r w:rsidRPr="00030426">
              <w:rPr>
                <w:rFonts w:eastAsia="Times New Roman" w:cs="Arial"/>
                <w:sz w:val="20"/>
                <w:szCs w:val="20"/>
                <w:lang w:eastAsia="cs-CZ"/>
              </w:rPr>
              <w:t xml:space="preserve">   </w:t>
            </w:r>
          </w:p>
          <w:p w14:paraId="49FE9C2F" w14:textId="77777777" w:rsidR="007702D4" w:rsidRPr="00030426" w:rsidRDefault="007702D4" w:rsidP="00DF6D5B">
            <w:pPr>
              <w:spacing w:after="0" w:line="240" w:lineRule="auto"/>
              <w:rPr>
                <w:rFonts w:eastAsia="Arial Unicode MS"/>
                <w:sz w:val="20"/>
                <w:szCs w:val="20"/>
                <w:lang w:eastAsia="cs-CZ"/>
              </w:rPr>
            </w:pPr>
          </w:p>
        </w:tc>
      </w:tr>
      <w:tr w:rsidR="007702D4" w:rsidRPr="00030426" w14:paraId="0E73BBC5" w14:textId="77777777" w:rsidTr="00DF6D5B">
        <w:trPr>
          <w:trHeight w:val="255"/>
        </w:trPr>
        <w:tc>
          <w:tcPr>
            <w:tcW w:w="906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80CE35" w14:textId="77777777" w:rsidR="007702D4" w:rsidRPr="00572066" w:rsidRDefault="007702D4" w:rsidP="00DF6D5B">
            <w:pPr>
              <w:spacing w:after="0" w:line="240" w:lineRule="auto"/>
              <w:rPr>
                <w:rFonts w:eastAsia="Times New Roman" w:cs="Arial"/>
                <w:sz w:val="24"/>
                <w:szCs w:val="24"/>
                <w:lang w:eastAsia="cs-CZ"/>
              </w:rPr>
            </w:pPr>
            <w:r w:rsidRPr="00030426">
              <w:rPr>
                <w:rFonts w:eastAsia="Times New Roman" w:cs="Arial"/>
                <w:b/>
                <w:sz w:val="20"/>
                <w:szCs w:val="20"/>
                <w:lang w:eastAsia="cs-CZ"/>
              </w:rPr>
              <w:t>E</w:t>
            </w:r>
            <w:r w:rsidR="00B450AB">
              <w:rPr>
                <w:rFonts w:eastAsia="Times New Roman" w:cs="Arial"/>
                <w:b/>
                <w:sz w:val="20"/>
                <w:szCs w:val="20"/>
                <w:lang w:eastAsia="cs-CZ"/>
              </w:rPr>
              <w:t>-</w:t>
            </w:r>
            <w:r w:rsidRPr="00030426">
              <w:rPr>
                <w:rFonts w:eastAsia="Times New Roman" w:cs="Arial"/>
                <w:b/>
                <w:sz w:val="20"/>
                <w:szCs w:val="20"/>
                <w:lang w:eastAsia="cs-CZ"/>
              </w:rPr>
              <w:t>mail:</w:t>
            </w:r>
            <w:r w:rsidR="00F0592B">
              <w:rPr>
                <w:rFonts w:eastAsia="Times New Roman" w:cs="Arial"/>
                <w:b/>
                <w:sz w:val="20"/>
                <w:szCs w:val="20"/>
                <w:lang w:eastAsia="cs-CZ"/>
              </w:rPr>
              <w:t xml:space="preserve"> </w:t>
            </w:r>
            <w:r w:rsidR="00572066">
              <w:rPr>
                <w:rFonts w:eastAsia="Times New Roman" w:cs="Arial"/>
                <w:b/>
                <w:sz w:val="20"/>
                <w:szCs w:val="20"/>
                <w:lang w:eastAsia="cs-CZ"/>
              </w:rPr>
              <w:t xml:space="preserve"> </w:t>
            </w:r>
          </w:p>
        </w:tc>
      </w:tr>
    </w:tbl>
    <w:p w14:paraId="08F7395B" w14:textId="77777777" w:rsidR="007702D4" w:rsidRPr="00030426" w:rsidRDefault="007702D4" w:rsidP="007702D4">
      <w:pPr>
        <w:spacing w:after="0" w:line="240" w:lineRule="auto"/>
        <w:rPr>
          <w:rFonts w:eastAsia="Times New Roman"/>
          <w:sz w:val="24"/>
          <w:szCs w:val="24"/>
          <w:lang w:eastAsia="cs-CZ"/>
        </w:rPr>
      </w:pPr>
    </w:p>
    <w:tbl>
      <w:tblPr>
        <w:tblW w:w="9067" w:type="dxa"/>
        <w:tblCellMar>
          <w:left w:w="0" w:type="dxa"/>
          <w:right w:w="0" w:type="dxa"/>
        </w:tblCellMar>
        <w:tblLook w:val="0000" w:firstRow="0" w:lastRow="0" w:firstColumn="0" w:lastColumn="0" w:noHBand="0" w:noVBand="0"/>
      </w:tblPr>
      <w:tblGrid>
        <w:gridCol w:w="5118"/>
        <w:gridCol w:w="3949"/>
      </w:tblGrid>
      <w:tr w:rsidR="007702D4" w:rsidRPr="00030426" w14:paraId="1936FAA8" w14:textId="77777777" w:rsidTr="00DF6D5B">
        <w:trPr>
          <w:trHeight w:val="255"/>
        </w:trPr>
        <w:tc>
          <w:tcPr>
            <w:tcW w:w="9067" w:type="dxa"/>
            <w:gridSpan w:val="2"/>
            <w:tcBorders>
              <w:top w:val="single" w:sz="4" w:space="0" w:color="auto"/>
              <w:left w:val="single" w:sz="4" w:space="0" w:color="auto"/>
              <w:bottom w:val="nil"/>
              <w:right w:val="single" w:sz="4" w:space="0" w:color="000000"/>
            </w:tcBorders>
            <w:noWrap/>
            <w:tcMar>
              <w:top w:w="15" w:type="dxa"/>
              <w:left w:w="15" w:type="dxa"/>
              <w:bottom w:w="0" w:type="dxa"/>
              <w:right w:w="15" w:type="dxa"/>
            </w:tcMar>
          </w:tcPr>
          <w:p w14:paraId="0F6001CC" w14:textId="77777777" w:rsidR="007702D4" w:rsidRPr="00030426" w:rsidRDefault="007702D4" w:rsidP="00DF6D5B">
            <w:pPr>
              <w:spacing w:after="0" w:line="240" w:lineRule="auto"/>
              <w:rPr>
                <w:rFonts w:eastAsia="Times New Roman" w:cs="Arial"/>
                <w:sz w:val="24"/>
                <w:szCs w:val="24"/>
                <w:lang w:eastAsia="cs-CZ"/>
              </w:rPr>
            </w:pPr>
            <w:r w:rsidRPr="00030426">
              <w:rPr>
                <w:rFonts w:eastAsia="Times New Roman" w:cs="Arial"/>
                <w:b/>
                <w:sz w:val="20"/>
                <w:szCs w:val="20"/>
                <w:lang w:eastAsia="cs-CZ"/>
              </w:rPr>
              <w:t>Název absolvované vysoké školy</w:t>
            </w:r>
            <w:r w:rsidRPr="00030426">
              <w:rPr>
                <w:rFonts w:eastAsia="Times New Roman" w:cs="Arial"/>
                <w:sz w:val="20"/>
                <w:szCs w:val="20"/>
                <w:lang w:eastAsia="cs-CZ"/>
              </w:rPr>
              <w:t>/</w:t>
            </w:r>
            <w:r w:rsidR="00EC25C4">
              <w:rPr>
                <w:rFonts w:eastAsia="Times New Roman" w:cs="Arial"/>
                <w:i/>
                <w:sz w:val="20"/>
                <w:szCs w:val="20"/>
                <w:lang w:val="en-GB" w:eastAsia="cs-CZ"/>
              </w:rPr>
              <w:t>University of Graduation</w:t>
            </w:r>
            <w:r w:rsidRPr="00030426">
              <w:rPr>
                <w:rFonts w:eastAsia="Times New Roman" w:cs="Arial"/>
                <w:i/>
                <w:sz w:val="20"/>
                <w:szCs w:val="20"/>
                <w:lang w:eastAsia="cs-CZ"/>
              </w:rPr>
              <w:t>:</w:t>
            </w:r>
            <w:r w:rsidRPr="00030426">
              <w:rPr>
                <w:rFonts w:eastAsia="Times New Roman" w:cs="Arial"/>
                <w:sz w:val="20"/>
                <w:szCs w:val="20"/>
                <w:lang w:eastAsia="cs-CZ"/>
              </w:rPr>
              <w:t xml:space="preserve"> </w:t>
            </w:r>
          </w:p>
          <w:p w14:paraId="7131A940" w14:textId="77777777" w:rsidR="007702D4" w:rsidRPr="00030426" w:rsidRDefault="007702D4" w:rsidP="00DF6D5B">
            <w:pPr>
              <w:spacing w:after="0" w:line="240" w:lineRule="auto"/>
              <w:rPr>
                <w:rFonts w:eastAsia="Times New Roman" w:cs="Arial"/>
                <w:sz w:val="24"/>
                <w:szCs w:val="24"/>
                <w:lang w:eastAsia="cs-CZ"/>
              </w:rPr>
            </w:pPr>
          </w:p>
        </w:tc>
      </w:tr>
      <w:tr w:rsidR="007702D4" w:rsidRPr="00030426" w14:paraId="02575A73" w14:textId="77777777" w:rsidTr="00DF6D5B">
        <w:trPr>
          <w:trHeight w:val="161"/>
        </w:trPr>
        <w:tc>
          <w:tcPr>
            <w:tcW w:w="9067" w:type="dxa"/>
            <w:gridSpan w:val="2"/>
            <w:tcBorders>
              <w:top w:val="nil"/>
              <w:left w:val="single" w:sz="4" w:space="0" w:color="auto"/>
              <w:bottom w:val="single" w:sz="4" w:space="0" w:color="auto"/>
              <w:right w:val="single" w:sz="4" w:space="0" w:color="000000"/>
            </w:tcBorders>
            <w:noWrap/>
            <w:tcMar>
              <w:top w:w="15" w:type="dxa"/>
              <w:left w:w="15" w:type="dxa"/>
              <w:bottom w:w="0" w:type="dxa"/>
              <w:right w:w="15" w:type="dxa"/>
            </w:tcMar>
          </w:tcPr>
          <w:p w14:paraId="6D3AC2FD" w14:textId="77777777" w:rsidR="007702D4" w:rsidRPr="00030426" w:rsidRDefault="007702D4" w:rsidP="00DF6D5B">
            <w:pPr>
              <w:spacing w:after="0" w:line="240" w:lineRule="auto"/>
              <w:rPr>
                <w:rFonts w:eastAsia="Arial Unicode MS"/>
                <w:sz w:val="20"/>
                <w:szCs w:val="20"/>
                <w:lang w:eastAsia="cs-CZ"/>
              </w:rPr>
            </w:pPr>
            <w:r w:rsidRPr="00030426">
              <w:rPr>
                <w:rFonts w:ascii="Calibri" w:eastAsia="Times New Roman" w:hAnsi="Calibri" w:cs="Calibri"/>
                <w:sz w:val="20"/>
                <w:szCs w:val="20"/>
                <w:lang w:eastAsia="cs-CZ"/>
              </w:rPr>
              <w:t> </w:t>
            </w:r>
          </w:p>
        </w:tc>
      </w:tr>
      <w:tr w:rsidR="007702D4" w:rsidRPr="00030426" w14:paraId="3B1858DF" w14:textId="77777777" w:rsidTr="00DF6D5B">
        <w:trPr>
          <w:trHeight w:val="255"/>
        </w:trPr>
        <w:tc>
          <w:tcPr>
            <w:tcW w:w="9067" w:type="dxa"/>
            <w:gridSpan w:val="2"/>
            <w:tcBorders>
              <w:top w:val="single" w:sz="4" w:space="0" w:color="auto"/>
              <w:left w:val="single" w:sz="4" w:space="0" w:color="auto"/>
              <w:bottom w:val="nil"/>
              <w:right w:val="single" w:sz="4" w:space="0" w:color="000000"/>
            </w:tcBorders>
            <w:noWrap/>
            <w:tcMar>
              <w:top w:w="15" w:type="dxa"/>
              <w:left w:w="15" w:type="dxa"/>
              <w:bottom w:w="0" w:type="dxa"/>
              <w:right w:w="15" w:type="dxa"/>
            </w:tcMar>
          </w:tcPr>
          <w:p w14:paraId="6C35AF0A" w14:textId="77777777" w:rsidR="007702D4" w:rsidRPr="00030426" w:rsidRDefault="007702D4" w:rsidP="00DF6D5B">
            <w:pPr>
              <w:spacing w:after="0" w:line="240" w:lineRule="auto"/>
              <w:rPr>
                <w:rFonts w:eastAsia="Times New Roman" w:cs="Arial"/>
                <w:sz w:val="24"/>
                <w:szCs w:val="24"/>
                <w:lang w:eastAsia="cs-CZ"/>
              </w:rPr>
            </w:pPr>
            <w:r w:rsidRPr="00030426">
              <w:rPr>
                <w:rFonts w:eastAsia="Times New Roman" w:cs="Arial"/>
                <w:b/>
                <w:sz w:val="20"/>
                <w:szCs w:val="20"/>
                <w:lang w:eastAsia="cs-CZ"/>
              </w:rPr>
              <w:t>Název absolvované fakulty</w:t>
            </w:r>
            <w:r w:rsidRPr="00030426">
              <w:rPr>
                <w:rFonts w:eastAsia="Times New Roman" w:cs="Arial"/>
                <w:sz w:val="20"/>
                <w:szCs w:val="20"/>
                <w:lang w:eastAsia="cs-CZ"/>
              </w:rPr>
              <w:t>/</w:t>
            </w:r>
            <w:r w:rsidR="00EC25C4">
              <w:rPr>
                <w:rFonts w:eastAsia="Times New Roman" w:cs="Arial"/>
                <w:i/>
                <w:sz w:val="20"/>
                <w:szCs w:val="20"/>
                <w:lang w:val="en-GB" w:eastAsia="cs-CZ"/>
              </w:rPr>
              <w:t>Faculty of Graduation</w:t>
            </w:r>
            <w:r w:rsidRPr="00030426">
              <w:rPr>
                <w:rFonts w:eastAsia="Times New Roman" w:cs="Arial"/>
                <w:i/>
                <w:sz w:val="20"/>
                <w:szCs w:val="20"/>
                <w:lang w:eastAsia="cs-CZ"/>
              </w:rPr>
              <w:t>:</w:t>
            </w:r>
            <w:r w:rsidRPr="00030426">
              <w:rPr>
                <w:rFonts w:eastAsia="Times New Roman" w:cs="Arial"/>
                <w:sz w:val="20"/>
                <w:szCs w:val="20"/>
                <w:lang w:eastAsia="cs-CZ"/>
              </w:rPr>
              <w:t xml:space="preserve"> </w:t>
            </w:r>
          </w:p>
          <w:p w14:paraId="6288F47D" w14:textId="77777777" w:rsidR="007702D4" w:rsidRPr="00030426" w:rsidRDefault="007702D4" w:rsidP="00DF6D5B">
            <w:pPr>
              <w:spacing w:after="0" w:line="240" w:lineRule="auto"/>
              <w:rPr>
                <w:rFonts w:eastAsia="Arial Unicode MS"/>
                <w:sz w:val="24"/>
                <w:szCs w:val="24"/>
                <w:lang w:eastAsia="cs-CZ"/>
              </w:rPr>
            </w:pPr>
          </w:p>
        </w:tc>
      </w:tr>
      <w:tr w:rsidR="007702D4" w:rsidRPr="00030426" w14:paraId="5CF04DFB" w14:textId="77777777" w:rsidTr="00DF6D5B">
        <w:trPr>
          <w:trHeight w:val="255"/>
        </w:trPr>
        <w:tc>
          <w:tcPr>
            <w:tcW w:w="9067" w:type="dxa"/>
            <w:gridSpan w:val="2"/>
            <w:tcBorders>
              <w:top w:val="nil"/>
              <w:left w:val="single" w:sz="4" w:space="0" w:color="auto"/>
              <w:bottom w:val="single" w:sz="4" w:space="0" w:color="auto"/>
              <w:right w:val="single" w:sz="4" w:space="0" w:color="000000"/>
            </w:tcBorders>
            <w:noWrap/>
            <w:tcMar>
              <w:top w:w="15" w:type="dxa"/>
              <w:left w:w="15" w:type="dxa"/>
              <w:bottom w:w="0" w:type="dxa"/>
              <w:right w:w="15" w:type="dxa"/>
            </w:tcMar>
          </w:tcPr>
          <w:p w14:paraId="30162759" w14:textId="77777777" w:rsidR="007702D4" w:rsidRPr="00030426" w:rsidRDefault="007702D4" w:rsidP="00DF6D5B">
            <w:pPr>
              <w:spacing w:after="0" w:line="240" w:lineRule="auto"/>
              <w:rPr>
                <w:rFonts w:eastAsia="Arial Unicode MS"/>
                <w:sz w:val="20"/>
                <w:szCs w:val="20"/>
                <w:lang w:eastAsia="cs-CZ"/>
              </w:rPr>
            </w:pPr>
            <w:r w:rsidRPr="00030426">
              <w:rPr>
                <w:rFonts w:ascii="Calibri" w:eastAsia="Times New Roman" w:hAnsi="Calibri" w:cs="Calibri"/>
                <w:sz w:val="20"/>
                <w:szCs w:val="20"/>
                <w:lang w:eastAsia="cs-CZ"/>
              </w:rPr>
              <w:t> </w:t>
            </w:r>
          </w:p>
        </w:tc>
      </w:tr>
      <w:tr w:rsidR="007702D4" w:rsidRPr="00030426" w14:paraId="486EAD35" w14:textId="77777777" w:rsidTr="00DF6D5B">
        <w:trPr>
          <w:trHeight w:val="255"/>
        </w:trPr>
        <w:tc>
          <w:tcPr>
            <w:tcW w:w="0" w:type="auto"/>
            <w:tcBorders>
              <w:top w:val="single" w:sz="4" w:space="0" w:color="auto"/>
              <w:left w:val="single" w:sz="4" w:space="0" w:color="auto"/>
              <w:bottom w:val="nil"/>
              <w:right w:val="single" w:sz="4" w:space="0" w:color="000000"/>
            </w:tcBorders>
            <w:noWrap/>
            <w:tcMar>
              <w:top w:w="15" w:type="dxa"/>
              <w:left w:w="15" w:type="dxa"/>
              <w:bottom w:w="0" w:type="dxa"/>
              <w:right w:w="15" w:type="dxa"/>
            </w:tcMar>
          </w:tcPr>
          <w:p w14:paraId="09EC8F6C" w14:textId="77777777" w:rsidR="007702D4" w:rsidRPr="00030426" w:rsidRDefault="007702D4" w:rsidP="00DF6D5B">
            <w:pPr>
              <w:spacing w:after="0" w:line="240" w:lineRule="auto"/>
              <w:rPr>
                <w:rFonts w:eastAsia="Times New Roman" w:cs="Arial"/>
                <w:sz w:val="20"/>
                <w:szCs w:val="20"/>
                <w:lang w:eastAsia="cs-CZ"/>
              </w:rPr>
            </w:pPr>
            <w:r w:rsidRPr="00030426">
              <w:rPr>
                <w:rFonts w:eastAsia="Times New Roman" w:cs="Arial"/>
                <w:b/>
                <w:sz w:val="20"/>
                <w:szCs w:val="20"/>
                <w:lang w:eastAsia="cs-CZ"/>
              </w:rPr>
              <w:t>Adresa VŠ</w:t>
            </w:r>
            <w:r w:rsidRPr="00030426">
              <w:rPr>
                <w:rFonts w:eastAsia="Times New Roman" w:cs="Arial"/>
                <w:sz w:val="20"/>
                <w:szCs w:val="20"/>
                <w:lang w:eastAsia="cs-CZ"/>
              </w:rPr>
              <w:t>/</w:t>
            </w:r>
            <w:r w:rsidRPr="00030426">
              <w:rPr>
                <w:rFonts w:eastAsia="Times New Roman" w:cs="Arial"/>
                <w:i/>
                <w:sz w:val="20"/>
                <w:szCs w:val="20"/>
                <w:lang w:eastAsia="cs-CZ"/>
              </w:rPr>
              <w:t xml:space="preserve">University </w:t>
            </w:r>
            <w:r w:rsidRPr="00DF6D5B">
              <w:rPr>
                <w:rFonts w:eastAsia="Times New Roman" w:cs="Arial"/>
                <w:i/>
                <w:sz w:val="20"/>
                <w:szCs w:val="20"/>
                <w:lang w:val="en-US" w:eastAsia="cs-CZ"/>
              </w:rPr>
              <w:t>address</w:t>
            </w:r>
            <w:r w:rsidRPr="00030426">
              <w:rPr>
                <w:rFonts w:eastAsia="Times New Roman" w:cs="Arial"/>
                <w:i/>
                <w:sz w:val="20"/>
                <w:szCs w:val="20"/>
                <w:lang w:eastAsia="cs-CZ"/>
              </w:rPr>
              <w:t>:</w:t>
            </w:r>
          </w:p>
          <w:p w14:paraId="5346D1AA" w14:textId="77777777" w:rsidR="007702D4" w:rsidRPr="00030426" w:rsidRDefault="007702D4" w:rsidP="00DF6D5B">
            <w:pPr>
              <w:spacing w:after="0" w:line="240" w:lineRule="auto"/>
              <w:rPr>
                <w:rFonts w:eastAsia="Arial Unicode MS"/>
                <w:sz w:val="24"/>
                <w:szCs w:val="24"/>
                <w:lang w:eastAsia="cs-CZ"/>
              </w:rPr>
            </w:pPr>
          </w:p>
        </w:tc>
        <w:tc>
          <w:tcPr>
            <w:tcW w:w="3949" w:type="dxa"/>
            <w:tcBorders>
              <w:top w:val="single" w:sz="4" w:space="0" w:color="auto"/>
              <w:left w:val="nil"/>
              <w:bottom w:val="nil"/>
              <w:right w:val="single" w:sz="4" w:space="0" w:color="000000"/>
            </w:tcBorders>
            <w:noWrap/>
            <w:tcMar>
              <w:top w:w="15" w:type="dxa"/>
              <w:left w:w="15" w:type="dxa"/>
              <w:bottom w:w="0" w:type="dxa"/>
              <w:right w:w="15" w:type="dxa"/>
            </w:tcMar>
          </w:tcPr>
          <w:p w14:paraId="5EE63FC5" w14:textId="77777777" w:rsidR="007702D4" w:rsidRPr="00030426" w:rsidRDefault="007702D4" w:rsidP="00DF6D5B">
            <w:pPr>
              <w:spacing w:after="0" w:line="240" w:lineRule="auto"/>
              <w:rPr>
                <w:rFonts w:eastAsia="Times New Roman" w:cs="Arial"/>
                <w:sz w:val="20"/>
                <w:szCs w:val="20"/>
                <w:lang w:eastAsia="cs-CZ"/>
              </w:rPr>
            </w:pPr>
            <w:r w:rsidRPr="00DF6D5B">
              <w:rPr>
                <w:rFonts w:eastAsia="Times New Roman" w:cs="Arial"/>
                <w:b/>
                <w:sz w:val="20"/>
                <w:szCs w:val="20"/>
                <w:lang w:val="en-US" w:eastAsia="cs-CZ"/>
              </w:rPr>
              <w:t>Website</w:t>
            </w:r>
            <w:r w:rsidRPr="00030426">
              <w:rPr>
                <w:rFonts w:eastAsia="Times New Roman" w:cs="Arial"/>
                <w:b/>
                <w:sz w:val="20"/>
                <w:szCs w:val="20"/>
                <w:lang w:eastAsia="cs-CZ"/>
              </w:rPr>
              <w:t>:</w:t>
            </w:r>
          </w:p>
          <w:p w14:paraId="422960AD" w14:textId="77777777" w:rsidR="007702D4" w:rsidRPr="00030426" w:rsidRDefault="007702D4" w:rsidP="00DF6D5B">
            <w:pPr>
              <w:spacing w:after="0" w:line="240" w:lineRule="auto"/>
              <w:rPr>
                <w:rFonts w:eastAsia="Arial Unicode MS"/>
                <w:sz w:val="24"/>
                <w:szCs w:val="24"/>
                <w:lang w:eastAsia="cs-CZ"/>
              </w:rPr>
            </w:pPr>
          </w:p>
        </w:tc>
      </w:tr>
      <w:tr w:rsidR="007702D4" w:rsidRPr="00030426" w14:paraId="748F3EAD" w14:textId="77777777" w:rsidTr="00DF6D5B">
        <w:trPr>
          <w:trHeight w:val="425"/>
        </w:trPr>
        <w:tc>
          <w:tcPr>
            <w:tcW w:w="0" w:type="auto"/>
            <w:tcBorders>
              <w:top w:val="nil"/>
              <w:left w:val="single" w:sz="4" w:space="0" w:color="auto"/>
              <w:bottom w:val="single" w:sz="4" w:space="0" w:color="auto"/>
              <w:right w:val="single" w:sz="4" w:space="0" w:color="000000"/>
            </w:tcBorders>
            <w:noWrap/>
            <w:tcMar>
              <w:top w:w="15" w:type="dxa"/>
              <w:left w:w="15" w:type="dxa"/>
              <w:bottom w:w="0" w:type="dxa"/>
              <w:right w:w="15" w:type="dxa"/>
            </w:tcMar>
          </w:tcPr>
          <w:p w14:paraId="58F7945B" w14:textId="77777777" w:rsidR="007702D4" w:rsidRPr="00030426" w:rsidRDefault="007702D4" w:rsidP="00DF6D5B">
            <w:pPr>
              <w:spacing w:after="0" w:line="240" w:lineRule="auto"/>
              <w:rPr>
                <w:rFonts w:eastAsia="Arial Unicode MS"/>
                <w:sz w:val="20"/>
                <w:szCs w:val="20"/>
                <w:lang w:eastAsia="cs-CZ"/>
              </w:rPr>
            </w:pPr>
            <w:r w:rsidRPr="00030426">
              <w:rPr>
                <w:rFonts w:ascii="Calibri" w:eastAsia="Times New Roman" w:hAnsi="Calibri" w:cs="Calibri"/>
                <w:sz w:val="20"/>
                <w:szCs w:val="20"/>
                <w:lang w:eastAsia="cs-CZ"/>
              </w:rPr>
              <w:t> </w:t>
            </w:r>
          </w:p>
        </w:tc>
        <w:tc>
          <w:tcPr>
            <w:tcW w:w="3949" w:type="dxa"/>
            <w:tcBorders>
              <w:top w:val="nil"/>
              <w:left w:val="nil"/>
              <w:bottom w:val="single" w:sz="4" w:space="0" w:color="auto"/>
              <w:right w:val="single" w:sz="4" w:space="0" w:color="000000"/>
            </w:tcBorders>
            <w:noWrap/>
            <w:tcMar>
              <w:top w:w="15" w:type="dxa"/>
              <w:left w:w="15" w:type="dxa"/>
              <w:bottom w:w="0" w:type="dxa"/>
              <w:right w:w="15" w:type="dxa"/>
            </w:tcMar>
          </w:tcPr>
          <w:p w14:paraId="2D03598D" w14:textId="77777777" w:rsidR="007702D4" w:rsidRPr="00030426" w:rsidRDefault="007702D4" w:rsidP="00DF6D5B">
            <w:pPr>
              <w:spacing w:after="0" w:line="240" w:lineRule="auto"/>
              <w:rPr>
                <w:rFonts w:eastAsia="Arial Unicode MS"/>
                <w:sz w:val="20"/>
                <w:szCs w:val="20"/>
                <w:lang w:eastAsia="cs-CZ"/>
              </w:rPr>
            </w:pPr>
            <w:r w:rsidRPr="00030426">
              <w:rPr>
                <w:rFonts w:ascii="Calibri" w:eastAsia="Times New Roman" w:hAnsi="Calibri" w:cs="Calibri"/>
                <w:sz w:val="20"/>
                <w:szCs w:val="20"/>
                <w:lang w:eastAsia="cs-CZ"/>
              </w:rPr>
              <w:t> </w:t>
            </w:r>
          </w:p>
        </w:tc>
      </w:tr>
      <w:tr w:rsidR="007702D4" w:rsidRPr="00030426" w14:paraId="69A0D1ED" w14:textId="77777777" w:rsidTr="00DF6D5B">
        <w:trPr>
          <w:trHeight w:val="255"/>
        </w:trPr>
        <w:tc>
          <w:tcPr>
            <w:tcW w:w="0" w:type="auto"/>
            <w:tcBorders>
              <w:top w:val="single" w:sz="4" w:space="0" w:color="auto"/>
              <w:left w:val="single" w:sz="4" w:space="0" w:color="auto"/>
              <w:bottom w:val="nil"/>
              <w:right w:val="single" w:sz="4" w:space="0" w:color="000000"/>
            </w:tcBorders>
            <w:noWrap/>
            <w:tcMar>
              <w:top w:w="15" w:type="dxa"/>
              <w:left w:w="15" w:type="dxa"/>
              <w:bottom w:w="0" w:type="dxa"/>
              <w:right w:w="15" w:type="dxa"/>
            </w:tcMar>
          </w:tcPr>
          <w:p w14:paraId="3664657D" w14:textId="77777777" w:rsidR="007702D4" w:rsidRPr="00030426" w:rsidRDefault="007702D4" w:rsidP="00DF6D5B">
            <w:pPr>
              <w:spacing w:after="0" w:line="240" w:lineRule="auto"/>
              <w:rPr>
                <w:rFonts w:eastAsia="Times New Roman" w:cs="Arial"/>
                <w:sz w:val="20"/>
                <w:szCs w:val="20"/>
                <w:lang w:eastAsia="cs-CZ"/>
              </w:rPr>
            </w:pPr>
            <w:r w:rsidRPr="00030426">
              <w:rPr>
                <w:rFonts w:eastAsia="Times New Roman" w:cs="Arial"/>
                <w:b/>
                <w:sz w:val="20"/>
                <w:szCs w:val="20"/>
                <w:lang w:eastAsia="cs-CZ"/>
              </w:rPr>
              <w:t>Datum zahájení studia</w:t>
            </w:r>
            <w:r w:rsidRPr="00030426">
              <w:rPr>
                <w:rFonts w:eastAsia="Times New Roman" w:cs="Arial"/>
                <w:sz w:val="20"/>
                <w:szCs w:val="20"/>
                <w:lang w:eastAsia="cs-CZ"/>
              </w:rPr>
              <w:t>/</w:t>
            </w:r>
            <w:r w:rsidRPr="00DF6D5B">
              <w:rPr>
                <w:rFonts w:eastAsia="Times New Roman" w:cs="Arial"/>
                <w:i/>
                <w:sz w:val="20"/>
                <w:szCs w:val="20"/>
                <w:lang w:val="en-US" w:eastAsia="cs-CZ"/>
              </w:rPr>
              <w:t>Date of study commencement</w:t>
            </w:r>
            <w:r w:rsidRPr="00030426">
              <w:rPr>
                <w:rFonts w:eastAsia="Times New Roman" w:cs="Arial"/>
                <w:sz w:val="20"/>
                <w:szCs w:val="20"/>
                <w:lang w:eastAsia="cs-CZ"/>
              </w:rPr>
              <w:t>:</w:t>
            </w:r>
          </w:p>
          <w:p w14:paraId="449642F4" w14:textId="77777777" w:rsidR="007702D4" w:rsidRPr="00030426" w:rsidRDefault="007702D4" w:rsidP="00DF6D5B">
            <w:pPr>
              <w:spacing w:after="0" w:line="240" w:lineRule="auto"/>
              <w:rPr>
                <w:rFonts w:eastAsia="Arial Unicode MS"/>
                <w:sz w:val="24"/>
                <w:szCs w:val="24"/>
                <w:lang w:eastAsia="cs-CZ"/>
              </w:rPr>
            </w:pPr>
          </w:p>
          <w:p w14:paraId="53935C9C" w14:textId="77777777" w:rsidR="007702D4" w:rsidRPr="00030426" w:rsidRDefault="007702D4" w:rsidP="00DF6D5B">
            <w:pPr>
              <w:spacing w:after="0" w:line="240" w:lineRule="auto"/>
              <w:rPr>
                <w:rFonts w:eastAsia="Arial Unicode MS"/>
                <w:sz w:val="24"/>
                <w:szCs w:val="24"/>
                <w:lang w:eastAsia="cs-CZ"/>
              </w:rPr>
            </w:pPr>
          </w:p>
        </w:tc>
        <w:tc>
          <w:tcPr>
            <w:tcW w:w="3949" w:type="dxa"/>
            <w:tcBorders>
              <w:top w:val="single" w:sz="4" w:space="0" w:color="auto"/>
              <w:left w:val="nil"/>
              <w:bottom w:val="nil"/>
              <w:right w:val="single" w:sz="4" w:space="0" w:color="000000"/>
            </w:tcBorders>
            <w:noWrap/>
            <w:tcMar>
              <w:top w:w="15" w:type="dxa"/>
              <w:left w:w="15" w:type="dxa"/>
              <w:bottom w:w="0" w:type="dxa"/>
              <w:right w:w="15" w:type="dxa"/>
            </w:tcMar>
          </w:tcPr>
          <w:p w14:paraId="5754C1EF" w14:textId="77777777" w:rsidR="00572066" w:rsidRPr="00F0592B" w:rsidRDefault="007702D4" w:rsidP="00DF6D5B">
            <w:pPr>
              <w:spacing w:after="0" w:line="240" w:lineRule="auto"/>
              <w:rPr>
                <w:rFonts w:eastAsia="Times New Roman" w:cs="Arial"/>
                <w:sz w:val="20"/>
                <w:szCs w:val="20"/>
                <w:lang w:eastAsia="cs-CZ"/>
              </w:rPr>
            </w:pPr>
            <w:r w:rsidRPr="00030426">
              <w:rPr>
                <w:rFonts w:eastAsia="Times New Roman" w:cs="Arial"/>
                <w:b/>
                <w:sz w:val="20"/>
                <w:szCs w:val="20"/>
                <w:lang w:eastAsia="cs-CZ"/>
              </w:rPr>
              <w:t>Datum ukončení studia</w:t>
            </w:r>
            <w:r w:rsidRPr="00EC25C4">
              <w:rPr>
                <w:rFonts w:eastAsia="Times New Roman" w:cs="Arial"/>
                <w:b/>
                <w:i/>
                <w:sz w:val="20"/>
                <w:szCs w:val="20"/>
                <w:lang w:eastAsia="cs-CZ"/>
              </w:rPr>
              <w:t>/</w:t>
            </w:r>
            <w:r w:rsidRPr="00DF6D5B">
              <w:rPr>
                <w:rFonts w:eastAsia="Times New Roman" w:cs="Arial"/>
                <w:i/>
                <w:sz w:val="20"/>
                <w:szCs w:val="20"/>
                <w:lang w:val="en-US" w:eastAsia="cs-CZ"/>
              </w:rPr>
              <w:t>Date of study completion</w:t>
            </w:r>
            <w:r w:rsidR="00F0592B" w:rsidRPr="00DF6D5B">
              <w:rPr>
                <w:rFonts w:eastAsia="Times New Roman" w:cs="Arial"/>
                <w:i/>
                <w:sz w:val="20"/>
                <w:szCs w:val="20"/>
                <w:lang w:val="en-US" w:eastAsia="cs-CZ"/>
              </w:rPr>
              <w:t>:</w:t>
            </w:r>
          </w:p>
        </w:tc>
      </w:tr>
      <w:tr w:rsidR="007702D4" w:rsidRPr="00030426" w14:paraId="4F42DDB3" w14:textId="77777777" w:rsidTr="00DF6D5B">
        <w:trPr>
          <w:trHeight w:val="255"/>
        </w:trPr>
        <w:tc>
          <w:tcPr>
            <w:tcW w:w="0" w:type="auto"/>
            <w:tcBorders>
              <w:top w:val="nil"/>
              <w:left w:val="single" w:sz="4" w:space="0" w:color="auto"/>
              <w:bottom w:val="single" w:sz="4" w:space="0" w:color="auto"/>
              <w:right w:val="single" w:sz="4" w:space="0" w:color="000000"/>
            </w:tcBorders>
            <w:noWrap/>
            <w:tcMar>
              <w:top w:w="15" w:type="dxa"/>
              <w:left w:w="15" w:type="dxa"/>
              <w:bottom w:w="0" w:type="dxa"/>
              <w:right w:w="15" w:type="dxa"/>
            </w:tcMar>
          </w:tcPr>
          <w:p w14:paraId="59A264B6" w14:textId="77777777" w:rsidR="007702D4" w:rsidRPr="00030426" w:rsidRDefault="007702D4" w:rsidP="00DF6D5B">
            <w:pPr>
              <w:spacing w:after="0" w:line="240" w:lineRule="auto"/>
              <w:rPr>
                <w:rFonts w:eastAsia="Arial Unicode MS"/>
                <w:sz w:val="20"/>
                <w:szCs w:val="20"/>
                <w:lang w:eastAsia="cs-CZ"/>
              </w:rPr>
            </w:pPr>
          </w:p>
        </w:tc>
        <w:tc>
          <w:tcPr>
            <w:tcW w:w="3949" w:type="dxa"/>
            <w:tcBorders>
              <w:top w:val="nil"/>
              <w:left w:val="nil"/>
              <w:bottom w:val="single" w:sz="4" w:space="0" w:color="auto"/>
              <w:right w:val="single" w:sz="4" w:space="0" w:color="000000"/>
            </w:tcBorders>
            <w:noWrap/>
            <w:tcMar>
              <w:top w:w="15" w:type="dxa"/>
              <w:left w:w="15" w:type="dxa"/>
              <w:bottom w:w="0" w:type="dxa"/>
              <w:right w:w="15" w:type="dxa"/>
            </w:tcMar>
          </w:tcPr>
          <w:p w14:paraId="45FE7E5F" w14:textId="77777777" w:rsidR="007702D4" w:rsidRPr="00030426" w:rsidRDefault="007702D4" w:rsidP="00DF6D5B">
            <w:pPr>
              <w:spacing w:after="0" w:line="240" w:lineRule="auto"/>
              <w:rPr>
                <w:rFonts w:eastAsia="Arial Unicode MS"/>
                <w:sz w:val="20"/>
                <w:szCs w:val="20"/>
                <w:lang w:eastAsia="cs-CZ"/>
              </w:rPr>
            </w:pPr>
          </w:p>
        </w:tc>
      </w:tr>
      <w:tr w:rsidR="00572066" w:rsidRPr="00030426" w14:paraId="5C218ED1" w14:textId="77777777" w:rsidTr="00DF6D5B">
        <w:trPr>
          <w:trHeight w:val="708"/>
        </w:trPr>
        <w:tc>
          <w:tcPr>
            <w:tcW w:w="90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533FF80A" w14:textId="77777777" w:rsidR="00572066" w:rsidRDefault="00572066" w:rsidP="00DF6D5B">
            <w:pPr>
              <w:spacing w:after="0" w:line="240" w:lineRule="auto"/>
              <w:rPr>
                <w:rFonts w:eastAsia="Times New Roman" w:cs="Arial"/>
                <w:i/>
                <w:sz w:val="20"/>
                <w:szCs w:val="20"/>
                <w:lang w:eastAsia="cs-CZ"/>
              </w:rPr>
            </w:pPr>
            <w:r w:rsidRPr="00030426">
              <w:rPr>
                <w:rFonts w:eastAsia="Times New Roman" w:cs="Arial"/>
                <w:b/>
                <w:sz w:val="20"/>
                <w:szCs w:val="20"/>
                <w:lang w:eastAsia="cs-CZ"/>
              </w:rPr>
              <w:t xml:space="preserve">Název studijního </w:t>
            </w:r>
            <w:r w:rsidRPr="00572066">
              <w:rPr>
                <w:rFonts w:eastAsia="Times New Roman" w:cs="Arial"/>
                <w:b/>
                <w:sz w:val="20"/>
                <w:szCs w:val="20"/>
                <w:lang w:eastAsia="cs-CZ"/>
              </w:rPr>
              <w:t>programu/oboru</w:t>
            </w:r>
            <w:r>
              <w:rPr>
                <w:rFonts w:eastAsia="Times New Roman" w:cs="Arial"/>
                <w:sz w:val="20"/>
                <w:szCs w:val="20"/>
                <w:lang w:eastAsia="cs-CZ"/>
              </w:rPr>
              <w:t>/</w:t>
            </w:r>
            <w:r w:rsidRPr="00DF6D5B">
              <w:rPr>
                <w:rFonts w:eastAsia="Times New Roman" w:cs="Arial"/>
                <w:i/>
                <w:sz w:val="20"/>
                <w:szCs w:val="20"/>
                <w:lang w:val="en-US" w:eastAsia="cs-CZ"/>
              </w:rPr>
              <w:t>Study program/Field of study:</w:t>
            </w:r>
            <w:r>
              <w:rPr>
                <w:rFonts w:eastAsia="Times New Roman" w:cs="Arial"/>
                <w:i/>
                <w:sz w:val="20"/>
                <w:szCs w:val="20"/>
                <w:lang w:eastAsia="cs-CZ"/>
              </w:rPr>
              <w:t xml:space="preserve"> </w:t>
            </w:r>
          </w:p>
          <w:p w14:paraId="581B7392" w14:textId="77777777" w:rsidR="00572066" w:rsidRDefault="00572066" w:rsidP="00DF6D5B">
            <w:pPr>
              <w:spacing w:after="0" w:line="240" w:lineRule="auto"/>
              <w:rPr>
                <w:rFonts w:eastAsia="Times New Roman" w:cs="Arial"/>
                <w:i/>
                <w:sz w:val="20"/>
                <w:szCs w:val="20"/>
                <w:lang w:eastAsia="cs-CZ"/>
              </w:rPr>
            </w:pPr>
          </w:p>
          <w:p w14:paraId="302D7D02" w14:textId="77777777" w:rsidR="00572066" w:rsidRPr="00030426" w:rsidRDefault="00572066" w:rsidP="00DF6D5B">
            <w:pPr>
              <w:spacing w:after="0" w:line="240" w:lineRule="auto"/>
              <w:rPr>
                <w:rFonts w:eastAsia="Arial Unicode MS"/>
                <w:sz w:val="24"/>
                <w:szCs w:val="24"/>
                <w:lang w:eastAsia="cs-CZ"/>
              </w:rPr>
            </w:pPr>
            <w:r w:rsidRPr="00030426">
              <w:rPr>
                <w:rFonts w:ascii="Calibri" w:eastAsia="Times New Roman" w:hAnsi="Calibri" w:cs="Calibri"/>
                <w:sz w:val="20"/>
                <w:szCs w:val="20"/>
                <w:lang w:eastAsia="cs-CZ"/>
              </w:rPr>
              <w:t>  </w:t>
            </w:r>
          </w:p>
        </w:tc>
      </w:tr>
    </w:tbl>
    <w:p w14:paraId="0E70C0A5" w14:textId="77777777" w:rsidR="007702D4" w:rsidRPr="00030426" w:rsidRDefault="007702D4" w:rsidP="007702D4">
      <w:pPr>
        <w:spacing w:after="0" w:line="240" w:lineRule="auto"/>
        <w:rPr>
          <w:rFonts w:eastAsia="Times New Roman" w:cs="Arial"/>
          <w:sz w:val="20"/>
          <w:szCs w:val="20"/>
          <w:lang w:eastAsia="cs-CZ"/>
        </w:rPr>
      </w:pPr>
    </w:p>
    <w:p w14:paraId="169B2FD1" w14:textId="77777777" w:rsidR="007702D4" w:rsidRPr="00DF6D5B" w:rsidRDefault="007702D4" w:rsidP="007702D4">
      <w:pPr>
        <w:spacing w:after="0" w:line="240" w:lineRule="auto"/>
        <w:rPr>
          <w:rFonts w:eastAsia="Times New Roman" w:cs="Arial"/>
          <w:sz w:val="20"/>
          <w:szCs w:val="20"/>
          <w:lang w:val="en-US" w:eastAsia="cs-CZ"/>
        </w:rPr>
      </w:pPr>
      <w:r w:rsidRPr="00030426">
        <w:rPr>
          <w:rFonts w:eastAsia="Times New Roman" w:cs="Arial"/>
          <w:sz w:val="20"/>
          <w:szCs w:val="20"/>
          <w:lang w:eastAsia="cs-CZ"/>
        </w:rPr>
        <w:t>Žádám o uznání vysokoškolského vzdělání v</w:t>
      </w:r>
      <w:r w:rsidRPr="00030426">
        <w:rPr>
          <w:rFonts w:ascii="Calibri" w:eastAsia="Times New Roman" w:hAnsi="Calibri" w:cs="Calibri"/>
          <w:sz w:val="20"/>
          <w:szCs w:val="20"/>
          <w:lang w:eastAsia="cs-CZ"/>
        </w:rPr>
        <w:t> </w:t>
      </w:r>
      <w:r w:rsidRPr="00030426">
        <w:rPr>
          <w:rFonts w:eastAsia="Times New Roman" w:cs="Arial"/>
          <w:sz w:val="20"/>
          <w:szCs w:val="20"/>
          <w:lang w:eastAsia="cs-CZ"/>
        </w:rPr>
        <w:t>programu /</w:t>
      </w:r>
      <w:r w:rsidRPr="00DF6D5B">
        <w:rPr>
          <w:rFonts w:eastAsia="Times New Roman" w:cs="Arial"/>
          <w:sz w:val="20"/>
          <w:szCs w:val="20"/>
          <w:lang w:val="en-US" w:eastAsia="cs-CZ"/>
        </w:rPr>
        <w:t xml:space="preserve">I am requesting recognition of </w:t>
      </w:r>
      <w:r w:rsidR="00B450AB" w:rsidRPr="00DF6D5B">
        <w:rPr>
          <w:rFonts w:eastAsia="Times New Roman" w:cs="Arial"/>
          <w:sz w:val="20"/>
          <w:szCs w:val="20"/>
          <w:lang w:val="en-US" w:eastAsia="cs-CZ"/>
        </w:rPr>
        <w:t xml:space="preserve">higher </w:t>
      </w:r>
      <w:r w:rsidRPr="00DF6D5B">
        <w:rPr>
          <w:rFonts w:eastAsia="Times New Roman" w:cs="Arial"/>
          <w:sz w:val="20"/>
          <w:szCs w:val="20"/>
          <w:lang w:val="en-US" w:eastAsia="cs-CZ"/>
        </w:rPr>
        <w:t>education in a study program:</w:t>
      </w:r>
    </w:p>
    <w:p w14:paraId="5A862F67" w14:textId="77777777" w:rsidR="007702D4" w:rsidRPr="00030426" w:rsidRDefault="007702D4" w:rsidP="007702D4">
      <w:pPr>
        <w:spacing w:after="0" w:line="240" w:lineRule="auto"/>
        <w:rPr>
          <w:rFonts w:eastAsia="Times New Roman" w:cs="Arial"/>
          <w:sz w:val="20"/>
          <w:szCs w:val="20"/>
          <w:lang w:eastAsia="cs-CZ"/>
        </w:rPr>
      </w:pPr>
    </w:p>
    <w:p w14:paraId="68D57162" w14:textId="77777777" w:rsidR="007702D4" w:rsidRDefault="007702D4" w:rsidP="007702D4">
      <w:pPr>
        <w:spacing w:after="0" w:line="240" w:lineRule="auto"/>
        <w:rPr>
          <w:rFonts w:eastAsia="Times New Roman" w:cs="Arial"/>
          <w:i/>
          <w:sz w:val="20"/>
          <w:szCs w:val="20"/>
          <w:lang w:val="en-GB" w:eastAsia="cs-CZ"/>
        </w:rPr>
      </w:pPr>
      <w:r w:rsidRPr="00030426">
        <w:rPr>
          <w:rFonts w:eastAsia="Times New Roman" w:cs="Arial"/>
          <w:b/>
          <w:sz w:val="20"/>
          <w:szCs w:val="20"/>
          <w:lang w:eastAsia="cs-CZ"/>
        </w:rPr>
        <w:t>Bakalář</w:t>
      </w:r>
      <w:r w:rsidRPr="00030426">
        <w:rPr>
          <w:rFonts w:eastAsia="Times New Roman" w:cs="Arial"/>
          <w:sz w:val="20"/>
          <w:szCs w:val="20"/>
          <w:lang w:eastAsia="cs-CZ"/>
        </w:rPr>
        <w:t>/</w:t>
      </w:r>
      <w:r w:rsidRPr="00030426">
        <w:rPr>
          <w:rFonts w:eastAsia="Times New Roman" w:cs="Arial"/>
          <w:i/>
          <w:sz w:val="20"/>
          <w:szCs w:val="20"/>
          <w:lang w:val="en-GB" w:eastAsia="cs-CZ"/>
        </w:rPr>
        <w:t>Bachelor*</w:t>
      </w:r>
      <w:r w:rsidRPr="00030426">
        <w:rPr>
          <w:rFonts w:eastAsia="Times New Roman" w:cs="Arial"/>
          <w:sz w:val="20"/>
          <w:szCs w:val="20"/>
          <w:lang w:eastAsia="cs-CZ"/>
        </w:rPr>
        <w:tab/>
      </w:r>
      <w:r w:rsidRPr="00030426">
        <w:rPr>
          <w:rFonts w:eastAsia="Times New Roman" w:cs="Arial"/>
          <w:sz w:val="20"/>
          <w:szCs w:val="20"/>
          <w:lang w:eastAsia="cs-CZ"/>
        </w:rPr>
        <w:tab/>
      </w:r>
      <w:r w:rsidRPr="00030426">
        <w:rPr>
          <w:rFonts w:eastAsia="Times New Roman" w:cs="Arial"/>
          <w:sz w:val="20"/>
          <w:szCs w:val="20"/>
          <w:lang w:eastAsia="cs-CZ"/>
        </w:rPr>
        <w:tab/>
      </w:r>
      <w:r w:rsidRPr="00030426">
        <w:rPr>
          <w:rFonts w:eastAsia="Times New Roman" w:cs="Arial"/>
          <w:b/>
          <w:sz w:val="20"/>
          <w:szCs w:val="20"/>
          <w:lang w:eastAsia="cs-CZ"/>
        </w:rPr>
        <w:t>Magistr</w:t>
      </w:r>
      <w:r w:rsidRPr="00030426">
        <w:rPr>
          <w:rFonts w:eastAsia="Times New Roman" w:cs="Arial"/>
          <w:sz w:val="20"/>
          <w:szCs w:val="20"/>
          <w:lang w:eastAsia="cs-CZ"/>
        </w:rPr>
        <w:t>/</w:t>
      </w:r>
      <w:r w:rsidRPr="00030426">
        <w:rPr>
          <w:rFonts w:eastAsia="Times New Roman" w:cs="Arial"/>
          <w:i/>
          <w:sz w:val="20"/>
          <w:szCs w:val="20"/>
          <w:lang w:eastAsia="cs-CZ"/>
        </w:rPr>
        <w:t>Master*</w:t>
      </w:r>
      <w:r w:rsidRPr="00030426">
        <w:rPr>
          <w:rFonts w:eastAsia="Times New Roman" w:cs="Arial"/>
          <w:i/>
          <w:sz w:val="20"/>
          <w:szCs w:val="20"/>
          <w:lang w:eastAsia="cs-CZ"/>
        </w:rPr>
        <w:tab/>
      </w:r>
      <w:r w:rsidRPr="00030426">
        <w:rPr>
          <w:rFonts w:eastAsia="Times New Roman" w:cs="Arial"/>
          <w:sz w:val="20"/>
          <w:szCs w:val="20"/>
          <w:lang w:eastAsia="cs-CZ"/>
        </w:rPr>
        <w:tab/>
      </w:r>
      <w:r w:rsidRPr="00030426">
        <w:rPr>
          <w:rFonts w:eastAsia="Times New Roman" w:cs="Arial"/>
          <w:sz w:val="20"/>
          <w:szCs w:val="20"/>
          <w:lang w:eastAsia="cs-CZ"/>
        </w:rPr>
        <w:tab/>
      </w:r>
      <w:r w:rsidRPr="00030426">
        <w:rPr>
          <w:rFonts w:eastAsia="Times New Roman" w:cs="Arial"/>
          <w:b/>
          <w:sz w:val="20"/>
          <w:szCs w:val="20"/>
          <w:lang w:eastAsia="cs-CZ"/>
        </w:rPr>
        <w:t>Doktor</w:t>
      </w:r>
      <w:r w:rsidRPr="00030426">
        <w:rPr>
          <w:rFonts w:eastAsia="Times New Roman" w:cs="Arial"/>
          <w:sz w:val="20"/>
          <w:szCs w:val="20"/>
          <w:lang w:eastAsia="cs-CZ"/>
        </w:rPr>
        <w:t>/</w:t>
      </w:r>
      <w:r w:rsidRPr="00030426">
        <w:rPr>
          <w:rFonts w:eastAsia="Times New Roman" w:cs="Arial"/>
          <w:i/>
          <w:sz w:val="20"/>
          <w:szCs w:val="20"/>
          <w:lang w:val="en-GB" w:eastAsia="cs-CZ"/>
        </w:rPr>
        <w:t>Doctor*</w:t>
      </w:r>
    </w:p>
    <w:p w14:paraId="5F6BBD2D" w14:textId="77777777" w:rsidR="00572066" w:rsidRPr="00030426" w:rsidRDefault="00572066" w:rsidP="007702D4">
      <w:pPr>
        <w:spacing w:after="0" w:line="240" w:lineRule="auto"/>
        <w:rPr>
          <w:rFonts w:eastAsia="Times New Roman" w:cs="Arial"/>
          <w:i/>
          <w:sz w:val="20"/>
          <w:szCs w:val="20"/>
          <w:lang w:val="en-GB" w:eastAsia="cs-CZ"/>
        </w:rPr>
      </w:pPr>
    </w:p>
    <w:p w14:paraId="43455BDC" w14:textId="77777777" w:rsidR="00572066" w:rsidRPr="002E4F66" w:rsidRDefault="00572066" w:rsidP="00572066">
      <w:r w:rsidRPr="002E4F66">
        <w:rPr>
          <w:sz w:val="20"/>
          <w:szCs w:val="20"/>
        </w:rPr>
        <w:t>*) Hodící se variantu označte křížkem/</w:t>
      </w:r>
      <w:r w:rsidRPr="002E4F66">
        <w:rPr>
          <w:sz w:val="20"/>
          <w:szCs w:val="20"/>
          <w:lang w:val="en-US"/>
        </w:rPr>
        <w:t>Tick the selected option</w:t>
      </w:r>
    </w:p>
    <w:tbl>
      <w:tblPr>
        <w:tblW w:w="9067" w:type="dxa"/>
        <w:tblCellMar>
          <w:left w:w="0" w:type="dxa"/>
          <w:right w:w="0" w:type="dxa"/>
        </w:tblCellMar>
        <w:tblLook w:val="0000" w:firstRow="0" w:lastRow="0" w:firstColumn="0" w:lastColumn="0" w:noHBand="0" w:noVBand="0"/>
      </w:tblPr>
      <w:tblGrid>
        <w:gridCol w:w="9067"/>
      </w:tblGrid>
      <w:tr w:rsidR="007702D4" w:rsidRPr="00030426" w14:paraId="49589CEB" w14:textId="77777777" w:rsidTr="004B05C9">
        <w:trPr>
          <w:trHeight w:val="838"/>
        </w:trPr>
        <w:tc>
          <w:tcPr>
            <w:tcW w:w="90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106CA3" w14:textId="1CD34F9E" w:rsidR="007702D4" w:rsidRDefault="00B450AB" w:rsidP="007702D4">
            <w:pPr>
              <w:spacing w:after="0" w:line="240" w:lineRule="auto"/>
              <w:rPr>
                <w:rFonts w:eastAsia="Times New Roman" w:cs="Arial"/>
                <w:i/>
                <w:sz w:val="20"/>
                <w:szCs w:val="20"/>
                <w:lang w:val="en-GB" w:eastAsia="cs-CZ"/>
              </w:rPr>
            </w:pPr>
            <w:r>
              <w:rPr>
                <w:rFonts w:eastAsia="Times New Roman" w:cs="Arial"/>
                <w:b/>
                <w:sz w:val="20"/>
                <w:szCs w:val="20"/>
                <w:lang w:eastAsia="cs-CZ"/>
              </w:rPr>
              <w:t>Korespondenční adresa</w:t>
            </w:r>
            <w:r w:rsidR="007702D4" w:rsidRPr="00030426">
              <w:rPr>
                <w:rFonts w:eastAsia="Times New Roman" w:cs="Arial"/>
                <w:sz w:val="20"/>
                <w:szCs w:val="20"/>
                <w:lang w:eastAsia="cs-CZ"/>
              </w:rPr>
              <w:t>/</w:t>
            </w:r>
            <w:r w:rsidR="00EC25C4">
              <w:rPr>
                <w:rFonts w:eastAsia="Times New Roman" w:cs="Arial"/>
                <w:i/>
                <w:sz w:val="20"/>
                <w:szCs w:val="20"/>
                <w:lang w:val="en-GB" w:eastAsia="cs-CZ"/>
              </w:rPr>
              <w:t>Delivery Address</w:t>
            </w:r>
          </w:p>
          <w:p w14:paraId="522489B9" w14:textId="77777777" w:rsidR="00EC25C4" w:rsidRDefault="00EC25C4" w:rsidP="007702D4">
            <w:pPr>
              <w:spacing w:after="0" w:line="240" w:lineRule="auto"/>
              <w:rPr>
                <w:rFonts w:eastAsia="Times New Roman" w:cs="Arial"/>
                <w:i/>
                <w:sz w:val="20"/>
                <w:szCs w:val="20"/>
                <w:lang w:eastAsia="cs-CZ"/>
              </w:rPr>
            </w:pPr>
          </w:p>
          <w:p w14:paraId="5EC4563F" w14:textId="77777777" w:rsidR="004B05C9" w:rsidRPr="00030426" w:rsidRDefault="004B05C9" w:rsidP="007702D4">
            <w:pPr>
              <w:spacing w:after="0" w:line="240" w:lineRule="auto"/>
              <w:rPr>
                <w:rFonts w:eastAsia="Times New Roman" w:cs="Arial"/>
                <w:sz w:val="20"/>
                <w:szCs w:val="20"/>
                <w:lang w:val="en-GB" w:eastAsia="cs-CZ"/>
              </w:rPr>
            </w:pPr>
          </w:p>
          <w:p w14:paraId="2D2D9923" w14:textId="77777777" w:rsidR="007702D4" w:rsidRPr="00030426" w:rsidRDefault="007702D4" w:rsidP="007702D4">
            <w:pPr>
              <w:spacing w:after="0" w:line="240" w:lineRule="auto"/>
              <w:rPr>
                <w:rFonts w:eastAsia="Arial Unicode MS"/>
                <w:sz w:val="20"/>
                <w:szCs w:val="20"/>
                <w:lang w:eastAsia="cs-CZ"/>
              </w:rPr>
            </w:pPr>
          </w:p>
        </w:tc>
      </w:tr>
      <w:tr w:rsidR="007702D4" w:rsidRPr="00030426" w14:paraId="38D35DB6" w14:textId="77777777" w:rsidTr="004B05C9">
        <w:trPr>
          <w:trHeight w:val="1093"/>
        </w:trPr>
        <w:tc>
          <w:tcPr>
            <w:tcW w:w="90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88CEF7" w14:textId="77777777" w:rsidR="007702D4" w:rsidRPr="00030426" w:rsidRDefault="007702D4" w:rsidP="00E64BDB">
            <w:pPr>
              <w:spacing w:after="0" w:line="240" w:lineRule="auto"/>
              <w:rPr>
                <w:rFonts w:eastAsia="Times New Roman" w:cs="Arial"/>
                <w:sz w:val="20"/>
                <w:szCs w:val="20"/>
                <w:lang w:eastAsia="cs-CZ"/>
              </w:rPr>
            </w:pPr>
            <w:r w:rsidRPr="00030426">
              <w:rPr>
                <w:rFonts w:eastAsia="Times New Roman" w:cs="Arial"/>
                <w:sz w:val="20"/>
                <w:szCs w:val="20"/>
                <w:lang w:eastAsia="cs-CZ"/>
              </w:rPr>
              <w:t>Číslo bankovního účtu, ze kterého byl poplatek Kč 3000,- zaplacen:</w:t>
            </w:r>
          </w:p>
          <w:p w14:paraId="0678D3A5" w14:textId="77777777" w:rsidR="007702D4" w:rsidRPr="00DF6D5B" w:rsidRDefault="007702D4" w:rsidP="00E64BDB">
            <w:pPr>
              <w:spacing w:after="0" w:line="240" w:lineRule="auto"/>
              <w:rPr>
                <w:rFonts w:eastAsia="Times New Roman" w:cs="Arial"/>
                <w:i/>
                <w:sz w:val="20"/>
                <w:szCs w:val="20"/>
                <w:lang w:val="en-US" w:eastAsia="cs-CZ"/>
              </w:rPr>
            </w:pPr>
            <w:r w:rsidRPr="00DF6D5B">
              <w:rPr>
                <w:rFonts w:eastAsia="Times New Roman" w:cs="Arial"/>
                <w:i/>
                <w:sz w:val="20"/>
                <w:szCs w:val="20"/>
                <w:lang w:val="en-US" w:eastAsia="cs-CZ"/>
              </w:rPr>
              <w:t>Bank account number from which the fee CZK 3,000 was paid:</w:t>
            </w:r>
          </w:p>
          <w:p w14:paraId="645C025C" w14:textId="77777777" w:rsidR="007702D4" w:rsidRPr="00030426" w:rsidRDefault="007702D4" w:rsidP="00E64BDB">
            <w:pPr>
              <w:spacing w:after="0" w:line="240" w:lineRule="auto"/>
              <w:rPr>
                <w:rFonts w:eastAsia="Times New Roman" w:cs="Arial"/>
                <w:sz w:val="24"/>
                <w:szCs w:val="24"/>
                <w:lang w:eastAsia="cs-CZ"/>
              </w:rPr>
            </w:pPr>
          </w:p>
        </w:tc>
      </w:tr>
    </w:tbl>
    <w:p w14:paraId="1FBEE43D" w14:textId="77777777" w:rsidR="007702D4" w:rsidRPr="00030426" w:rsidRDefault="007702D4" w:rsidP="007702D4">
      <w:pPr>
        <w:spacing w:after="0" w:line="240" w:lineRule="auto"/>
        <w:rPr>
          <w:rFonts w:eastAsia="Times New Roman"/>
          <w:sz w:val="24"/>
          <w:szCs w:val="24"/>
          <w:lang w:eastAsia="cs-CZ"/>
        </w:rPr>
      </w:pPr>
    </w:p>
    <w:tbl>
      <w:tblPr>
        <w:tblW w:w="9062" w:type="dxa"/>
        <w:tblCellMar>
          <w:left w:w="0" w:type="dxa"/>
          <w:right w:w="0" w:type="dxa"/>
        </w:tblCellMar>
        <w:tblLook w:val="0000" w:firstRow="0" w:lastRow="0" w:firstColumn="0" w:lastColumn="0" w:noHBand="0" w:noVBand="0"/>
      </w:tblPr>
      <w:tblGrid>
        <w:gridCol w:w="4248"/>
        <w:gridCol w:w="4814"/>
      </w:tblGrid>
      <w:tr w:rsidR="007702D4" w:rsidRPr="00030426" w14:paraId="490E73C3" w14:textId="77777777" w:rsidTr="007702D4">
        <w:trPr>
          <w:trHeight w:val="255"/>
        </w:trPr>
        <w:tc>
          <w:tcPr>
            <w:tcW w:w="90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7946B8D2" w14:textId="77777777" w:rsidR="007702D4" w:rsidRPr="00030426" w:rsidRDefault="007702D4" w:rsidP="007702D4">
            <w:pPr>
              <w:spacing w:after="0" w:line="240" w:lineRule="auto"/>
              <w:rPr>
                <w:rFonts w:eastAsia="Times New Roman" w:cs="Arial"/>
                <w:sz w:val="20"/>
                <w:szCs w:val="20"/>
                <w:lang w:eastAsia="cs-CZ"/>
              </w:rPr>
            </w:pPr>
            <w:r w:rsidRPr="00030426">
              <w:rPr>
                <w:rFonts w:eastAsia="Times New Roman" w:cs="Arial"/>
                <w:sz w:val="20"/>
                <w:szCs w:val="20"/>
                <w:lang w:eastAsia="cs-CZ"/>
              </w:rPr>
              <w:t>O uznání zahraničního VŠ vzdělání a kvalifikace žádám z těchto důvodů: *)</w:t>
            </w:r>
          </w:p>
          <w:p w14:paraId="292D4721" w14:textId="77777777" w:rsidR="007702D4" w:rsidRPr="00DF6D5B" w:rsidRDefault="007702D4" w:rsidP="007702D4">
            <w:pPr>
              <w:spacing w:after="0" w:line="240" w:lineRule="auto"/>
              <w:rPr>
                <w:rFonts w:eastAsia="Times New Roman" w:cs="Arial"/>
                <w:i/>
                <w:sz w:val="20"/>
                <w:szCs w:val="20"/>
                <w:lang w:val="en-US" w:eastAsia="cs-CZ"/>
              </w:rPr>
            </w:pPr>
            <w:r w:rsidRPr="00DF6D5B">
              <w:rPr>
                <w:rFonts w:eastAsia="Times New Roman" w:cs="Arial"/>
                <w:i/>
                <w:sz w:val="20"/>
                <w:szCs w:val="20"/>
                <w:lang w:val="en-US" w:eastAsia="cs-CZ"/>
              </w:rPr>
              <w:t>I ask for the recognition of foreign university education and qualifications for the following reasons: *)</w:t>
            </w:r>
          </w:p>
        </w:tc>
      </w:tr>
      <w:tr w:rsidR="007702D4" w:rsidRPr="00030426" w14:paraId="0B15E880" w14:textId="77777777" w:rsidTr="007702D4">
        <w:trPr>
          <w:trHeight w:val="255"/>
        </w:trPr>
        <w:tc>
          <w:tcPr>
            <w:tcW w:w="0" w:type="auto"/>
            <w:gridSpan w:val="2"/>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14:paraId="4A7BD136" w14:textId="77777777" w:rsidR="007702D4" w:rsidRPr="00030426" w:rsidRDefault="007702D4" w:rsidP="007702D4">
            <w:pPr>
              <w:spacing w:after="0" w:line="240" w:lineRule="auto"/>
              <w:rPr>
                <w:rFonts w:eastAsia="Arial Unicode MS"/>
                <w:sz w:val="20"/>
                <w:szCs w:val="20"/>
                <w:lang w:eastAsia="cs-CZ"/>
              </w:rPr>
            </w:pPr>
            <w:r w:rsidRPr="00030426">
              <w:rPr>
                <w:rFonts w:eastAsia="Times New Roman" w:cs="Arial"/>
                <w:sz w:val="20"/>
                <w:szCs w:val="20"/>
                <w:lang w:eastAsia="cs-CZ"/>
              </w:rPr>
              <w:t>[  ]   Za účelem dalšího studia v ČR (uveďte název VŠ v České republice)</w:t>
            </w:r>
          </w:p>
        </w:tc>
      </w:tr>
      <w:tr w:rsidR="007702D4" w:rsidRPr="00030426" w14:paraId="7E05D8C8" w14:textId="77777777" w:rsidTr="004B05C9">
        <w:trPr>
          <w:trHeight w:val="1026"/>
        </w:trPr>
        <w:tc>
          <w:tcPr>
            <w:tcW w:w="0" w:type="auto"/>
            <w:gridSpan w:val="2"/>
            <w:tcBorders>
              <w:top w:val="nil"/>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62852ED8" w14:textId="77777777" w:rsidR="00572066" w:rsidRPr="00DF6D5B" w:rsidRDefault="007702D4" w:rsidP="007702D4">
            <w:pPr>
              <w:spacing w:after="0" w:line="240" w:lineRule="auto"/>
              <w:rPr>
                <w:rFonts w:eastAsia="Times New Roman" w:cs="Arial"/>
                <w:i/>
                <w:sz w:val="20"/>
                <w:szCs w:val="20"/>
                <w:lang w:val="en-US" w:eastAsia="cs-CZ"/>
              </w:rPr>
            </w:pPr>
            <w:r w:rsidRPr="00030426">
              <w:rPr>
                <w:rFonts w:eastAsia="Times New Roman" w:cs="Arial"/>
                <w:sz w:val="20"/>
                <w:szCs w:val="20"/>
                <w:lang w:eastAsia="cs-CZ"/>
              </w:rPr>
              <w:t xml:space="preserve">        </w:t>
            </w:r>
            <w:r w:rsidRPr="00DF6D5B">
              <w:rPr>
                <w:rFonts w:eastAsia="Times New Roman" w:cs="Arial"/>
                <w:i/>
                <w:sz w:val="20"/>
                <w:szCs w:val="20"/>
                <w:lang w:val="en-US" w:eastAsia="cs-CZ"/>
              </w:rPr>
              <w:t>For further stud</w:t>
            </w:r>
            <w:r w:rsidR="00EC25C4" w:rsidRPr="00DF6D5B">
              <w:rPr>
                <w:rFonts w:eastAsia="Times New Roman" w:cs="Arial"/>
                <w:i/>
                <w:sz w:val="20"/>
                <w:szCs w:val="20"/>
                <w:lang w:val="en-US" w:eastAsia="cs-CZ"/>
              </w:rPr>
              <w:t xml:space="preserve">ies </w:t>
            </w:r>
            <w:r w:rsidRPr="00DF6D5B">
              <w:rPr>
                <w:rFonts w:eastAsia="Times New Roman" w:cs="Arial"/>
                <w:i/>
                <w:sz w:val="20"/>
                <w:szCs w:val="20"/>
                <w:lang w:val="en-US" w:eastAsia="cs-CZ"/>
              </w:rPr>
              <w:t>in the Czech Republic (indicate the name of the university in the Czech</w:t>
            </w:r>
          </w:p>
          <w:p w14:paraId="2A630516" w14:textId="77777777" w:rsidR="007702D4" w:rsidRPr="00DF6D5B" w:rsidRDefault="00572066" w:rsidP="007702D4">
            <w:pPr>
              <w:spacing w:after="0" w:line="240" w:lineRule="auto"/>
              <w:rPr>
                <w:rFonts w:eastAsia="Times New Roman" w:cs="Arial"/>
                <w:i/>
                <w:sz w:val="20"/>
                <w:szCs w:val="20"/>
                <w:lang w:val="en-US" w:eastAsia="cs-CZ"/>
              </w:rPr>
            </w:pPr>
            <w:r w:rsidRPr="00DF6D5B">
              <w:rPr>
                <w:rFonts w:eastAsia="Times New Roman" w:cs="Arial"/>
                <w:i/>
                <w:sz w:val="20"/>
                <w:szCs w:val="20"/>
                <w:lang w:val="en-US" w:eastAsia="cs-CZ"/>
              </w:rPr>
              <w:t xml:space="preserve">       </w:t>
            </w:r>
            <w:r w:rsidR="007702D4" w:rsidRPr="00DF6D5B">
              <w:rPr>
                <w:rFonts w:eastAsia="Times New Roman" w:cs="Arial"/>
                <w:i/>
                <w:sz w:val="20"/>
                <w:szCs w:val="20"/>
                <w:lang w:val="en-US" w:eastAsia="cs-CZ"/>
              </w:rPr>
              <w:t xml:space="preserve"> Rep.)</w:t>
            </w:r>
          </w:p>
          <w:p w14:paraId="33C6F70F" w14:textId="77777777" w:rsidR="007702D4" w:rsidRPr="00030426" w:rsidRDefault="007702D4" w:rsidP="007702D4">
            <w:pPr>
              <w:spacing w:after="0" w:line="240" w:lineRule="auto"/>
              <w:rPr>
                <w:rFonts w:eastAsia="Times New Roman" w:cs="Arial"/>
                <w:sz w:val="20"/>
                <w:szCs w:val="20"/>
                <w:lang w:eastAsia="cs-CZ"/>
              </w:rPr>
            </w:pPr>
          </w:p>
          <w:p w14:paraId="7300BAA9" w14:textId="77777777" w:rsidR="007702D4" w:rsidRPr="00030426" w:rsidRDefault="007702D4" w:rsidP="007702D4">
            <w:pPr>
              <w:spacing w:after="0" w:line="240" w:lineRule="auto"/>
              <w:rPr>
                <w:rFonts w:eastAsia="Times New Roman" w:cs="Arial"/>
                <w:sz w:val="20"/>
                <w:szCs w:val="20"/>
                <w:lang w:eastAsia="cs-CZ"/>
              </w:rPr>
            </w:pPr>
          </w:p>
        </w:tc>
      </w:tr>
      <w:tr w:rsidR="007702D4" w:rsidRPr="00030426" w14:paraId="1CCE8CCA" w14:textId="77777777" w:rsidTr="007702D4">
        <w:trPr>
          <w:trHeight w:val="255"/>
        </w:trPr>
        <w:tc>
          <w:tcPr>
            <w:tcW w:w="0" w:type="auto"/>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415A665E" w14:textId="77777777" w:rsidR="007702D4" w:rsidRPr="00030426" w:rsidRDefault="007702D4" w:rsidP="007702D4">
            <w:pPr>
              <w:spacing w:after="0" w:line="240" w:lineRule="auto"/>
              <w:rPr>
                <w:rFonts w:eastAsia="Times New Roman" w:cs="Arial"/>
                <w:sz w:val="20"/>
                <w:szCs w:val="20"/>
                <w:lang w:eastAsia="cs-CZ"/>
              </w:rPr>
            </w:pPr>
            <w:r w:rsidRPr="00030426">
              <w:rPr>
                <w:rFonts w:eastAsia="Times New Roman" w:cs="Arial"/>
                <w:sz w:val="20"/>
                <w:szCs w:val="20"/>
                <w:lang w:eastAsia="cs-CZ"/>
              </w:rPr>
              <w:t>[  ]   Za účelem výkonu zaměstnání v</w:t>
            </w:r>
            <w:r w:rsidRPr="00030426">
              <w:rPr>
                <w:rFonts w:ascii="Calibri" w:eastAsia="Times New Roman" w:hAnsi="Calibri" w:cs="Calibri"/>
                <w:sz w:val="20"/>
                <w:szCs w:val="20"/>
                <w:lang w:eastAsia="cs-CZ"/>
              </w:rPr>
              <w:t> </w:t>
            </w:r>
            <w:r w:rsidRPr="00030426">
              <w:rPr>
                <w:rFonts w:eastAsia="Times New Roman" w:cs="Comenia Serif"/>
                <w:sz w:val="20"/>
                <w:szCs w:val="20"/>
                <w:lang w:eastAsia="cs-CZ"/>
              </w:rPr>
              <w:t>Č</w:t>
            </w:r>
            <w:r w:rsidRPr="00030426">
              <w:rPr>
                <w:rFonts w:eastAsia="Times New Roman" w:cs="Arial"/>
                <w:sz w:val="20"/>
                <w:szCs w:val="20"/>
                <w:lang w:eastAsia="cs-CZ"/>
              </w:rPr>
              <w:t>R</w:t>
            </w:r>
          </w:p>
          <w:p w14:paraId="44160BC6" w14:textId="77777777" w:rsidR="007702D4" w:rsidRPr="00DF6D5B" w:rsidRDefault="007702D4" w:rsidP="007702D4">
            <w:pPr>
              <w:spacing w:after="0" w:line="240" w:lineRule="auto"/>
              <w:rPr>
                <w:rFonts w:eastAsia="Arial Unicode MS"/>
                <w:i/>
                <w:sz w:val="20"/>
                <w:szCs w:val="20"/>
                <w:lang w:val="en-US" w:eastAsia="cs-CZ"/>
              </w:rPr>
            </w:pPr>
            <w:r w:rsidRPr="00030426">
              <w:rPr>
                <w:rFonts w:eastAsia="Times New Roman" w:cs="Arial"/>
                <w:color w:val="222222"/>
                <w:sz w:val="24"/>
                <w:szCs w:val="24"/>
                <w:lang w:eastAsia="cs-CZ"/>
              </w:rPr>
              <w:t xml:space="preserve">      </w:t>
            </w:r>
            <w:r w:rsidRPr="00DF6D5B">
              <w:rPr>
                <w:rFonts w:eastAsia="Times New Roman" w:cs="Arial"/>
                <w:i/>
                <w:sz w:val="20"/>
                <w:szCs w:val="20"/>
                <w:lang w:val="en-US" w:eastAsia="cs-CZ"/>
              </w:rPr>
              <w:t>For the purpose of employment in the Czech Republic</w:t>
            </w:r>
          </w:p>
        </w:tc>
      </w:tr>
      <w:tr w:rsidR="007702D4" w:rsidRPr="00030426" w14:paraId="37B4623F" w14:textId="77777777" w:rsidTr="007702D4">
        <w:trPr>
          <w:trHeight w:val="560"/>
        </w:trPr>
        <w:tc>
          <w:tcPr>
            <w:tcW w:w="0" w:type="auto"/>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AFBDD67" w14:textId="77777777" w:rsidR="007702D4" w:rsidRPr="00030426" w:rsidRDefault="007702D4" w:rsidP="007702D4">
            <w:pPr>
              <w:spacing w:after="0" w:line="240" w:lineRule="auto"/>
              <w:rPr>
                <w:rFonts w:eastAsia="Times New Roman" w:cs="Arial"/>
                <w:sz w:val="20"/>
                <w:szCs w:val="20"/>
                <w:lang w:eastAsia="cs-CZ"/>
              </w:rPr>
            </w:pPr>
            <w:r w:rsidRPr="00030426">
              <w:rPr>
                <w:rFonts w:eastAsia="Times New Roman" w:cs="Arial"/>
                <w:sz w:val="20"/>
                <w:szCs w:val="20"/>
                <w:lang w:eastAsia="cs-CZ"/>
              </w:rPr>
              <w:t>[  ]   Za jiným účelem (uveďte)</w:t>
            </w:r>
          </w:p>
          <w:p w14:paraId="6B697ED9" w14:textId="77777777" w:rsidR="007702D4" w:rsidRPr="00DF6D5B" w:rsidRDefault="007702D4" w:rsidP="007702D4">
            <w:pPr>
              <w:spacing w:after="0" w:line="240" w:lineRule="auto"/>
              <w:rPr>
                <w:rFonts w:eastAsia="Times New Roman"/>
                <w:i/>
                <w:sz w:val="20"/>
                <w:szCs w:val="20"/>
                <w:lang w:val="en-US" w:eastAsia="cs-CZ"/>
              </w:rPr>
            </w:pPr>
            <w:r w:rsidRPr="00030426">
              <w:rPr>
                <w:rFonts w:eastAsia="Times New Roman" w:cs="Arial"/>
                <w:sz w:val="20"/>
                <w:szCs w:val="20"/>
                <w:lang w:eastAsia="cs-CZ"/>
              </w:rPr>
              <w:t xml:space="preserve">        </w:t>
            </w:r>
            <w:r w:rsidRPr="00DF6D5B">
              <w:rPr>
                <w:rFonts w:eastAsia="Times New Roman" w:cs="Arial"/>
                <w:i/>
                <w:color w:val="222222"/>
                <w:sz w:val="20"/>
                <w:szCs w:val="24"/>
                <w:lang w:val="en-US" w:eastAsia="cs-CZ"/>
              </w:rPr>
              <w:t>F</w:t>
            </w:r>
            <w:r w:rsidRPr="00DF6D5B">
              <w:rPr>
                <w:rFonts w:eastAsia="Times New Roman"/>
                <w:i/>
                <w:sz w:val="20"/>
                <w:szCs w:val="20"/>
                <w:lang w:val="en-US" w:eastAsia="cs-CZ"/>
              </w:rPr>
              <w:t>or other purposes (please specify)</w:t>
            </w:r>
          </w:p>
          <w:p w14:paraId="49344125" w14:textId="77777777" w:rsidR="007702D4" w:rsidRDefault="007702D4" w:rsidP="007702D4">
            <w:pPr>
              <w:spacing w:after="0" w:line="240" w:lineRule="auto"/>
              <w:rPr>
                <w:rFonts w:eastAsia="Arial Unicode MS"/>
                <w:sz w:val="20"/>
                <w:szCs w:val="20"/>
                <w:lang w:eastAsia="cs-CZ"/>
              </w:rPr>
            </w:pPr>
          </w:p>
          <w:p w14:paraId="74B3FB16" w14:textId="77777777" w:rsidR="00572066" w:rsidRPr="00030426" w:rsidRDefault="00572066" w:rsidP="007702D4">
            <w:pPr>
              <w:spacing w:after="0" w:line="240" w:lineRule="auto"/>
              <w:rPr>
                <w:rFonts w:eastAsia="Arial Unicode MS"/>
                <w:sz w:val="20"/>
                <w:szCs w:val="20"/>
                <w:lang w:eastAsia="cs-CZ"/>
              </w:rPr>
            </w:pPr>
          </w:p>
        </w:tc>
      </w:tr>
      <w:tr w:rsidR="007702D4" w:rsidRPr="00030426" w14:paraId="617133D6" w14:textId="77777777" w:rsidTr="007702D4">
        <w:trPr>
          <w:trHeight w:val="255"/>
        </w:trPr>
        <w:tc>
          <w:tcPr>
            <w:tcW w:w="4248" w:type="dxa"/>
            <w:tcBorders>
              <w:top w:val="single" w:sz="4" w:space="0" w:color="auto"/>
              <w:bottom w:val="nil"/>
            </w:tcBorders>
            <w:noWrap/>
            <w:tcMar>
              <w:top w:w="15" w:type="dxa"/>
              <w:left w:w="15" w:type="dxa"/>
              <w:bottom w:w="0" w:type="dxa"/>
              <w:right w:w="15" w:type="dxa"/>
            </w:tcMar>
            <w:vAlign w:val="bottom"/>
          </w:tcPr>
          <w:p w14:paraId="1E29CA0E" w14:textId="77777777" w:rsidR="007702D4" w:rsidRPr="00030426" w:rsidRDefault="007702D4" w:rsidP="007702D4">
            <w:pPr>
              <w:spacing w:after="0" w:line="240" w:lineRule="auto"/>
              <w:rPr>
                <w:rFonts w:eastAsia="Arial Unicode MS"/>
                <w:sz w:val="20"/>
                <w:szCs w:val="20"/>
                <w:lang w:eastAsia="cs-CZ"/>
              </w:rPr>
            </w:pPr>
          </w:p>
        </w:tc>
        <w:tc>
          <w:tcPr>
            <w:tcW w:w="4814" w:type="dxa"/>
            <w:tcBorders>
              <w:top w:val="single" w:sz="4" w:space="0" w:color="auto"/>
              <w:bottom w:val="nil"/>
            </w:tcBorders>
            <w:noWrap/>
            <w:tcMar>
              <w:top w:w="15" w:type="dxa"/>
              <w:left w:w="15" w:type="dxa"/>
              <w:bottom w:w="0" w:type="dxa"/>
              <w:right w:w="15" w:type="dxa"/>
            </w:tcMar>
            <w:vAlign w:val="bottom"/>
          </w:tcPr>
          <w:p w14:paraId="44393348" w14:textId="77777777" w:rsidR="007702D4" w:rsidRPr="00030426" w:rsidRDefault="007702D4" w:rsidP="007702D4">
            <w:pPr>
              <w:spacing w:after="0" w:line="240" w:lineRule="auto"/>
              <w:rPr>
                <w:rFonts w:eastAsia="Arial Unicode MS"/>
                <w:sz w:val="20"/>
                <w:szCs w:val="20"/>
                <w:lang w:eastAsia="cs-CZ"/>
              </w:rPr>
            </w:pPr>
          </w:p>
        </w:tc>
      </w:tr>
      <w:tr w:rsidR="007702D4" w:rsidRPr="00030426" w14:paraId="34371A40" w14:textId="77777777" w:rsidTr="004B05C9">
        <w:tblPrEx>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tblPrEx>
        <w:trPr>
          <w:trHeight w:val="990"/>
        </w:trPr>
        <w:tc>
          <w:tcPr>
            <w:tcW w:w="4248" w:type="dxa"/>
            <w:noWrap/>
            <w:tcMar>
              <w:top w:w="15" w:type="dxa"/>
              <w:left w:w="15" w:type="dxa"/>
              <w:bottom w:w="0" w:type="dxa"/>
              <w:right w:w="15" w:type="dxa"/>
            </w:tcMar>
          </w:tcPr>
          <w:p w14:paraId="4EDE7B0C" w14:textId="77777777" w:rsidR="007702D4" w:rsidRDefault="007702D4" w:rsidP="00E64BDB">
            <w:pPr>
              <w:spacing w:after="0" w:line="240" w:lineRule="auto"/>
              <w:rPr>
                <w:rFonts w:eastAsia="Times New Roman" w:cs="Arial"/>
                <w:sz w:val="20"/>
                <w:szCs w:val="20"/>
                <w:lang w:eastAsia="cs-CZ"/>
              </w:rPr>
            </w:pPr>
            <w:r w:rsidRPr="00030426">
              <w:rPr>
                <w:rFonts w:eastAsia="Times New Roman" w:cs="Arial"/>
                <w:b/>
                <w:sz w:val="20"/>
                <w:szCs w:val="20"/>
                <w:lang w:eastAsia="cs-CZ"/>
              </w:rPr>
              <w:t>Datum podání žádosti</w:t>
            </w:r>
            <w:r w:rsidRPr="00030426">
              <w:rPr>
                <w:rFonts w:eastAsia="Times New Roman" w:cs="Arial"/>
                <w:sz w:val="20"/>
                <w:szCs w:val="20"/>
                <w:lang w:eastAsia="cs-CZ"/>
              </w:rPr>
              <w:t>/</w:t>
            </w:r>
            <w:r w:rsidRPr="00030426">
              <w:rPr>
                <w:rFonts w:eastAsia="Times New Roman" w:cs="Arial"/>
                <w:i/>
                <w:sz w:val="20"/>
                <w:szCs w:val="20"/>
                <w:lang w:val="en-GB" w:eastAsia="cs-CZ"/>
              </w:rPr>
              <w:t>Date of application</w:t>
            </w:r>
            <w:r w:rsidRPr="00030426">
              <w:rPr>
                <w:rFonts w:eastAsia="Times New Roman" w:cs="Arial"/>
                <w:sz w:val="20"/>
                <w:szCs w:val="20"/>
                <w:lang w:eastAsia="cs-CZ"/>
              </w:rPr>
              <w:t>:</w:t>
            </w:r>
          </w:p>
          <w:p w14:paraId="48236130" w14:textId="77777777" w:rsidR="00572066" w:rsidRPr="00E64BDB" w:rsidRDefault="00572066" w:rsidP="00572066">
            <w:pPr>
              <w:spacing w:after="0" w:line="240" w:lineRule="auto"/>
              <w:jc w:val="center"/>
              <w:rPr>
                <w:rFonts w:eastAsia="Times New Roman" w:cs="Arial"/>
                <w:sz w:val="20"/>
                <w:szCs w:val="20"/>
                <w:lang w:eastAsia="cs-CZ"/>
              </w:rPr>
            </w:pPr>
          </w:p>
        </w:tc>
        <w:tc>
          <w:tcPr>
            <w:tcW w:w="4814" w:type="dxa"/>
            <w:noWrap/>
            <w:tcMar>
              <w:top w:w="15" w:type="dxa"/>
              <w:left w:w="15" w:type="dxa"/>
              <w:bottom w:w="0" w:type="dxa"/>
              <w:right w:w="15" w:type="dxa"/>
            </w:tcMar>
            <w:vAlign w:val="bottom"/>
          </w:tcPr>
          <w:p w14:paraId="10544283" w14:textId="77777777" w:rsidR="007702D4" w:rsidRDefault="007702D4" w:rsidP="007702D4">
            <w:pPr>
              <w:spacing w:after="0" w:line="240" w:lineRule="auto"/>
              <w:rPr>
                <w:rFonts w:eastAsia="Times New Roman" w:cs="Arial"/>
                <w:sz w:val="20"/>
                <w:szCs w:val="20"/>
                <w:lang w:eastAsia="cs-CZ"/>
              </w:rPr>
            </w:pPr>
            <w:r w:rsidRPr="00030426">
              <w:rPr>
                <w:rFonts w:eastAsia="Times New Roman" w:cs="Arial"/>
                <w:b/>
                <w:sz w:val="20"/>
                <w:szCs w:val="20"/>
                <w:lang w:eastAsia="cs-CZ"/>
              </w:rPr>
              <w:t xml:space="preserve">Podpis </w:t>
            </w:r>
            <w:r w:rsidR="00B450AB">
              <w:rPr>
                <w:rFonts w:eastAsia="Times New Roman" w:cs="Arial"/>
                <w:b/>
                <w:sz w:val="20"/>
                <w:szCs w:val="20"/>
                <w:lang w:eastAsia="cs-CZ"/>
              </w:rPr>
              <w:t>žadatele</w:t>
            </w:r>
            <w:r w:rsidRPr="00030426">
              <w:rPr>
                <w:rFonts w:eastAsia="Times New Roman" w:cs="Arial"/>
                <w:sz w:val="20"/>
                <w:szCs w:val="20"/>
                <w:lang w:eastAsia="cs-CZ"/>
              </w:rPr>
              <w:t>/</w:t>
            </w:r>
            <w:r w:rsidRPr="00030426">
              <w:rPr>
                <w:rFonts w:eastAsia="Times New Roman" w:cs="Arial"/>
                <w:i/>
                <w:sz w:val="20"/>
                <w:szCs w:val="20"/>
                <w:lang w:val="en-GB" w:eastAsia="cs-CZ"/>
              </w:rPr>
              <w:t>Signature</w:t>
            </w:r>
            <w:r w:rsidRPr="00030426">
              <w:rPr>
                <w:rFonts w:eastAsia="Times New Roman" w:cs="Arial"/>
                <w:i/>
                <w:sz w:val="20"/>
                <w:szCs w:val="20"/>
                <w:lang w:eastAsia="cs-CZ"/>
              </w:rPr>
              <w:t xml:space="preserve"> </w:t>
            </w:r>
            <w:r w:rsidRPr="00030426">
              <w:rPr>
                <w:rFonts w:eastAsia="Times New Roman" w:cs="Arial"/>
                <w:i/>
                <w:sz w:val="20"/>
                <w:szCs w:val="20"/>
                <w:lang w:val="en-GB" w:eastAsia="cs-CZ"/>
              </w:rPr>
              <w:t>of</w:t>
            </w:r>
            <w:r w:rsidRPr="00030426">
              <w:rPr>
                <w:rFonts w:eastAsia="Times New Roman" w:cs="Arial"/>
                <w:i/>
                <w:sz w:val="20"/>
                <w:szCs w:val="20"/>
                <w:lang w:eastAsia="cs-CZ"/>
              </w:rPr>
              <w:t xml:space="preserve"> </w:t>
            </w:r>
            <w:r w:rsidRPr="00030426">
              <w:rPr>
                <w:rFonts w:eastAsia="Times New Roman" w:cs="Arial"/>
                <w:i/>
                <w:sz w:val="20"/>
                <w:szCs w:val="20"/>
                <w:lang w:val="en-GB" w:eastAsia="cs-CZ"/>
              </w:rPr>
              <w:t>the</w:t>
            </w:r>
            <w:r w:rsidRPr="00030426">
              <w:rPr>
                <w:rFonts w:eastAsia="Times New Roman" w:cs="Arial"/>
                <w:i/>
                <w:sz w:val="20"/>
                <w:szCs w:val="20"/>
                <w:lang w:eastAsia="cs-CZ"/>
              </w:rPr>
              <w:t xml:space="preserve"> </w:t>
            </w:r>
            <w:r w:rsidRPr="00030426">
              <w:rPr>
                <w:rFonts w:eastAsia="Times New Roman" w:cs="Arial"/>
                <w:i/>
                <w:sz w:val="20"/>
                <w:szCs w:val="20"/>
                <w:lang w:val="en-GB" w:eastAsia="cs-CZ"/>
              </w:rPr>
              <w:t>applicant</w:t>
            </w:r>
            <w:r w:rsidRPr="00030426">
              <w:rPr>
                <w:rFonts w:eastAsia="Times New Roman" w:cs="Arial"/>
                <w:sz w:val="20"/>
                <w:szCs w:val="20"/>
                <w:lang w:eastAsia="cs-CZ"/>
              </w:rPr>
              <w:t>:</w:t>
            </w:r>
          </w:p>
          <w:p w14:paraId="0B88476D" w14:textId="77777777" w:rsidR="00572066" w:rsidRDefault="00572066" w:rsidP="007702D4">
            <w:pPr>
              <w:spacing w:after="0" w:line="240" w:lineRule="auto"/>
              <w:rPr>
                <w:rFonts w:eastAsia="Times New Roman" w:cs="Arial"/>
                <w:sz w:val="20"/>
                <w:szCs w:val="20"/>
                <w:lang w:eastAsia="cs-CZ"/>
              </w:rPr>
            </w:pPr>
          </w:p>
          <w:p w14:paraId="0628DE0B" w14:textId="77777777" w:rsidR="00572066" w:rsidRDefault="00572066" w:rsidP="007702D4">
            <w:pPr>
              <w:spacing w:after="0" w:line="240" w:lineRule="auto"/>
              <w:rPr>
                <w:rFonts w:eastAsia="Times New Roman" w:cs="Arial"/>
                <w:sz w:val="20"/>
                <w:szCs w:val="20"/>
                <w:lang w:eastAsia="cs-CZ"/>
              </w:rPr>
            </w:pPr>
          </w:p>
          <w:p w14:paraId="68DAFD5F" w14:textId="77777777" w:rsidR="007702D4" w:rsidRPr="00030426" w:rsidRDefault="007702D4" w:rsidP="007702D4">
            <w:pPr>
              <w:spacing w:after="0" w:line="240" w:lineRule="auto"/>
              <w:rPr>
                <w:rFonts w:eastAsia="Arial Unicode MS"/>
                <w:sz w:val="20"/>
                <w:szCs w:val="20"/>
                <w:lang w:eastAsia="cs-CZ"/>
              </w:rPr>
            </w:pPr>
          </w:p>
        </w:tc>
      </w:tr>
    </w:tbl>
    <w:p w14:paraId="40F6E2F0" w14:textId="77777777" w:rsidR="007702D4" w:rsidRPr="00030426" w:rsidRDefault="007702D4" w:rsidP="007702D4">
      <w:pPr>
        <w:spacing w:after="0" w:line="240" w:lineRule="auto"/>
        <w:rPr>
          <w:rFonts w:eastAsia="Times New Roman"/>
          <w:sz w:val="24"/>
          <w:szCs w:val="24"/>
          <w:lang w:eastAsia="cs-CZ"/>
        </w:rPr>
      </w:pPr>
    </w:p>
    <w:p w14:paraId="5A6CFB49" w14:textId="77777777" w:rsidR="007702D4" w:rsidRPr="00087CF6" w:rsidRDefault="007702D4" w:rsidP="007702D4">
      <w:pPr>
        <w:spacing w:after="0" w:line="240" w:lineRule="auto"/>
        <w:jc w:val="both"/>
        <w:outlineLvl w:val="0"/>
        <w:rPr>
          <w:rFonts w:eastAsia="Times New Roman"/>
          <w:b/>
          <w:sz w:val="20"/>
          <w:szCs w:val="20"/>
          <w:lang w:eastAsia="cs-CZ"/>
        </w:rPr>
      </w:pPr>
      <w:r w:rsidRPr="00030426">
        <w:rPr>
          <w:rFonts w:eastAsia="Times New Roman"/>
          <w:b/>
          <w:sz w:val="20"/>
          <w:szCs w:val="20"/>
          <w:lang w:eastAsia="cs-CZ"/>
        </w:rPr>
        <w:t>K</w:t>
      </w:r>
      <w:r w:rsidRPr="00030426">
        <w:rPr>
          <w:rFonts w:ascii="Calibri" w:eastAsia="Times New Roman" w:hAnsi="Calibri" w:cs="Calibri"/>
          <w:b/>
          <w:sz w:val="20"/>
          <w:szCs w:val="20"/>
          <w:lang w:eastAsia="cs-CZ"/>
        </w:rPr>
        <w:t> </w:t>
      </w:r>
      <w:r w:rsidRPr="00030426">
        <w:rPr>
          <w:rFonts w:eastAsia="Times New Roman" w:cs="Comenia Serif"/>
          <w:b/>
          <w:sz w:val="20"/>
          <w:szCs w:val="20"/>
          <w:lang w:eastAsia="cs-CZ"/>
        </w:rPr>
        <w:t>žá</w:t>
      </w:r>
      <w:r w:rsidRPr="00030426">
        <w:rPr>
          <w:rFonts w:eastAsia="Times New Roman"/>
          <w:b/>
          <w:sz w:val="20"/>
          <w:szCs w:val="20"/>
          <w:lang w:eastAsia="cs-CZ"/>
        </w:rPr>
        <w:t>dosti p</w:t>
      </w:r>
      <w:r w:rsidRPr="00030426">
        <w:rPr>
          <w:rFonts w:eastAsia="Times New Roman" w:cs="Comenia Serif"/>
          <w:b/>
          <w:sz w:val="20"/>
          <w:szCs w:val="20"/>
          <w:lang w:eastAsia="cs-CZ"/>
        </w:rPr>
        <w:t>ř</w:t>
      </w:r>
      <w:r w:rsidRPr="00030426">
        <w:rPr>
          <w:rFonts w:eastAsia="Times New Roman"/>
          <w:b/>
          <w:sz w:val="20"/>
          <w:szCs w:val="20"/>
          <w:lang w:eastAsia="cs-CZ"/>
        </w:rPr>
        <w:t>ilo</w:t>
      </w:r>
      <w:r w:rsidRPr="00030426">
        <w:rPr>
          <w:rFonts w:eastAsia="Times New Roman" w:cs="Comenia Serif"/>
          <w:b/>
          <w:sz w:val="20"/>
          <w:szCs w:val="20"/>
          <w:lang w:eastAsia="cs-CZ"/>
        </w:rPr>
        <w:t>ž</w:t>
      </w:r>
      <w:r w:rsidRPr="00030426">
        <w:rPr>
          <w:rFonts w:eastAsia="Times New Roman"/>
          <w:b/>
          <w:sz w:val="20"/>
          <w:szCs w:val="20"/>
          <w:lang w:eastAsia="cs-CZ"/>
        </w:rPr>
        <w:t>te v</w:t>
      </w:r>
      <w:r w:rsidRPr="00030426">
        <w:rPr>
          <w:rFonts w:eastAsia="Times New Roman" w:cs="Comenia Serif"/>
          <w:b/>
          <w:sz w:val="20"/>
          <w:szCs w:val="20"/>
          <w:lang w:eastAsia="cs-CZ"/>
        </w:rPr>
        <w:t>š</w:t>
      </w:r>
      <w:r w:rsidRPr="00030426">
        <w:rPr>
          <w:rFonts w:eastAsia="Times New Roman"/>
          <w:b/>
          <w:sz w:val="20"/>
          <w:szCs w:val="20"/>
          <w:lang w:eastAsia="cs-CZ"/>
        </w:rPr>
        <w:t>echny n</w:t>
      </w:r>
      <w:r w:rsidRPr="00030426">
        <w:rPr>
          <w:rFonts w:eastAsia="Times New Roman" w:cs="Comenia Serif"/>
          <w:b/>
          <w:sz w:val="20"/>
          <w:szCs w:val="20"/>
          <w:lang w:eastAsia="cs-CZ"/>
        </w:rPr>
        <w:t>íž</w:t>
      </w:r>
      <w:r w:rsidRPr="00030426">
        <w:rPr>
          <w:rFonts w:eastAsia="Times New Roman"/>
          <w:b/>
          <w:sz w:val="20"/>
          <w:szCs w:val="20"/>
          <w:lang w:eastAsia="cs-CZ"/>
        </w:rPr>
        <w:t>e uveden</w:t>
      </w:r>
      <w:r w:rsidRPr="00030426">
        <w:rPr>
          <w:rFonts w:eastAsia="Times New Roman" w:cs="Comenia Serif"/>
          <w:b/>
          <w:sz w:val="20"/>
          <w:szCs w:val="20"/>
          <w:lang w:eastAsia="cs-CZ"/>
        </w:rPr>
        <w:t>é</w:t>
      </w:r>
      <w:r w:rsidRPr="00030426">
        <w:rPr>
          <w:rFonts w:eastAsia="Times New Roman"/>
          <w:b/>
          <w:sz w:val="20"/>
          <w:szCs w:val="20"/>
          <w:lang w:eastAsia="cs-CZ"/>
        </w:rPr>
        <w:t xml:space="preserve"> doklady/</w:t>
      </w:r>
      <w:r w:rsidRPr="002A0B11">
        <w:rPr>
          <w:rFonts w:eastAsia="Times New Roman"/>
          <w:b/>
          <w:i/>
          <w:sz w:val="20"/>
          <w:szCs w:val="20"/>
          <w:lang w:eastAsia="cs-CZ"/>
        </w:rPr>
        <w:t>Required attachments</w:t>
      </w:r>
      <w:r w:rsidRPr="00087CF6">
        <w:rPr>
          <w:rFonts w:eastAsia="Times New Roman"/>
          <w:b/>
          <w:sz w:val="20"/>
          <w:szCs w:val="20"/>
          <w:lang w:eastAsia="cs-CZ"/>
        </w:rPr>
        <w:t>:</w:t>
      </w:r>
    </w:p>
    <w:p w14:paraId="21F10127" w14:textId="77777777" w:rsidR="007702D4" w:rsidRPr="00030426" w:rsidRDefault="007702D4" w:rsidP="007702D4">
      <w:pPr>
        <w:spacing w:after="0" w:line="240" w:lineRule="auto"/>
        <w:jc w:val="both"/>
        <w:outlineLvl w:val="0"/>
        <w:rPr>
          <w:rFonts w:eastAsia="Times New Roman"/>
          <w:sz w:val="20"/>
          <w:szCs w:val="20"/>
          <w:u w:val="single"/>
          <w:lang w:eastAsia="cs-CZ"/>
        </w:rPr>
      </w:pPr>
    </w:p>
    <w:p w14:paraId="35C602A5" w14:textId="77777777" w:rsidR="007702D4" w:rsidRPr="009E00D6" w:rsidRDefault="007702D4" w:rsidP="004E0A7A">
      <w:pPr>
        <w:numPr>
          <w:ilvl w:val="0"/>
          <w:numId w:val="1"/>
        </w:numPr>
        <w:spacing w:after="0" w:line="240" w:lineRule="auto"/>
        <w:contextualSpacing/>
        <w:jc w:val="both"/>
        <w:rPr>
          <w:rFonts w:eastAsia="Times New Roman"/>
          <w:sz w:val="20"/>
          <w:szCs w:val="20"/>
          <w:lang w:val="en-US" w:eastAsia="cs-CZ"/>
        </w:rPr>
      </w:pPr>
      <w:r w:rsidRPr="00030426">
        <w:rPr>
          <w:rFonts w:eastAsia="Times New Roman"/>
          <w:sz w:val="20"/>
          <w:szCs w:val="20"/>
          <w:lang w:eastAsia="cs-CZ"/>
        </w:rPr>
        <w:t>Originál nebo úředně ověřenou kopii diplomu/</w:t>
      </w:r>
      <w:r w:rsidRPr="002A0B11">
        <w:rPr>
          <w:rFonts w:eastAsia="Times New Roman"/>
          <w:i/>
          <w:sz w:val="20"/>
          <w:szCs w:val="20"/>
          <w:lang w:val="en-US" w:eastAsia="cs-CZ"/>
        </w:rPr>
        <w:t>original or a certified copy of</w:t>
      </w:r>
      <w:r w:rsidRPr="002A0B11">
        <w:rPr>
          <w:rFonts w:ascii="Calibri" w:eastAsia="Times New Roman" w:hAnsi="Calibri" w:cs="Calibri"/>
          <w:i/>
          <w:sz w:val="20"/>
          <w:szCs w:val="20"/>
          <w:lang w:val="en-US" w:eastAsia="cs-CZ"/>
        </w:rPr>
        <w:t> </w:t>
      </w:r>
      <w:r w:rsidRPr="002A0B11">
        <w:rPr>
          <w:rFonts w:eastAsia="Times New Roman"/>
          <w:i/>
          <w:sz w:val="20"/>
          <w:szCs w:val="20"/>
          <w:lang w:val="en-US" w:eastAsia="cs-CZ"/>
        </w:rPr>
        <w:t>the diploma</w:t>
      </w:r>
      <w:r w:rsidRPr="009E00D6">
        <w:rPr>
          <w:rFonts w:eastAsia="Times New Roman"/>
          <w:sz w:val="20"/>
          <w:szCs w:val="20"/>
          <w:lang w:val="en-US" w:eastAsia="cs-CZ"/>
        </w:rPr>
        <w:t>,</w:t>
      </w:r>
    </w:p>
    <w:p w14:paraId="086046BE" w14:textId="77777777" w:rsidR="007702D4" w:rsidRPr="009E00D6" w:rsidRDefault="007702D4" w:rsidP="004E0A7A">
      <w:pPr>
        <w:numPr>
          <w:ilvl w:val="0"/>
          <w:numId w:val="1"/>
        </w:numPr>
        <w:spacing w:after="0" w:line="240" w:lineRule="auto"/>
        <w:contextualSpacing/>
        <w:jc w:val="both"/>
        <w:rPr>
          <w:rFonts w:eastAsia="Times New Roman"/>
          <w:sz w:val="20"/>
          <w:szCs w:val="20"/>
          <w:lang w:val="en-US" w:eastAsia="cs-CZ"/>
        </w:rPr>
      </w:pPr>
      <w:r w:rsidRPr="00030426">
        <w:rPr>
          <w:rFonts w:eastAsia="Times New Roman"/>
          <w:sz w:val="20"/>
          <w:szCs w:val="20"/>
          <w:lang w:eastAsia="cs-CZ"/>
        </w:rPr>
        <w:t>Originál nebo úředně ověřenou kopii dodatku k diplomu, nebo originál (úředně ověřenou kopii) výpisu vykonaných zkoušek/</w:t>
      </w:r>
      <w:r w:rsidRPr="002A0B11">
        <w:rPr>
          <w:rFonts w:eastAsia="Times New Roman"/>
          <w:i/>
          <w:sz w:val="20"/>
          <w:szCs w:val="20"/>
          <w:lang w:val="en-US" w:eastAsia="cs-CZ"/>
        </w:rPr>
        <w:t>original or certified copy of the diploma supplement, or the original (authenticated copy) of the list of passed exams</w:t>
      </w:r>
      <w:r w:rsidR="002A0B11" w:rsidRPr="002A0B11">
        <w:rPr>
          <w:rFonts w:eastAsia="Times New Roman"/>
          <w:sz w:val="20"/>
          <w:szCs w:val="20"/>
          <w:lang w:val="en-US" w:eastAsia="cs-CZ"/>
        </w:rPr>
        <w:t>,</w:t>
      </w:r>
    </w:p>
    <w:p w14:paraId="70868F7B" w14:textId="77777777" w:rsidR="007702D4" w:rsidRPr="00087CF6" w:rsidRDefault="007702D4" w:rsidP="004E0A7A">
      <w:pPr>
        <w:numPr>
          <w:ilvl w:val="0"/>
          <w:numId w:val="1"/>
        </w:numPr>
        <w:spacing w:after="0" w:line="240" w:lineRule="auto"/>
        <w:contextualSpacing/>
        <w:jc w:val="both"/>
        <w:rPr>
          <w:rFonts w:eastAsia="Times New Roman"/>
          <w:sz w:val="20"/>
          <w:szCs w:val="20"/>
          <w:lang w:eastAsia="cs-CZ"/>
        </w:rPr>
      </w:pPr>
      <w:r w:rsidRPr="00030426">
        <w:rPr>
          <w:rFonts w:eastAsia="Times New Roman"/>
          <w:sz w:val="20"/>
          <w:szCs w:val="20"/>
          <w:lang w:eastAsia="cs-CZ"/>
        </w:rPr>
        <w:t>Úřední překlady obou dokumentů do češtiny nebo do angličtiny/</w:t>
      </w:r>
      <w:r w:rsidRPr="002A0B11">
        <w:rPr>
          <w:rFonts w:eastAsia="Times New Roman"/>
          <w:i/>
          <w:sz w:val="20"/>
          <w:szCs w:val="20"/>
          <w:lang w:val="en-US" w:eastAsia="cs-CZ"/>
        </w:rPr>
        <w:t>Official translations of both documents into Czech or English</w:t>
      </w:r>
      <w:r w:rsidRPr="00030426">
        <w:rPr>
          <w:rFonts w:eastAsia="Times New Roman"/>
          <w:sz w:val="20"/>
          <w:szCs w:val="20"/>
          <w:lang w:eastAsia="cs-CZ"/>
        </w:rPr>
        <w:t>. Dokumenty z</w:t>
      </w:r>
      <w:r w:rsidRPr="00030426">
        <w:rPr>
          <w:rFonts w:ascii="Calibri" w:eastAsia="Times New Roman" w:hAnsi="Calibri" w:cs="Calibri"/>
          <w:sz w:val="20"/>
          <w:szCs w:val="20"/>
          <w:lang w:eastAsia="cs-CZ"/>
        </w:rPr>
        <w:t> </w:t>
      </w:r>
      <w:r w:rsidRPr="00030426">
        <w:rPr>
          <w:rFonts w:eastAsia="Times New Roman"/>
          <w:sz w:val="20"/>
          <w:szCs w:val="20"/>
          <w:lang w:eastAsia="cs-CZ"/>
        </w:rPr>
        <w:t>některých zemí vyžadují apostilu nebo superlegalizační doložku/</w:t>
      </w:r>
      <w:r w:rsidRPr="002A0B11">
        <w:rPr>
          <w:rFonts w:eastAsia="Times New Roman"/>
          <w:i/>
          <w:sz w:val="20"/>
          <w:szCs w:val="20"/>
          <w:lang w:eastAsia="cs-CZ"/>
        </w:rPr>
        <w:t>Documents from some countries require an apostille or superlegalization clause</w:t>
      </w:r>
      <w:r w:rsidRPr="00087CF6">
        <w:rPr>
          <w:rFonts w:eastAsia="Times New Roman"/>
          <w:sz w:val="20"/>
          <w:szCs w:val="20"/>
          <w:lang w:eastAsia="cs-CZ"/>
        </w:rPr>
        <w:t>.</w:t>
      </w:r>
    </w:p>
    <w:p w14:paraId="753B652E" w14:textId="77777777" w:rsidR="007702D4" w:rsidRPr="00030426" w:rsidRDefault="007702D4" w:rsidP="007702D4">
      <w:pPr>
        <w:spacing w:after="0" w:line="240" w:lineRule="auto"/>
        <w:ind w:left="720"/>
        <w:contextualSpacing/>
        <w:jc w:val="both"/>
        <w:rPr>
          <w:rFonts w:eastAsia="Times New Roman"/>
          <w:sz w:val="20"/>
          <w:szCs w:val="20"/>
          <w:lang w:eastAsia="cs-CZ"/>
        </w:rPr>
      </w:pPr>
    </w:p>
    <w:p w14:paraId="02A58D86" w14:textId="77777777" w:rsidR="007702D4" w:rsidRPr="00030426" w:rsidRDefault="007702D4" w:rsidP="007702D4">
      <w:pPr>
        <w:spacing w:after="0" w:line="240" w:lineRule="auto"/>
        <w:jc w:val="both"/>
        <w:rPr>
          <w:rFonts w:eastAsia="Times New Roman"/>
          <w:b/>
          <w:sz w:val="20"/>
          <w:szCs w:val="20"/>
          <w:lang w:eastAsia="cs-CZ"/>
        </w:rPr>
      </w:pPr>
      <w:r w:rsidRPr="00030426">
        <w:rPr>
          <w:rFonts w:eastAsia="Times New Roman"/>
          <w:b/>
          <w:sz w:val="20"/>
          <w:szCs w:val="20"/>
          <w:lang w:eastAsia="cs-CZ"/>
        </w:rPr>
        <w:t>Bankovní detaily pro úhradu poplatku 3</w:t>
      </w:r>
      <w:r w:rsidRPr="00030426">
        <w:rPr>
          <w:rFonts w:ascii="Calibri" w:eastAsia="Times New Roman" w:hAnsi="Calibri" w:cs="Calibri"/>
          <w:b/>
          <w:sz w:val="20"/>
          <w:szCs w:val="20"/>
          <w:lang w:eastAsia="cs-CZ"/>
        </w:rPr>
        <w:t> </w:t>
      </w:r>
      <w:r w:rsidRPr="00030426">
        <w:rPr>
          <w:rFonts w:eastAsia="Times New Roman"/>
          <w:b/>
          <w:sz w:val="20"/>
          <w:szCs w:val="20"/>
          <w:lang w:eastAsia="cs-CZ"/>
        </w:rPr>
        <w:t>000 Kč/</w:t>
      </w:r>
      <w:r w:rsidRPr="002A0B11">
        <w:rPr>
          <w:rFonts w:eastAsia="Times New Roman"/>
          <w:b/>
          <w:i/>
          <w:sz w:val="20"/>
          <w:szCs w:val="20"/>
          <w:lang w:val="en-US" w:eastAsia="cs-CZ"/>
        </w:rPr>
        <w:t>Bank Details for payment of CZK 3,000</w:t>
      </w:r>
      <w:r w:rsidRPr="009E00D6">
        <w:rPr>
          <w:rFonts w:eastAsia="Times New Roman"/>
          <w:b/>
          <w:sz w:val="20"/>
          <w:szCs w:val="20"/>
          <w:lang w:val="en-US" w:eastAsia="cs-CZ"/>
        </w:rPr>
        <w:t>:</w:t>
      </w:r>
    </w:p>
    <w:p w14:paraId="2433123E" w14:textId="77777777" w:rsidR="007702D4" w:rsidRPr="00030426" w:rsidRDefault="007702D4" w:rsidP="007702D4">
      <w:pPr>
        <w:spacing w:after="0" w:line="240" w:lineRule="auto"/>
        <w:jc w:val="both"/>
        <w:rPr>
          <w:rFonts w:eastAsia="Times New Roman"/>
          <w:sz w:val="20"/>
          <w:szCs w:val="20"/>
          <w:u w:val="single"/>
          <w:lang w:eastAsia="cs-CZ"/>
        </w:rPr>
      </w:pPr>
    </w:p>
    <w:p w14:paraId="564F8FB8" w14:textId="77777777" w:rsidR="007702D4" w:rsidRPr="00087CF6" w:rsidRDefault="007702D4" w:rsidP="004E0A7A">
      <w:pPr>
        <w:numPr>
          <w:ilvl w:val="0"/>
          <w:numId w:val="2"/>
        </w:numPr>
        <w:spacing w:after="0" w:line="240" w:lineRule="auto"/>
        <w:contextualSpacing/>
        <w:jc w:val="both"/>
        <w:rPr>
          <w:rFonts w:eastAsia="Times New Roman"/>
          <w:sz w:val="20"/>
          <w:szCs w:val="20"/>
          <w:lang w:eastAsia="cs-CZ"/>
        </w:rPr>
      </w:pPr>
      <w:r w:rsidRPr="00030426">
        <w:rPr>
          <w:rFonts w:eastAsia="Times New Roman"/>
          <w:sz w:val="20"/>
          <w:szCs w:val="20"/>
          <w:lang w:eastAsia="cs-CZ"/>
        </w:rPr>
        <w:t>Bankovní spojení/</w:t>
      </w:r>
      <w:r w:rsidRPr="002A0B11">
        <w:rPr>
          <w:rFonts w:eastAsia="Times New Roman"/>
          <w:i/>
          <w:sz w:val="20"/>
          <w:szCs w:val="20"/>
          <w:lang w:eastAsia="cs-CZ"/>
        </w:rPr>
        <w:t>Bank connection</w:t>
      </w:r>
      <w:r w:rsidRPr="00087CF6">
        <w:rPr>
          <w:rFonts w:eastAsia="Times New Roman"/>
          <w:sz w:val="20"/>
          <w:szCs w:val="20"/>
          <w:lang w:eastAsia="cs-CZ"/>
        </w:rPr>
        <w:t>: Ceska Sporitelna HK</w:t>
      </w:r>
    </w:p>
    <w:p w14:paraId="4549635B" w14:textId="77777777" w:rsidR="007702D4" w:rsidRPr="00087CF6" w:rsidRDefault="007702D4" w:rsidP="004E0A7A">
      <w:pPr>
        <w:numPr>
          <w:ilvl w:val="0"/>
          <w:numId w:val="2"/>
        </w:numPr>
        <w:spacing w:after="0" w:line="240" w:lineRule="auto"/>
        <w:contextualSpacing/>
        <w:jc w:val="both"/>
        <w:rPr>
          <w:rFonts w:eastAsia="Times New Roman"/>
          <w:sz w:val="20"/>
          <w:szCs w:val="20"/>
          <w:lang w:eastAsia="cs-CZ"/>
        </w:rPr>
      </w:pPr>
      <w:r w:rsidRPr="00087CF6">
        <w:rPr>
          <w:rFonts w:eastAsia="Times New Roman" w:cs="Arial"/>
          <w:sz w:val="20"/>
          <w:szCs w:val="20"/>
          <w:lang w:eastAsia="cs-CZ"/>
        </w:rPr>
        <w:t>IBAN: CZ 65 0800 0000 0000 0273 3582, BIC (SWIFT) code: GIBACZPX</w:t>
      </w:r>
    </w:p>
    <w:p w14:paraId="012389D5" w14:textId="1634E378" w:rsidR="002E4F66" w:rsidRDefault="007702D4" w:rsidP="006F4539">
      <w:pPr>
        <w:spacing w:after="160" w:line="259" w:lineRule="auto"/>
        <w:ind w:left="720"/>
        <w:contextualSpacing/>
        <w:sectPr w:rsidR="002E4F66" w:rsidSect="002E4F66">
          <w:footerReference w:type="first" r:id="rId14"/>
          <w:pgSz w:w="11906" w:h="16838"/>
          <w:pgMar w:top="1417" w:right="1417" w:bottom="1417" w:left="1417" w:header="708" w:footer="792" w:gutter="0"/>
          <w:pgNumType w:start="1"/>
          <w:cols w:space="708"/>
          <w:titlePg/>
          <w:docGrid w:linePitch="360"/>
        </w:sectPr>
      </w:pPr>
      <w:r w:rsidRPr="002E4F66">
        <w:rPr>
          <w:rFonts w:eastAsia="Times New Roman" w:cs="Arial"/>
          <w:sz w:val="20"/>
          <w:szCs w:val="20"/>
          <w:lang w:eastAsia="cs-CZ"/>
        </w:rPr>
        <w:t>Do poznámky pro příjemce prosím napište „Nostrifikace + jméno a příjemní žadatele“/</w:t>
      </w:r>
      <w:r w:rsidRPr="002E4F66">
        <w:rPr>
          <w:rFonts w:eastAsia="Times New Roman" w:cs="Arial"/>
          <w:i/>
          <w:sz w:val="20"/>
          <w:szCs w:val="20"/>
          <w:lang w:val="en-US" w:eastAsia="cs-CZ"/>
        </w:rPr>
        <w:t xml:space="preserve">Write „Nostrification + Your Name and Surname“ stated in your passport in „the note for </w:t>
      </w:r>
      <w:r w:rsidR="00CA4252" w:rsidRPr="002E4F66">
        <w:rPr>
          <w:rFonts w:eastAsia="Times New Roman" w:cs="Arial"/>
          <w:i/>
          <w:sz w:val="20"/>
          <w:szCs w:val="20"/>
          <w:lang w:val="en-US" w:eastAsia="cs-CZ"/>
        </w:rPr>
        <w:t>recipient“ when paying the fee.</w:t>
      </w:r>
    </w:p>
    <w:p w14:paraId="30E40EA7" w14:textId="77777777" w:rsidR="005D737F" w:rsidRPr="005D737F" w:rsidRDefault="008C3E6F" w:rsidP="005D737F">
      <w:pPr>
        <w:pStyle w:val="H3rightOnTop"/>
        <w:jc w:val="left"/>
      </w:pPr>
      <w:r w:rsidRPr="00CA4252">
        <w:t xml:space="preserve">Příloha č. </w:t>
      </w:r>
      <w:r w:rsidR="005B4564">
        <w:t>3</w:t>
      </w:r>
      <w:r w:rsidR="004B00BA" w:rsidRPr="00CA4252">
        <w:t xml:space="preserve">: </w:t>
      </w:r>
      <w:r w:rsidR="00CA4252" w:rsidRPr="00CA4252">
        <w:t>S</w:t>
      </w:r>
      <w:r w:rsidR="004B00BA" w:rsidRPr="00CA4252">
        <w:t>tanovisk</w:t>
      </w:r>
      <w:r w:rsidR="00CA4252" w:rsidRPr="00CA4252">
        <w:t>o</w:t>
      </w:r>
      <w:r w:rsidR="004B00BA" w:rsidRPr="00CA4252">
        <w:t xml:space="preserve"> </w:t>
      </w:r>
      <w:r w:rsidR="004B05C9">
        <w:t xml:space="preserve">příslušné </w:t>
      </w:r>
      <w:r w:rsidR="004B00BA" w:rsidRPr="00CA4252">
        <w:t>fakulty</w:t>
      </w:r>
      <w:r w:rsidR="004B05C9">
        <w:t xml:space="preserve"> UHK</w:t>
      </w:r>
      <w:r w:rsidR="00CA4252" w:rsidRPr="00CA4252">
        <w:t xml:space="preserve"> k podané Žádost</w:t>
      </w:r>
      <w:r w:rsidR="00CA4252">
        <w:t>i</w:t>
      </w:r>
      <w:r w:rsidR="00CA4252" w:rsidRPr="00CA4252">
        <w:t xml:space="preserve"> o uznání zahraničního VŠ vzdělání a kvalifikace v ČR</w:t>
      </w:r>
    </w:p>
    <w:tbl>
      <w:tblPr>
        <w:tblW w:w="9078" w:type="dxa"/>
        <w:tblInd w:w="-5" w:type="dxa"/>
        <w:tblCellMar>
          <w:left w:w="0" w:type="dxa"/>
          <w:right w:w="0" w:type="dxa"/>
        </w:tblCellMar>
        <w:tblLook w:val="0000" w:firstRow="0" w:lastRow="0" w:firstColumn="0" w:lastColumn="0" w:noHBand="0" w:noVBand="0"/>
      </w:tblPr>
      <w:tblGrid>
        <w:gridCol w:w="3026"/>
        <w:gridCol w:w="1510"/>
        <w:gridCol w:w="1516"/>
        <w:gridCol w:w="3026"/>
      </w:tblGrid>
      <w:tr w:rsidR="005D737F" w:rsidRPr="00030426" w14:paraId="469F57E7" w14:textId="77777777" w:rsidTr="0092739D">
        <w:trPr>
          <w:trHeight w:val="152"/>
        </w:trPr>
        <w:tc>
          <w:tcPr>
            <w:tcW w:w="9078"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tcMar>
              <w:top w:w="15" w:type="dxa"/>
              <w:left w:w="15" w:type="dxa"/>
              <w:bottom w:w="0" w:type="dxa"/>
              <w:right w:w="15" w:type="dxa"/>
            </w:tcMar>
          </w:tcPr>
          <w:p w14:paraId="3812DC6F" w14:textId="77777777" w:rsidR="005D737F" w:rsidRPr="00DF31CA" w:rsidRDefault="005D737F" w:rsidP="0092739D">
            <w:pPr>
              <w:spacing w:before="60" w:after="60"/>
              <w:jc w:val="center"/>
              <w:rPr>
                <w:b/>
              </w:rPr>
            </w:pPr>
            <w:r w:rsidRPr="00DF31CA">
              <w:rPr>
                <w:b/>
              </w:rPr>
              <w:t>Věc: Nostrifikace diplomu zahraničního vzdělání</w:t>
            </w:r>
          </w:p>
        </w:tc>
      </w:tr>
      <w:tr w:rsidR="005D737F" w:rsidRPr="00030426" w14:paraId="088A9595" w14:textId="77777777" w:rsidTr="0092739D">
        <w:trPr>
          <w:trHeight w:val="294"/>
        </w:trPr>
        <w:tc>
          <w:tcPr>
            <w:tcW w:w="9078"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Mar>
              <w:top w:w="15" w:type="dxa"/>
              <w:left w:w="15" w:type="dxa"/>
              <w:bottom w:w="0" w:type="dxa"/>
              <w:right w:w="15" w:type="dxa"/>
            </w:tcMar>
          </w:tcPr>
          <w:p w14:paraId="69FC20FE" w14:textId="77777777" w:rsidR="005D737F" w:rsidRPr="00DF31CA" w:rsidRDefault="005D737F" w:rsidP="0092739D">
            <w:pPr>
              <w:spacing w:after="0" w:line="240" w:lineRule="auto"/>
              <w:rPr>
                <w:rFonts w:eastAsia="Times New Roman" w:cs="Arial"/>
                <w:b/>
                <w:sz w:val="20"/>
                <w:szCs w:val="20"/>
                <w:lang w:eastAsia="cs-CZ"/>
              </w:rPr>
            </w:pPr>
            <w:r w:rsidRPr="00DF31CA">
              <w:rPr>
                <w:rFonts w:eastAsia="Times New Roman" w:cs="Arial"/>
                <w:b/>
                <w:sz w:val="20"/>
                <w:szCs w:val="20"/>
                <w:lang w:eastAsia="cs-CZ"/>
              </w:rPr>
              <w:t>ČÁST A – vyplní referent/ka referátu zahraničních vztahů</w:t>
            </w:r>
          </w:p>
        </w:tc>
      </w:tr>
      <w:tr w:rsidR="005D737F" w:rsidRPr="00030426" w14:paraId="574172D4" w14:textId="77777777" w:rsidTr="0092739D">
        <w:trPr>
          <w:trHeight w:val="333"/>
        </w:trPr>
        <w:tc>
          <w:tcPr>
            <w:tcW w:w="4536"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tcMar>
              <w:top w:w="15" w:type="dxa"/>
              <w:left w:w="15" w:type="dxa"/>
              <w:bottom w:w="0" w:type="dxa"/>
              <w:right w:w="15" w:type="dxa"/>
            </w:tcMar>
          </w:tcPr>
          <w:p w14:paraId="4799186C" w14:textId="77777777" w:rsidR="005D737F" w:rsidRDefault="005D737F" w:rsidP="0092739D">
            <w:pPr>
              <w:spacing w:after="0" w:line="240" w:lineRule="auto"/>
              <w:rPr>
                <w:rFonts w:eastAsia="Times New Roman" w:cs="Arial"/>
                <w:sz w:val="17"/>
                <w:szCs w:val="17"/>
                <w:lang w:eastAsia="cs-CZ"/>
              </w:rPr>
            </w:pPr>
            <w:r w:rsidRPr="00C40B12">
              <w:rPr>
                <w:rFonts w:eastAsia="Times New Roman" w:cs="Arial"/>
                <w:sz w:val="17"/>
                <w:szCs w:val="17"/>
                <w:lang w:eastAsia="cs-CZ"/>
              </w:rPr>
              <w:t>Jméno a příjmení žadatele:</w:t>
            </w:r>
          </w:p>
          <w:p w14:paraId="574AAFEA" w14:textId="77777777" w:rsidR="005D737F" w:rsidRPr="005D737F" w:rsidRDefault="005D737F" w:rsidP="0092739D">
            <w:pPr>
              <w:spacing w:after="0" w:line="240" w:lineRule="auto"/>
              <w:rPr>
                <w:rFonts w:eastAsia="Times New Roman" w:cs="Arial"/>
                <w:sz w:val="17"/>
                <w:szCs w:val="17"/>
                <w:lang w:eastAsia="cs-CZ"/>
              </w:rPr>
            </w:pPr>
          </w:p>
        </w:tc>
        <w:tc>
          <w:tcPr>
            <w:tcW w:w="4542"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74B8530" w14:textId="77777777" w:rsidR="005D737F" w:rsidRPr="00C40B12" w:rsidRDefault="005D737F" w:rsidP="0092739D">
            <w:pPr>
              <w:spacing w:after="0" w:line="240" w:lineRule="auto"/>
              <w:rPr>
                <w:rFonts w:eastAsia="Arial Unicode MS"/>
                <w:sz w:val="17"/>
                <w:szCs w:val="17"/>
                <w:lang w:eastAsia="cs-CZ"/>
              </w:rPr>
            </w:pPr>
            <w:r w:rsidRPr="00C40B12">
              <w:rPr>
                <w:rFonts w:eastAsia="Times New Roman" w:cs="Arial"/>
                <w:sz w:val="17"/>
                <w:szCs w:val="17"/>
                <w:lang w:eastAsia="cs-CZ"/>
              </w:rPr>
              <w:t>Datum narození:</w:t>
            </w:r>
          </w:p>
        </w:tc>
      </w:tr>
      <w:tr w:rsidR="005D737F" w:rsidRPr="00030426" w14:paraId="5DCACE05" w14:textId="77777777" w:rsidTr="0092739D">
        <w:trPr>
          <w:trHeight w:val="399"/>
        </w:trPr>
        <w:tc>
          <w:tcPr>
            <w:tcW w:w="9078"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tcMar>
              <w:top w:w="15" w:type="dxa"/>
              <w:left w:w="15" w:type="dxa"/>
              <w:bottom w:w="0" w:type="dxa"/>
              <w:right w:w="15" w:type="dxa"/>
            </w:tcMar>
          </w:tcPr>
          <w:p w14:paraId="04DF1A8B" w14:textId="77777777" w:rsidR="005D737F" w:rsidRDefault="005D737F" w:rsidP="0092739D">
            <w:pPr>
              <w:spacing w:after="0" w:line="240" w:lineRule="auto"/>
              <w:rPr>
                <w:rFonts w:eastAsia="Times New Roman" w:cs="Arial"/>
                <w:sz w:val="17"/>
                <w:szCs w:val="17"/>
                <w:lang w:eastAsia="cs-CZ"/>
              </w:rPr>
            </w:pPr>
            <w:r w:rsidRPr="00C40B12">
              <w:rPr>
                <w:rFonts w:eastAsia="Times New Roman" w:cs="Arial"/>
                <w:sz w:val="17"/>
                <w:szCs w:val="17"/>
                <w:lang w:eastAsia="cs-CZ"/>
              </w:rPr>
              <w:t>Adresa trvalého pobytu:</w:t>
            </w:r>
          </w:p>
          <w:p w14:paraId="7E09ECB5" w14:textId="77777777" w:rsidR="005D737F" w:rsidRPr="00C40B12" w:rsidRDefault="005D737F" w:rsidP="0092739D">
            <w:pPr>
              <w:spacing w:after="0" w:line="240" w:lineRule="auto"/>
              <w:rPr>
                <w:rFonts w:eastAsia="Times New Roman" w:cs="Arial"/>
                <w:sz w:val="17"/>
                <w:szCs w:val="17"/>
                <w:lang w:eastAsia="cs-CZ"/>
              </w:rPr>
            </w:pPr>
          </w:p>
        </w:tc>
      </w:tr>
      <w:tr w:rsidR="005D737F" w:rsidRPr="00030426" w14:paraId="04241173" w14:textId="77777777" w:rsidTr="0092739D">
        <w:trPr>
          <w:trHeight w:val="293"/>
        </w:trPr>
        <w:tc>
          <w:tcPr>
            <w:tcW w:w="9078" w:type="dxa"/>
            <w:gridSpan w:val="4"/>
            <w:tcBorders>
              <w:top w:val="single" w:sz="4" w:space="0" w:color="auto"/>
              <w:left w:val="single" w:sz="4" w:space="0" w:color="auto"/>
              <w:right w:val="single" w:sz="4" w:space="0" w:color="000000"/>
            </w:tcBorders>
            <w:shd w:val="clear" w:color="auto" w:fill="F2F2F2" w:themeFill="background1" w:themeFillShade="F2"/>
            <w:noWrap/>
            <w:tcMar>
              <w:top w:w="15" w:type="dxa"/>
              <w:left w:w="15" w:type="dxa"/>
              <w:bottom w:w="0" w:type="dxa"/>
              <w:right w:w="15" w:type="dxa"/>
            </w:tcMar>
          </w:tcPr>
          <w:p w14:paraId="484E6FCE" w14:textId="77777777" w:rsidR="005D737F" w:rsidRPr="00C40B12" w:rsidRDefault="005D737F" w:rsidP="0092739D">
            <w:pPr>
              <w:spacing w:after="0" w:line="240" w:lineRule="auto"/>
              <w:rPr>
                <w:rFonts w:eastAsia="Times New Roman" w:cs="Arial"/>
                <w:sz w:val="17"/>
                <w:szCs w:val="17"/>
                <w:lang w:eastAsia="cs-CZ"/>
              </w:rPr>
            </w:pPr>
            <w:r w:rsidRPr="00C40B12">
              <w:rPr>
                <w:rFonts w:eastAsia="Times New Roman" w:cs="Arial"/>
                <w:sz w:val="17"/>
                <w:szCs w:val="17"/>
                <w:lang w:eastAsia="cs-CZ"/>
              </w:rPr>
              <w:t>Ověření VŠ diplomu, vysvědčení nebo obdobného dokladu nebo kopie dodatku k diplomu:</w:t>
            </w:r>
          </w:p>
        </w:tc>
      </w:tr>
      <w:tr w:rsidR="005D737F" w:rsidRPr="00030426" w14:paraId="04FAF92B" w14:textId="77777777" w:rsidTr="006F4539">
        <w:trPr>
          <w:trHeight w:val="292"/>
        </w:trPr>
        <w:tc>
          <w:tcPr>
            <w:tcW w:w="3026" w:type="dxa"/>
            <w:tcBorders>
              <w:left w:val="single" w:sz="4" w:space="0" w:color="auto"/>
              <w:bottom w:val="single" w:sz="4" w:space="0" w:color="auto"/>
            </w:tcBorders>
            <w:shd w:val="clear" w:color="auto" w:fill="F2F2F2" w:themeFill="background1" w:themeFillShade="F2"/>
            <w:noWrap/>
            <w:tcMar>
              <w:top w:w="15" w:type="dxa"/>
              <w:left w:w="15" w:type="dxa"/>
              <w:bottom w:w="0" w:type="dxa"/>
              <w:right w:w="15" w:type="dxa"/>
            </w:tcMar>
          </w:tcPr>
          <w:p w14:paraId="76BE138F" w14:textId="77777777" w:rsidR="005D737F" w:rsidRPr="00C40B12" w:rsidRDefault="002A0B11" w:rsidP="002A0B11">
            <w:pPr>
              <w:spacing w:after="0" w:line="240" w:lineRule="auto"/>
              <w:jc w:val="center"/>
              <w:rPr>
                <w:rFonts w:eastAsia="Times New Roman" w:cs="Arial"/>
                <w:sz w:val="17"/>
                <w:szCs w:val="17"/>
                <w:lang w:eastAsia="cs-CZ"/>
              </w:rPr>
            </w:pPr>
            <w:r>
              <w:rPr>
                <w:rFonts w:eastAsia="Times New Roman" w:cs="Arial"/>
                <w:sz w:val="17"/>
                <w:szCs w:val="17"/>
                <w:lang w:eastAsia="cs-CZ"/>
              </w:rPr>
              <w:t>B</w:t>
            </w:r>
          </w:p>
        </w:tc>
        <w:tc>
          <w:tcPr>
            <w:tcW w:w="3026" w:type="dxa"/>
            <w:gridSpan w:val="2"/>
            <w:tcBorders>
              <w:bottom w:val="single" w:sz="4" w:space="0" w:color="auto"/>
            </w:tcBorders>
            <w:shd w:val="clear" w:color="auto" w:fill="F2F2F2" w:themeFill="background1" w:themeFillShade="F2"/>
          </w:tcPr>
          <w:p w14:paraId="75014A49" w14:textId="77777777" w:rsidR="005D737F" w:rsidRPr="00C40B12" w:rsidRDefault="002A0B11" w:rsidP="002A0B11">
            <w:pPr>
              <w:spacing w:after="0" w:line="240" w:lineRule="auto"/>
              <w:jc w:val="center"/>
              <w:rPr>
                <w:rFonts w:eastAsia="Times New Roman" w:cs="Arial"/>
                <w:sz w:val="17"/>
                <w:szCs w:val="17"/>
                <w:lang w:eastAsia="cs-CZ"/>
              </w:rPr>
            </w:pPr>
            <w:r>
              <w:rPr>
                <w:rFonts w:eastAsia="Times New Roman" w:cs="Arial"/>
                <w:sz w:val="17"/>
                <w:szCs w:val="17"/>
                <w:lang w:eastAsia="cs-CZ"/>
              </w:rPr>
              <w:t>A</w:t>
            </w:r>
          </w:p>
        </w:tc>
        <w:tc>
          <w:tcPr>
            <w:tcW w:w="3026" w:type="dxa"/>
            <w:tcBorders>
              <w:bottom w:val="single" w:sz="4" w:space="0" w:color="auto"/>
              <w:right w:val="single" w:sz="4" w:space="0" w:color="000000"/>
            </w:tcBorders>
            <w:shd w:val="clear" w:color="auto" w:fill="F2F2F2" w:themeFill="background1" w:themeFillShade="F2"/>
          </w:tcPr>
          <w:p w14:paraId="4D8BBDBE" w14:textId="77777777" w:rsidR="005D737F" w:rsidRPr="00C61A0F" w:rsidRDefault="005D737F" w:rsidP="0092739D">
            <w:pPr>
              <w:spacing w:after="0" w:line="240" w:lineRule="auto"/>
              <w:jc w:val="center"/>
              <w:rPr>
                <w:rFonts w:eastAsia="Times New Roman" w:cs="Arial"/>
                <w:sz w:val="18"/>
                <w:szCs w:val="18"/>
                <w:lang w:eastAsia="cs-CZ"/>
              </w:rPr>
            </w:pPr>
            <w:r w:rsidRPr="00C61A0F">
              <w:rPr>
                <w:rFonts w:eastAsia="Times New Roman" w:cs="Arial"/>
                <w:sz w:val="18"/>
                <w:szCs w:val="18"/>
                <w:lang w:eastAsia="cs-CZ"/>
              </w:rPr>
              <w:t>L</w:t>
            </w:r>
          </w:p>
        </w:tc>
      </w:tr>
      <w:tr w:rsidR="005D737F" w:rsidRPr="00030426" w14:paraId="43D29254" w14:textId="77777777" w:rsidTr="006F4539">
        <w:trPr>
          <w:trHeight w:val="292"/>
        </w:trPr>
        <w:tc>
          <w:tcPr>
            <w:tcW w:w="9078" w:type="dxa"/>
            <w:gridSpan w:val="4"/>
            <w:tcBorders>
              <w:top w:val="single" w:sz="4" w:space="0" w:color="auto"/>
              <w:left w:val="single" w:sz="4" w:space="0" w:color="auto"/>
              <w:right w:val="single" w:sz="4" w:space="0" w:color="auto"/>
            </w:tcBorders>
            <w:shd w:val="clear" w:color="auto" w:fill="F2F2F2" w:themeFill="background1" w:themeFillShade="F2"/>
            <w:noWrap/>
            <w:tcMar>
              <w:top w:w="15" w:type="dxa"/>
              <w:left w:w="15" w:type="dxa"/>
              <w:bottom w:w="0" w:type="dxa"/>
              <w:right w:w="15" w:type="dxa"/>
            </w:tcMar>
          </w:tcPr>
          <w:p w14:paraId="2B35A39D" w14:textId="77777777" w:rsidR="005D737F" w:rsidRPr="00C40B12" w:rsidRDefault="005D737F" w:rsidP="0092739D">
            <w:pPr>
              <w:spacing w:after="0" w:line="240" w:lineRule="auto"/>
              <w:rPr>
                <w:rFonts w:eastAsia="Times New Roman" w:cs="Calibri"/>
                <w:sz w:val="17"/>
                <w:szCs w:val="17"/>
                <w:lang w:eastAsia="cs-CZ"/>
              </w:rPr>
            </w:pPr>
            <w:r w:rsidRPr="00C40B12">
              <w:rPr>
                <w:rFonts w:eastAsia="Times New Roman" w:cs="Arial"/>
                <w:sz w:val="17"/>
                <w:szCs w:val="17"/>
                <w:lang w:eastAsia="cs-CZ"/>
              </w:rPr>
              <w:t>Režim uznávání zahraničního VŠ vzdělání a kvalifikace:</w:t>
            </w:r>
          </w:p>
        </w:tc>
      </w:tr>
      <w:tr w:rsidR="005D737F" w:rsidRPr="00030426" w14:paraId="3BDF39A7" w14:textId="77777777" w:rsidTr="006F4539">
        <w:trPr>
          <w:trHeight w:val="292"/>
        </w:trPr>
        <w:tc>
          <w:tcPr>
            <w:tcW w:w="3026" w:type="dxa"/>
            <w:tcBorders>
              <w:left w:val="single" w:sz="4" w:space="0" w:color="auto"/>
              <w:bottom w:val="single" w:sz="4" w:space="0" w:color="auto"/>
            </w:tcBorders>
            <w:shd w:val="clear" w:color="auto" w:fill="F2F2F2" w:themeFill="background1" w:themeFillShade="F2"/>
            <w:noWrap/>
            <w:tcMar>
              <w:top w:w="15" w:type="dxa"/>
              <w:left w:w="15" w:type="dxa"/>
              <w:bottom w:w="0" w:type="dxa"/>
              <w:right w:w="15" w:type="dxa"/>
            </w:tcMar>
          </w:tcPr>
          <w:p w14:paraId="0044879F" w14:textId="478C659B" w:rsidR="00C96DE4" w:rsidRPr="00C40B12" w:rsidRDefault="005D737F">
            <w:pPr>
              <w:spacing w:after="0" w:line="240" w:lineRule="auto"/>
              <w:jc w:val="center"/>
              <w:rPr>
                <w:rFonts w:eastAsia="Times New Roman" w:cs="Arial"/>
                <w:sz w:val="17"/>
                <w:szCs w:val="17"/>
                <w:lang w:eastAsia="cs-CZ"/>
              </w:rPr>
            </w:pPr>
            <w:r w:rsidRPr="00C40B12">
              <w:rPr>
                <w:rFonts w:eastAsia="Times New Roman" w:cs="Arial"/>
                <w:sz w:val="17"/>
                <w:szCs w:val="17"/>
                <w:lang w:eastAsia="cs-CZ"/>
              </w:rPr>
              <w:t>E</w:t>
            </w:r>
          </w:p>
        </w:tc>
        <w:tc>
          <w:tcPr>
            <w:tcW w:w="3026" w:type="dxa"/>
            <w:gridSpan w:val="2"/>
            <w:tcBorders>
              <w:bottom w:val="single" w:sz="4" w:space="0" w:color="auto"/>
            </w:tcBorders>
            <w:shd w:val="clear" w:color="auto" w:fill="F2F2F2" w:themeFill="background1" w:themeFillShade="F2"/>
          </w:tcPr>
          <w:p w14:paraId="60138FD7" w14:textId="77777777" w:rsidR="005D737F" w:rsidRPr="00C40B12" w:rsidRDefault="005D737F" w:rsidP="0092739D">
            <w:pPr>
              <w:spacing w:after="0" w:line="240" w:lineRule="auto"/>
              <w:jc w:val="center"/>
              <w:rPr>
                <w:rFonts w:eastAsia="Times New Roman" w:cs="Arial"/>
                <w:sz w:val="17"/>
                <w:szCs w:val="17"/>
                <w:lang w:eastAsia="cs-CZ"/>
              </w:rPr>
            </w:pPr>
            <w:r w:rsidRPr="00C40B12">
              <w:rPr>
                <w:rFonts w:eastAsia="Times New Roman" w:cs="Arial"/>
                <w:sz w:val="17"/>
                <w:szCs w:val="17"/>
                <w:lang w:eastAsia="cs-CZ"/>
              </w:rPr>
              <w:t>N</w:t>
            </w:r>
          </w:p>
        </w:tc>
        <w:tc>
          <w:tcPr>
            <w:tcW w:w="3026" w:type="dxa"/>
            <w:tcBorders>
              <w:bottom w:val="single" w:sz="4" w:space="0" w:color="auto"/>
              <w:right w:val="single" w:sz="4" w:space="0" w:color="auto"/>
            </w:tcBorders>
            <w:shd w:val="clear" w:color="auto" w:fill="F2F2F2" w:themeFill="background1" w:themeFillShade="F2"/>
          </w:tcPr>
          <w:p w14:paraId="698203F8" w14:textId="7F3132F7" w:rsidR="00C96DE4" w:rsidRPr="00C61A0F" w:rsidRDefault="005D737F" w:rsidP="00C96DE4">
            <w:pPr>
              <w:spacing w:after="0" w:line="240" w:lineRule="auto"/>
              <w:jc w:val="center"/>
              <w:rPr>
                <w:rFonts w:eastAsia="Times New Roman" w:cs="Arial"/>
                <w:sz w:val="18"/>
                <w:szCs w:val="18"/>
                <w:lang w:eastAsia="cs-CZ"/>
              </w:rPr>
            </w:pPr>
            <w:r w:rsidRPr="00C61A0F">
              <w:rPr>
                <w:rFonts w:eastAsia="Times New Roman" w:cs="Arial"/>
                <w:sz w:val="18"/>
                <w:szCs w:val="18"/>
                <w:lang w:eastAsia="cs-CZ"/>
              </w:rPr>
              <w:t>NZ</w:t>
            </w:r>
          </w:p>
        </w:tc>
      </w:tr>
      <w:tr w:rsidR="00C96DE4" w:rsidRPr="00030426" w14:paraId="5C2D8291" w14:textId="77777777" w:rsidTr="006F4539">
        <w:trPr>
          <w:trHeight w:val="292"/>
        </w:trPr>
        <w:tc>
          <w:tcPr>
            <w:tcW w:w="90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tcPr>
          <w:p w14:paraId="133AABFF" w14:textId="77777777" w:rsidR="00C96DE4" w:rsidRPr="006F4539" w:rsidRDefault="00C96DE4" w:rsidP="00C96DE4">
            <w:pPr>
              <w:spacing w:after="20"/>
              <w:ind w:right="115"/>
              <w:rPr>
                <w:i/>
                <w:sz w:val="17"/>
                <w:szCs w:val="17"/>
              </w:rPr>
            </w:pPr>
            <w:r w:rsidRPr="006F4539">
              <w:rPr>
                <w:i/>
                <w:sz w:val="17"/>
                <w:szCs w:val="17"/>
              </w:rPr>
              <w:t>B – ověření vysokoškolského diplomu se nevyžaduje, existuje smlouva o</w:t>
            </w:r>
            <w:r w:rsidRPr="006F4539">
              <w:rPr>
                <w:rFonts w:ascii="Calibri" w:hAnsi="Calibri" w:cs="Calibri"/>
                <w:i/>
                <w:sz w:val="17"/>
                <w:szCs w:val="17"/>
              </w:rPr>
              <w:t> </w:t>
            </w:r>
            <w:r w:rsidRPr="006F4539">
              <w:rPr>
                <w:i/>
                <w:sz w:val="17"/>
                <w:szCs w:val="17"/>
              </w:rPr>
              <w:t>pr</w:t>
            </w:r>
            <w:r w:rsidRPr="006F4539">
              <w:rPr>
                <w:rFonts w:cs="Comenia Serif"/>
                <w:i/>
                <w:sz w:val="17"/>
                <w:szCs w:val="17"/>
              </w:rPr>
              <w:t>á</w:t>
            </w:r>
            <w:r w:rsidRPr="006F4539">
              <w:rPr>
                <w:i/>
                <w:sz w:val="17"/>
                <w:szCs w:val="17"/>
              </w:rPr>
              <w:t>vn</w:t>
            </w:r>
            <w:r w:rsidRPr="006F4539">
              <w:rPr>
                <w:rFonts w:cs="Comenia Serif"/>
                <w:i/>
                <w:sz w:val="17"/>
                <w:szCs w:val="17"/>
              </w:rPr>
              <w:t>í</w:t>
            </w:r>
            <w:r w:rsidRPr="006F4539">
              <w:rPr>
                <w:i/>
                <w:sz w:val="17"/>
                <w:szCs w:val="17"/>
              </w:rPr>
              <w:t xml:space="preserve"> pomoci</w:t>
            </w:r>
          </w:p>
          <w:p w14:paraId="4CE512C7" w14:textId="77777777" w:rsidR="00C96DE4" w:rsidRPr="006F4539" w:rsidRDefault="00C96DE4" w:rsidP="00C96DE4">
            <w:pPr>
              <w:spacing w:after="20"/>
              <w:ind w:right="115"/>
              <w:rPr>
                <w:i/>
                <w:sz w:val="17"/>
                <w:szCs w:val="17"/>
              </w:rPr>
            </w:pPr>
            <w:r w:rsidRPr="006F4539">
              <w:rPr>
                <w:i/>
                <w:sz w:val="17"/>
                <w:szCs w:val="17"/>
              </w:rPr>
              <w:t>A – ověření vysokoškolského diplomu Apostilou dle Haagské úmluvy</w:t>
            </w:r>
          </w:p>
          <w:p w14:paraId="3C81798A" w14:textId="02E3506D" w:rsidR="00C96DE4" w:rsidRDefault="00C96DE4" w:rsidP="00C96DE4">
            <w:pPr>
              <w:spacing w:after="20"/>
              <w:ind w:right="115"/>
              <w:rPr>
                <w:i/>
                <w:sz w:val="17"/>
                <w:szCs w:val="17"/>
              </w:rPr>
            </w:pPr>
            <w:r w:rsidRPr="006F4539">
              <w:rPr>
                <w:i/>
                <w:sz w:val="17"/>
                <w:szCs w:val="17"/>
              </w:rPr>
              <w:t>L – ověření vysokoškolského diplomu podle § 90 odst. 3 zákona o</w:t>
            </w:r>
            <w:r w:rsidRPr="006F4539">
              <w:rPr>
                <w:rFonts w:ascii="Calibri" w:hAnsi="Calibri" w:cs="Calibri"/>
                <w:i/>
                <w:sz w:val="17"/>
                <w:szCs w:val="17"/>
              </w:rPr>
              <w:t> </w:t>
            </w:r>
            <w:r w:rsidRPr="006F4539">
              <w:rPr>
                <w:i/>
                <w:sz w:val="17"/>
                <w:szCs w:val="17"/>
              </w:rPr>
              <w:t>vysok</w:t>
            </w:r>
            <w:r w:rsidRPr="006F4539">
              <w:rPr>
                <w:rFonts w:cs="Comenia Serif"/>
                <w:i/>
                <w:sz w:val="17"/>
                <w:szCs w:val="17"/>
              </w:rPr>
              <w:t>ý</w:t>
            </w:r>
            <w:r w:rsidRPr="006F4539">
              <w:rPr>
                <w:i/>
                <w:sz w:val="17"/>
                <w:szCs w:val="17"/>
              </w:rPr>
              <w:t xml:space="preserve">ch </w:t>
            </w:r>
            <w:r w:rsidRPr="006F4539">
              <w:rPr>
                <w:rFonts w:cs="Comenia Serif"/>
                <w:i/>
                <w:sz w:val="17"/>
                <w:szCs w:val="17"/>
              </w:rPr>
              <w:t>š</w:t>
            </w:r>
            <w:r w:rsidRPr="006F4539">
              <w:rPr>
                <w:i/>
                <w:sz w:val="17"/>
                <w:szCs w:val="17"/>
              </w:rPr>
              <w:t>kol</w:t>
            </w:r>
            <w:r w:rsidRPr="006F4539">
              <w:rPr>
                <w:rFonts w:cs="Comenia Serif"/>
                <w:i/>
                <w:sz w:val="17"/>
                <w:szCs w:val="17"/>
              </w:rPr>
              <w:t>á</w:t>
            </w:r>
            <w:r w:rsidRPr="006F4539">
              <w:rPr>
                <w:i/>
                <w:sz w:val="17"/>
                <w:szCs w:val="17"/>
              </w:rPr>
              <w:t>ch (tj. cizozemsk</w:t>
            </w:r>
            <w:r w:rsidRPr="006F4539">
              <w:rPr>
                <w:rFonts w:cs="Comenia Serif"/>
                <w:i/>
                <w:sz w:val="17"/>
                <w:szCs w:val="17"/>
              </w:rPr>
              <w:t>ý</w:t>
            </w:r>
            <w:r w:rsidRPr="006F4539">
              <w:rPr>
                <w:i/>
                <w:sz w:val="17"/>
                <w:szCs w:val="17"/>
              </w:rPr>
              <w:t xml:space="preserve">m </w:t>
            </w:r>
            <w:r w:rsidRPr="006F4539">
              <w:rPr>
                <w:rFonts w:cs="Comenia Serif"/>
                <w:i/>
                <w:sz w:val="17"/>
                <w:szCs w:val="17"/>
              </w:rPr>
              <w:t>úř</w:t>
            </w:r>
            <w:r w:rsidRPr="006F4539">
              <w:rPr>
                <w:i/>
                <w:sz w:val="17"/>
                <w:szCs w:val="17"/>
              </w:rPr>
              <w:t>adem nebo Ministerstvem zahrani</w:t>
            </w:r>
            <w:r w:rsidRPr="006F4539">
              <w:rPr>
                <w:rFonts w:cs="Comenia Serif"/>
                <w:i/>
                <w:sz w:val="17"/>
                <w:szCs w:val="17"/>
              </w:rPr>
              <w:t>čí</w:t>
            </w:r>
            <w:r w:rsidRPr="006F4539">
              <w:rPr>
                <w:i/>
                <w:sz w:val="17"/>
                <w:szCs w:val="17"/>
              </w:rPr>
              <w:t xml:space="preserve"> ciz</w:t>
            </w:r>
            <w:r w:rsidRPr="006F4539">
              <w:rPr>
                <w:rFonts w:cs="Comenia Serif"/>
                <w:i/>
                <w:sz w:val="17"/>
                <w:szCs w:val="17"/>
              </w:rPr>
              <w:t>í</w:t>
            </w:r>
            <w:r w:rsidRPr="006F4539">
              <w:rPr>
                <w:i/>
                <w:sz w:val="17"/>
                <w:szCs w:val="17"/>
              </w:rPr>
              <w:t>ho st</w:t>
            </w:r>
            <w:r w:rsidRPr="006F4539">
              <w:rPr>
                <w:rFonts w:cs="Comenia Serif"/>
                <w:i/>
                <w:sz w:val="17"/>
                <w:szCs w:val="17"/>
              </w:rPr>
              <w:t>á</w:t>
            </w:r>
            <w:r w:rsidRPr="006F4539">
              <w:rPr>
                <w:i/>
                <w:sz w:val="17"/>
                <w:szCs w:val="17"/>
              </w:rPr>
              <w:t>tu a</w:t>
            </w:r>
            <w:r w:rsidRPr="006F4539">
              <w:rPr>
                <w:rFonts w:ascii="Calibri" w:hAnsi="Calibri" w:cs="Calibri"/>
                <w:i/>
                <w:sz w:val="17"/>
                <w:szCs w:val="17"/>
              </w:rPr>
              <w:t> </w:t>
            </w:r>
            <w:r w:rsidRPr="006F4539">
              <w:rPr>
                <w:i/>
                <w:sz w:val="17"/>
                <w:szCs w:val="17"/>
              </w:rPr>
              <w:t>zastupitelsk</w:t>
            </w:r>
            <w:r w:rsidRPr="006F4539">
              <w:rPr>
                <w:rFonts w:cs="Comenia Serif"/>
                <w:i/>
                <w:sz w:val="17"/>
                <w:szCs w:val="17"/>
              </w:rPr>
              <w:t>ý</w:t>
            </w:r>
            <w:r w:rsidRPr="006F4539">
              <w:rPr>
                <w:i/>
                <w:sz w:val="17"/>
                <w:szCs w:val="17"/>
              </w:rPr>
              <w:t xml:space="preserve">m </w:t>
            </w:r>
            <w:r w:rsidRPr="006F4539">
              <w:rPr>
                <w:rFonts w:cs="Comenia Serif"/>
                <w:i/>
                <w:sz w:val="17"/>
                <w:szCs w:val="17"/>
              </w:rPr>
              <w:t>úř</w:t>
            </w:r>
            <w:r w:rsidRPr="006F4539">
              <w:rPr>
                <w:i/>
                <w:sz w:val="17"/>
                <w:szCs w:val="17"/>
              </w:rPr>
              <w:t xml:space="preserve">adem </w:t>
            </w:r>
            <w:r w:rsidRPr="006F4539">
              <w:rPr>
                <w:rFonts w:cs="Comenia Serif"/>
                <w:i/>
                <w:sz w:val="17"/>
                <w:szCs w:val="17"/>
              </w:rPr>
              <w:t>Č</w:t>
            </w:r>
            <w:r w:rsidRPr="006F4539">
              <w:rPr>
                <w:i/>
                <w:sz w:val="17"/>
                <w:szCs w:val="17"/>
              </w:rPr>
              <w:t>R)</w:t>
            </w:r>
          </w:p>
          <w:p w14:paraId="6591212A" w14:textId="77777777" w:rsidR="00550B7B" w:rsidRPr="006F4539" w:rsidRDefault="00550B7B" w:rsidP="00C96DE4">
            <w:pPr>
              <w:spacing w:after="20"/>
              <w:ind w:right="115"/>
              <w:rPr>
                <w:i/>
                <w:sz w:val="17"/>
                <w:szCs w:val="17"/>
              </w:rPr>
            </w:pPr>
          </w:p>
          <w:p w14:paraId="4E207B53" w14:textId="77777777" w:rsidR="00C96DE4" w:rsidRPr="006F4539" w:rsidRDefault="00C96DE4" w:rsidP="00C96DE4">
            <w:pPr>
              <w:spacing w:after="20"/>
              <w:ind w:right="115"/>
              <w:rPr>
                <w:i/>
                <w:sz w:val="17"/>
                <w:szCs w:val="17"/>
              </w:rPr>
            </w:pPr>
            <w:r w:rsidRPr="006F4539">
              <w:rPr>
                <w:i/>
                <w:sz w:val="17"/>
                <w:szCs w:val="17"/>
              </w:rPr>
              <w:t>E – ekvivalence, lze uznat bez dalšího</w:t>
            </w:r>
          </w:p>
          <w:p w14:paraId="5F5F7F44" w14:textId="77777777" w:rsidR="00550B7B" w:rsidRPr="00550B7B" w:rsidRDefault="00C96DE4" w:rsidP="00C96DE4">
            <w:pPr>
              <w:spacing w:after="20"/>
              <w:ind w:right="115"/>
              <w:rPr>
                <w:i/>
                <w:sz w:val="17"/>
                <w:szCs w:val="17"/>
              </w:rPr>
            </w:pPr>
            <w:r w:rsidRPr="006F4539">
              <w:rPr>
                <w:i/>
                <w:sz w:val="17"/>
                <w:szCs w:val="17"/>
              </w:rPr>
              <w:t>N – je t</w:t>
            </w:r>
            <w:r w:rsidR="00550B7B" w:rsidRPr="00550B7B">
              <w:rPr>
                <w:i/>
                <w:sz w:val="17"/>
                <w:szCs w:val="17"/>
              </w:rPr>
              <w:t>řeba vést nostrifikační řízení</w:t>
            </w:r>
          </w:p>
          <w:p w14:paraId="125EDC13" w14:textId="05C1341E" w:rsidR="00C96DE4" w:rsidRPr="006F4539" w:rsidRDefault="00C96DE4" w:rsidP="006F4539">
            <w:pPr>
              <w:spacing w:after="20"/>
              <w:ind w:right="115"/>
              <w:rPr>
                <w:i/>
                <w:sz w:val="17"/>
                <w:szCs w:val="17"/>
              </w:rPr>
            </w:pPr>
            <w:r w:rsidRPr="006F4539">
              <w:rPr>
                <w:i/>
                <w:sz w:val="17"/>
                <w:szCs w:val="17"/>
              </w:rPr>
              <w:t>NZ – vede se nostrifikační řízení dle Lisab</w:t>
            </w:r>
            <w:r w:rsidR="00550B7B" w:rsidRPr="00550B7B">
              <w:rPr>
                <w:i/>
                <w:sz w:val="17"/>
                <w:szCs w:val="17"/>
              </w:rPr>
              <w:t xml:space="preserve">onské úmluvy, </w:t>
            </w:r>
            <w:r w:rsidR="006F4539">
              <w:rPr>
                <w:i/>
                <w:sz w:val="17"/>
                <w:szCs w:val="17"/>
              </w:rPr>
              <w:t xml:space="preserve">č. </w:t>
            </w:r>
            <w:r w:rsidR="00550B7B" w:rsidRPr="00550B7B">
              <w:rPr>
                <w:i/>
                <w:sz w:val="17"/>
                <w:szCs w:val="17"/>
              </w:rPr>
              <w:t>60/2000 Sb. m. s.</w:t>
            </w:r>
          </w:p>
        </w:tc>
      </w:tr>
      <w:tr w:rsidR="005D737F" w:rsidRPr="00030426" w14:paraId="7DC8ED79" w14:textId="77777777" w:rsidTr="0092739D">
        <w:trPr>
          <w:trHeight w:val="292"/>
        </w:trPr>
        <w:tc>
          <w:tcPr>
            <w:tcW w:w="9078" w:type="dxa"/>
            <w:gridSpan w:val="4"/>
            <w:tcBorders>
              <w:left w:val="single" w:sz="4" w:space="0" w:color="auto"/>
              <w:bottom w:val="single" w:sz="4" w:space="0" w:color="auto"/>
              <w:right w:val="single" w:sz="4" w:space="0" w:color="000000"/>
            </w:tcBorders>
            <w:shd w:val="clear" w:color="auto" w:fill="F2F2F2" w:themeFill="background1" w:themeFillShade="F2"/>
            <w:noWrap/>
            <w:tcMar>
              <w:top w:w="15" w:type="dxa"/>
              <w:left w:w="15" w:type="dxa"/>
              <w:bottom w:w="0" w:type="dxa"/>
              <w:right w:w="15" w:type="dxa"/>
            </w:tcMar>
          </w:tcPr>
          <w:p w14:paraId="7DB39F78" w14:textId="77777777" w:rsidR="005D737F" w:rsidRPr="00C40B12" w:rsidRDefault="005D737F" w:rsidP="0092739D">
            <w:pPr>
              <w:spacing w:before="60" w:after="60" w:line="240" w:lineRule="auto"/>
              <w:rPr>
                <w:rFonts w:eastAsia="Times New Roman" w:cs="Arial"/>
                <w:sz w:val="17"/>
                <w:szCs w:val="17"/>
                <w:lang w:eastAsia="cs-CZ"/>
              </w:rPr>
            </w:pPr>
            <w:r w:rsidRPr="00C40B12">
              <w:rPr>
                <w:rFonts w:eastAsia="Times New Roman" w:cs="Arial"/>
                <w:sz w:val="17"/>
                <w:szCs w:val="17"/>
                <w:lang w:eastAsia="cs-CZ"/>
              </w:rPr>
              <w:t>Zahraniční VŠ vzdělání a kvalifikace, o kterou žadatel žádá:</w:t>
            </w:r>
          </w:p>
          <w:p w14:paraId="6EF9BCB2" w14:textId="77777777" w:rsidR="005D737F" w:rsidRPr="00C40B12" w:rsidRDefault="005D737F" w:rsidP="0092739D">
            <w:pPr>
              <w:spacing w:after="0" w:line="240" w:lineRule="auto"/>
              <w:rPr>
                <w:rFonts w:eastAsia="Times New Roman" w:cs="Arial"/>
                <w:sz w:val="17"/>
                <w:szCs w:val="17"/>
                <w:lang w:eastAsia="cs-CZ"/>
              </w:rPr>
            </w:pPr>
          </w:p>
        </w:tc>
      </w:tr>
      <w:tr w:rsidR="006667F5" w:rsidRPr="00030426" w14:paraId="535F4AC9" w14:textId="77777777" w:rsidTr="0092739D">
        <w:trPr>
          <w:trHeight w:val="292"/>
        </w:trPr>
        <w:tc>
          <w:tcPr>
            <w:tcW w:w="9078" w:type="dxa"/>
            <w:gridSpan w:val="4"/>
            <w:tcBorders>
              <w:left w:val="single" w:sz="4" w:space="0" w:color="auto"/>
              <w:bottom w:val="single" w:sz="4" w:space="0" w:color="auto"/>
              <w:right w:val="single" w:sz="4" w:space="0" w:color="000000"/>
            </w:tcBorders>
            <w:shd w:val="clear" w:color="auto" w:fill="F2F2F2" w:themeFill="background1" w:themeFillShade="F2"/>
            <w:noWrap/>
            <w:tcMar>
              <w:top w:w="15" w:type="dxa"/>
              <w:left w:w="15" w:type="dxa"/>
              <w:bottom w:w="0" w:type="dxa"/>
              <w:right w:w="15" w:type="dxa"/>
            </w:tcMar>
          </w:tcPr>
          <w:p w14:paraId="29664E02" w14:textId="77777777" w:rsidR="006667F5" w:rsidRPr="00C40B12" w:rsidRDefault="006667F5" w:rsidP="006667F5">
            <w:pPr>
              <w:spacing w:after="0" w:line="240" w:lineRule="auto"/>
              <w:rPr>
                <w:rFonts w:eastAsia="Times New Roman" w:cs="Arial"/>
                <w:color w:val="000000"/>
                <w:sz w:val="17"/>
                <w:szCs w:val="17"/>
                <w:lang w:eastAsia="cs-CZ"/>
              </w:rPr>
            </w:pPr>
            <w:r w:rsidRPr="00C40B12">
              <w:rPr>
                <w:rFonts w:eastAsia="Times New Roman" w:cs="Arial"/>
                <w:color w:val="000000"/>
                <w:sz w:val="17"/>
                <w:szCs w:val="17"/>
                <w:lang w:eastAsia="cs-CZ"/>
              </w:rPr>
              <w:t>Zahraniční instituce je vysokou školou poskytující vysokoškolské vzdělání v daném vědním oboru:</w:t>
            </w:r>
          </w:p>
          <w:p w14:paraId="54CB5C32" w14:textId="77777777" w:rsidR="006667F5" w:rsidRDefault="006667F5" w:rsidP="006667F5">
            <w:pPr>
              <w:tabs>
                <w:tab w:val="left" w:pos="2395"/>
              </w:tabs>
              <w:spacing w:before="60" w:after="60" w:line="240" w:lineRule="auto"/>
              <w:ind w:left="1117" w:right="1128"/>
              <w:rPr>
                <w:rFonts w:eastAsia="Times New Roman" w:cs="Arial"/>
                <w:color w:val="000000"/>
                <w:sz w:val="17"/>
                <w:szCs w:val="17"/>
                <w:lang w:eastAsia="cs-CZ"/>
              </w:rPr>
            </w:pPr>
            <w:r w:rsidRPr="00C40B12">
              <w:rPr>
                <w:rFonts w:eastAsia="Times New Roman" w:cs="Arial"/>
                <w:color w:val="000000"/>
                <w:sz w:val="17"/>
                <w:szCs w:val="17"/>
                <w:lang w:eastAsia="cs-CZ"/>
              </w:rPr>
              <w:t>ANO</w:t>
            </w:r>
            <w:r w:rsidRPr="00C40B12">
              <w:rPr>
                <w:rFonts w:eastAsia="Times New Roman" w:cs="Arial"/>
                <w:color w:val="000000"/>
                <w:sz w:val="17"/>
                <w:szCs w:val="17"/>
                <w:lang w:eastAsia="cs-CZ"/>
              </w:rPr>
              <w:ptab w:relativeTo="margin" w:alignment="center" w:leader="none"/>
            </w:r>
            <w:r w:rsidRPr="00C40B12">
              <w:rPr>
                <w:rFonts w:eastAsia="Times New Roman" w:cs="Arial"/>
                <w:color w:val="000000"/>
                <w:sz w:val="17"/>
                <w:szCs w:val="17"/>
                <w:lang w:eastAsia="cs-CZ"/>
              </w:rPr>
              <w:t xml:space="preserve"> X</w:t>
            </w:r>
            <w:r w:rsidRPr="00C40B12">
              <w:rPr>
                <w:rFonts w:eastAsia="Times New Roman" w:cs="Arial"/>
                <w:color w:val="000000"/>
                <w:sz w:val="17"/>
                <w:szCs w:val="17"/>
                <w:lang w:eastAsia="cs-CZ"/>
              </w:rPr>
              <w:ptab w:relativeTo="margin" w:alignment="right" w:leader="none"/>
            </w:r>
            <w:r w:rsidRPr="00C40B12">
              <w:rPr>
                <w:rFonts w:eastAsia="Times New Roman" w:cs="Arial"/>
                <w:color w:val="000000"/>
                <w:sz w:val="17"/>
                <w:szCs w:val="17"/>
                <w:lang w:eastAsia="cs-CZ"/>
              </w:rPr>
              <w:t xml:space="preserve"> NE</w:t>
            </w:r>
          </w:p>
          <w:p w14:paraId="23DF94E1" w14:textId="77777777" w:rsidR="006667F5" w:rsidRPr="00C40B12" w:rsidRDefault="006667F5" w:rsidP="0092739D">
            <w:pPr>
              <w:spacing w:before="60" w:after="60" w:line="240" w:lineRule="auto"/>
              <w:rPr>
                <w:rFonts w:eastAsia="Times New Roman" w:cs="Arial"/>
                <w:sz w:val="17"/>
                <w:szCs w:val="17"/>
                <w:lang w:eastAsia="cs-CZ"/>
              </w:rPr>
            </w:pPr>
          </w:p>
        </w:tc>
      </w:tr>
      <w:tr w:rsidR="005D737F" w:rsidRPr="00030426" w14:paraId="0231D9BF" w14:textId="77777777" w:rsidTr="0092739D">
        <w:trPr>
          <w:trHeight w:val="292"/>
        </w:trPr>
        <w:tc>
          <w:tcPr>
            <w:tcW w:w="9078"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tcMar>
              <w:top w:w="15" w:type="dxa"/>
              <w:left w:w="15" w:type="dxa"/>
              <w:bottom w:w="0" w:type="dxa"/>
              <w:right w:w="15" w:type="dxa"/>
            </w:tcMar>
          </w:tcPr>
          <w:p w14:paraId="70B8E5F4" w14:textId="77777777" w:rsidR="005D737F" w:rsidRDefault="005D737F" w:rsidP="0092739D">
            <w:pPr>
              <w:spacing w:after="0" w:line="240" w:lineRule="auto"/>
              <w:rPr>
                <w:rFonts w:eastAsia="Times New Roman" w:cs="Arial"/>
                <w:b/>
                <w:sz w:val="20"/>
                <w:szCs w:val="20"/>
                <w:lang w:eastAsia="cs-CZ"/>
              </w:rPr>
            </w:pPr>
            <w:r w:rsidRPr="00DF31CA">
              <w:rPr>
                <w:rFonts w:eastAsia="Times New Roman" w:cs="Arial"/>
                <w:b/>
                <w:sz w:val="20"/>
                <w:szCs w:val="20"/>
                <w:lang w:eastAsia="cs-CZ"/>
              </w:rPr>
              <w:t>ČÁST B – vyplní vedoucí katedry, ředitel/ka ústavu nebo garant/ka studijního programu</w:t>
            </w:r>
          </w:p>
          <w:p w14:paraId="204B420E" w14:textId="1A1E80AD" w:rsidR="00550B7B" w:rsidRPr="00DF31CA" w:rsidRDefault="00550B7B" w:rsidP="0092739D">
            <w:pPr>
              <w:spacing w:after="0" w:line="240" w:lineRule="auto"/>
              <w:rPr>
                <w:rFonts w:eastAsia="Times New Roman" w:cs="Arial"/>
                <w:b/>
                <w:sz w:val="20"/>
                <w:szCs w:val="20"/>
                <w:lang w:eastAsia="cs-CZ"/>
              </w:rPr>
            </w:pPr>
            <w:r>
              <w:rPr>
                <w:rFonts w:eastAsia="Times New Roman" w:cs="Arial"/>
                <w:b/>
                <w:sz w:val="20"/>
                <w:szCs w:val="20"/>
                <w:lang w:eastAsia="cs-CZ"/>
              </w:rPr>
              <w:t xml:space="preserve">                   (pouze v</w:t>
            </w:r>
            <w:r>
              <w:rPr>
                <w:rFonts w:ascii="Calibri" w:eastAsia="Times New Roman" w:hAnsi="Calibri" w:cs="Calibri"/>
                <w:b/>
                <w:sz w:val="20"/>
                <w:szCs w:val="20"/>
                <w:lang w:eastAsia="cs-CZ"/>
              </w:rPr>
              <w:t> </w:t>
            </w:r>
            <w:r>
              <w:rPr>
                <w:rFonts w:eastAsia="Times New Roman" w:cs="Arial"/>
                <w:b/>
                <w:sz w:val="20"/>
                <w:szCs w:val="20"/>
                <w:lang w:eastAsia="cs-CZ"/>
              </w:rPr>
              <w:t>případě režimu N a NZ)</w:t>
            </w:r>
          </w:p>
        </w:tc>
      </w:tr>
      <w:tr w:rsidR="005D737F" w:rsidRPr="00030426" w14:paraId="7946E752" w14:textId="77777777" w:rsidTr="0092739D">
        <w:trPr>
          <w:trHeight w:val="292"/>
        </w:trPr>
        <w:tc>
          <w:tcPr>
            <w:tcW w:w="9078"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4D7B32E0" w14:textId="77777777" w:rsidR="005D737F" w:rsidRPr="00C40B12" w:rsidRDefault="005D737F" w:rsidP="0092739D">
            <w:pPr>
              <w:spacing w:after="0" w:line="240" w:lineRule="auto"/>
              <w:rPr>
                <w:rFonts w:eastAsia="Times New Roman" w:cs="Arial"/>
                <w:sz w:val="17"/>
                <w:szCs w:val="17"/>
                <w:lang w:eastAsia="cs-CZ"/>
              </w:rPr>
            </w:pPr>
            <w:r w:rsidRPr="00C40B12">
              <w:rPr>
                <w:rFonts w:eastAsia="Times New Roman" w:cs="Arial"/>
                <w:sz w:val="17"/>
                <w:szCs w:val="17"/>
                <w:lang w:eastAsia="cs-CZ"/>
              </w:rPr>
              <w:t xml:space="preserve">Název fakulty, katedry: </w:t>
            </w:r>
          </w:p>
          <w:p w14:paraId="0A5BA7F4" w14:textId="77777777" w:rsidR="005D737F" w:rsidRPr="00C40B12" w:rsidRDefault="005D737F" w:rsidP="0092739D">
            <w:pPr>
              <w:spacing w:after="0" w:line="240" w:lineRule="auto"/>
              <w:rPr>
                <w:rFonts w:eastAsia="Times New Roman" w:cs="Arial"/>
                <w:sz w:val="17"/>
                <w:szCs w:val="17"/>
                <w:lang w:eastAsia="cs-CZ"/>
              </w:rPr>
            </w:pPr>
          </w:p>
        </w:tc>
      </w:tr>
      <w:tr w:rsidR="005D737F" w:rsidRPr="00030426" w14:paraId="461E81D7" w14:textId="77777777" w:rsidTr="0092739D">
        <w:trPr>
          <w:trHeight w:val="292"/>
        </w:trPr>
        <w:tc>
          <w:tcPr>
            <w:tcW w:w="9078"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30253105" w14:textId="77777777" w:rsidR="005D737F" w:rsidRPr="00C40B12" w:rsidRDefault="005D737F" w:rsidP="0092739D">
            <w:pPr>
              <w:spacing w:after="0" w:line="240" w:lineRule="auto"/>
              <w:rPr>
                <w:rFonts w:eastAsia="Times New Roman" w:cs="Arial"/>
                <w:sz w:val="17"/>
                <w:szCs w:val="17"/>
                <w:lang w:eastAsia="cs-CZ"/>
              </w:rPr>
            </w:pPr>
            <w:r w:rsidRPr="00C40B12">
              <w:rPr>
                <w:rFonts w:eastAsia="Times New Roman" w:cs="Arial"/>
                <w:sz w:val="17"/>
                <w:szCs w:val="17"/>
                <w:lang w:eastAsia="cs-CZ"/>
              </w:rPr>
              <w:t>Název obsahově obdobného studijního programu s číselným označením:</w:t>
            </w:r>
          </w:p>
          <w:p w14:paraId="1DD66CF4" w14:textId="77777777" w:rsidR="005D737F" w:rsidRPr="00C40B12" w:rsidRDefault="005D737F" w:rsidP="0092739D">
            <w:pPr>
              <w:spacing w:after="0" w:line="240" w:lineRule="auto"/>
              <w:rPr>
                <w:rFonts w:eastAsia="Times New Roman" w:cs="Arial"/>
                <w:sz w:val="17"/>
                <w:szCs w:val="17"/>
                <w:lang w:eastAsia="cs-CZ"/>
              </w:rPr>
            </w:pPr>
          </w:p>
        </w:tc>
      </w:tr>
      <w:tr w:rsidR="005D737F" w:rsidRPr="00030426" w14:paraId="22AECB4E" w14:textId="77777777" w:rsidTr="0092739D">
        <w:trPr>
          <w:trHeight w:val="979"/>
        </w:trPr>
        <w:tc>
          <w:tcPr>
            <w:tcW w:w="9078"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1B67ED99" w14:textId="50FD241E" w:rsidR="005D737F" w:rsidRPr="00C40B12" w:rsidRDefault="005D737F" w:rsidP="0092739D">
            <w:pPr>
              <w:spacing w:after="0" w:line="240" w:lineRule="auto"/>
              <w:rPr>
                <w:rFonts w:eastAsia="Times New Roman" w:cs="Arial"/>
                <w:b/>
                <w:sz w:val="17"/>
                <w:szCs w:val="17"/>
                <w:lang w:eastAsia="cs-CZ"/>
              </w:rPr>
            </w:pPr>
            <w:r w:rsidRPr="00C40B12">
              <w:rPr>
                <w:rFonts w:eastAsia="Times New Roman" w:cs="Arial"/>
                <w:b/>
                <w:sz w:val="17"/>
                <w:szCs w:val="17"/>
                <w:lang w:eastAsia="cs-CZ"/>
              </w:rPr>
              <w:t xml:space="preserve">Vyplní se </w:t>
            </w:r>
            <w:r w:rsidR="00BF2F99">
              <w:rPr>
                <w:rFonts w:eastAsia="Times New Roman" w:cs="Arial"/>
                <w:b/>
                <w:sz w:val="17"/>
                <w:szCs w:val="17"/>
                <w:lang w:eastAsia="cs-CZ"/>
              </w:rPr>
              <w:t xml:space="preserve">pouze </w:t>
            </w:r>
            <w:r w:rsidRPr="00C40B12">
              <w:rPr>
                <w:rFonts w:eastAsia="Times New Roman" w:cs="Arial"/>
                <w:b/>
                <w:sz w:val="17"/>
                <w:szCs w:val="17"/>
                <w:lang w:eastAsia="cs-CZ"/>
              </w:rPr>
              <w:t>pro režim NZ</w:t>
            </w:r>
            <w:r w:rsidR="00BF2F99">
              <w:rPr>
                <w:rFonts w:eastAsia="Times New Roman" w:cs="Arial"/>
                <w:b/>
                <w:sz w:val="17"/>
                <w:szCs w:val="17"/>
                <w:lang w:eastAsia="cs-CZ"/>
              </w:rPr>
              <w:t xml:space="preserve"> (zatržený referentkou/referentem v</w:t>
            </w:r>
            <w:r w:rsidR="00BF2F99">
              <w:rPr>
                <w:rFonts w:ascii="Calibri" w:eastAsia="Times New Roman" w:hAnsi="Calibri" w:cs="Calibri"/>
                <w:b/>
                <w:sz w:val="17"/>
                <w:szCs w:val="17"/>
                <w:lang w:eastAsia="cs-CZ"/>
              </w:rPr>
              <w:t> </w:t>
            </w:r>
            <w:r w:rsidR="00BF2F99">
              <w:rPr>
                <w:rFonts w:eastAsia="Times New Roman" w:cs="Arial"/>
                <w:b/>
                <w:sz w:val="17"/>
                <w:szCs w:val="17"/>
                <w:lang w:eastAsia="cs-CZ"/>
              </w:rPr>
              <w:t>části A)</w:t>
            </w:r>
            <w:r w:rsidRPr="00C40B12">
              <w:rPr>
                <w:rFonts w:eastAsia="Times New Roman" w:cs="Arial"/>
                <w:b/>
                <w:sz w:val="17"/>
                <w:szCs w:val="17"/>
                <w:lang w:eastAsia="cs-CZ"/>
              </w:rPr>
              <w:t>:</w:t>
            </w:r>
          </w:p>
          <w:p w14:paraId="1FFA52C1" w14:textId="0A6D3E04" w:rsidR="005D737F" w:rsidRPr="00C40B12" w:rsidRDefault="005D737F" w:rsidP="00BF2F99">
            <w:pPr>
              <w:spacing w:before="60" w:after="0" w:line="240" w:lineRule="auto"/>
              <w:rPr>
                <w:rFonts w:eastAsia="Times New Roman" w:cs="Arial"/>
                <w:color w:val="000000"/>
                <w:sz w:val="17"/>
                <w:szCs w:val="17"/>
                <w:lang w:eastAsia="cs-CZ"/>
              </w:rPr>
            </w:pPr>
            <w:r w:rsidRPr="00C40B12">
              <w:rPr>
                <w:rFonts w:eastAsia="Times New Roman" w:cs="Arial"/>
                <w:color w:val="000000"/>
                <w:sz w:val="17"/>
                <w:szCs w:val="17"/>
                <w:lang w:eastAsia="cs-CZ"/>
              </w:rPr>
              <w:t>Existuje podstatný rozdíl</w:t>
            </w:r>
            <w:r w:rsidR="00AF2B5D">
              <w:rPr>
                <w:rFonts w:eastAsia="Times New Roman" w:cs="Arial"/>
                <w:color w:val="000000"/>
                <w:sz w:val="17"/>
                <w:szCs w:val="17"/>
                <w:lang w:eastAsia="cs-CZ"/>
              </w:rPr>
              <w:t xml:space="preserve"> </w:t>
            </w:r>
            <w:r w:rsidR="00A018F0">
              <w:rPr>
                <w:rFonts w:eastAsia="Times New Roman" w:cs="Arial"/>
                <w:color w:val="000000"/>
                <w:sz w:val="17"/>
                <w:szCs w:val="17"/>
                <w:lang w:eastAsia="cs-CZ"/>
              </w:rPr>
              <w:t xml:space="preserve">v </w:t>
            </w:r>
            <w:r w:rsidR="00AF2B5D">
              <w:rPr>
                <w:rFonts w:eastAsia="Times New Roman" w:cs="Arial"/>
                <w:color w:val="000000"/>
                <w:sz w:val="17"/>
                <w:szCs w:val="17"/>
                <w:lang w:eastAsia="cs-CZ"/>
              </w:rPr>
              <w:t>obsahu studia</w:t>
            </w:r>
            <w:r>
              <w:rPr>
                <w:rFonts w:eastAsia="Times New Roman" w:cs="Arial"/>
                <w:color w:val="000000"/>
                <w:sz w:val="17"/>
                <w:szCs w:val="17"/>
                <w:lang w:eastAsia="cs-CZ"/>
              </w:rPr>
              <w:t>*</w:t>
            </w:r>
            <w:r w:rsidRPr="00C40B12">
              <w:rPr>
                <w:rFonts w:eastAsia="Times New Roman" w:cs="Arial"/>
                <w:color w:val="000000"/>
                <w:sz w:val="17"/>
                <w:szCs w:val="17"/>
                <w:lang w:eastAsia="cs-CZ"/>
              </w:rPr>
              <w:t xml:space="preserve"> mezi zahraničním VŠ vzděláním nebo kvalifikací, o jejichž uznání je žádáno, a odpovídajícím VŠ vzděláním nebo kvalifikací poskytovaného v rámci daného studijního programu na UHK</w:t>
            </w:r>
            <w:r w:rsidR="00550B7B">
              <w:rPr>
                <w:rFonts w:eastAsia="Times New Roman" w:cs="Arial"/>
                <w:color w:val="000000"/>
                <w:sz w:val="17"/>
                <w:szCs w:val="17"/>
                <w:lang w:eastAsia="cs-CZ"/>
              </w:rPr>
              <w:t xml:space="preserve"> (pokud NE, odůvodněte)</w:t>
            </w:r>
            <w:r w:rsidRPr="00C40B12">
              <w:rPr>
                <w:rFonts w:eastAsia="Times New Roman" w:cs="Arial"/>
                <w:color w:val="000000"/>
                <w:sz w:val="17"/>
                <w:szCs w:val="17"/>
                <w:lang w:eastAsia="cs-CZ"/>
              </w:rPr>
              <w:t>:</w:t>
            </w:r>
          </w:p>
          <w:p w14:paraId="61457B7F" w14:textId="0EBBDA44" w:rsidR="005D737F" w:rsidRDefault="005D737F" w:rsidP="006F4539">
            <w:pPr>
              <w:tabs>
                <w:tab w:val="left" w:pos="2395"/>
              </w:tabs>
              <w:spacing w:before="60" w:after="60" w:line="240" w:lineRule="auto"/>
              <w:ind w:left="1117" w:right="1128"/>
              <w:rPr>
                <w:rFonts w:eastAsia="Times New Roman" w:cs="Arial"/>
                <w:color w:val="000000"/>
                <w:sz w:val="17"/>
                <w:szCs w:val="17"/>
                <w:lang w:eastAsia="cs-CZ"/>
              </w:rPr>
            </w:pPr>
            <w:r w:rsidRPr="00C40B12">
              <w:rPr>
                <w:rFonts w:eastAsia="Times New Roman" w:cs="Arial"/>
                <w:color w:val="000000"/>
                <w:sz w:val="17"/>
                <w:szCs w:val="17"/>
                <w:lang w:eastAsia="cs-CZ"/>
              </w:rPr>
              <w:t>ANO</w:t>
            </w:r>
            <w:r w:rsidRPr="00C40B12">
              <w:rPr>
                <w:rFonts w:eastAsia="Times New Roman" w:cs="Arial"/>
                <w:color w:val="000000"/>
                <w:sz w:val="17"/>
                <w:szCs w:val="17"/>
                <w:lang w:eastAsia="cs-CZ"/>
              </w:rPr>
              <w:ptab w:relativeTo="margin" w:alignment="center" w:leader="none"/>
            </w:r>
            <w:r w:rsidRPr="00C40B12">
              <w:rPr>
                <w:rFonts w:eastAsia="Times New Roman" w:cs="Arial"/>
                <w:color w:val="000000"/>
                <w:sz w:val="17"/>
                <w:szCs w:val="17"/>
                <w:lang w:eastAsia="cs-CZ"/>
              </w:rPr>
              <w:t xml:space="preserve"> X</w:t>
            </w:r>
            <w:r w:rsidRPr="00C40B12">
              <w:rPr>
                <w:rFonts w:eastAsia="Times New Roman" w:cs="Arial"/>
                <w:color w:val="000000"/>
                <w:sz w:val="17"/>
                <w:szCs w:val="17"/>
                <w:lang w:eastAsia="cs-CZ"/>
              </w:rPr>
              <w:ptab w:relativeTo="margin" w:alignment="right" w:leader="none"/>
            </w:r>
            <w:r w:rsidRPr="00C40B12">
              <w:rPr>
                <w:rFonts w:eastAsia="Times New Roman" w:cs="Arial"/>
                <w:color w:val="000000"/>
                <w:sz w:val="17"/>
                <w:szCs w:val="17"/>
                <w:lang w:eastAsia="cs-CZ"/>
              </w:rPr>
              <w:t xml:space="preserve"> NE</w:t>
            </w:r>
          </w:p>
          <w:p w14:paraId="064D3C0D" w14:textId="358A140E" w:rsidR="00BF2F99" w:rsidRDefault="00BF2F99" w:rsidP="0092739D">
            <w:pPr>
              <w:tabs>
                <w:tab w:val="left" w:pos="2395"/>
              </w:tabs>
              <w:spacing w:after="60" w:line="240" w:lineRule="auto"/>
              <w:ind w:left="1117" w:right="1128"/>
              <w:rPr>
                <w:rFonts w:eastAsia="Times New Roman" w:cs="Arial"/>
                <w:color w:val="000000"/>
                <w:sz w:val="17"/>
                <w:szCs w:val="17"/>
                <w:lang w:eastAsia="cs-CZ"/>
              </w:rPr>
            </w:pPr>
          </w:p>
          <w:p w14:paraId="0D303EA5" w14:textId="602D7550" w:rsidR="00BF2F99" w:rsidRDefault="00BF2F99" w:rsidP="0092739D">
            <w:pPr>
              <w:tabs>
                <w:tab w:val="left" w:pos="2395"/>
              </w:tabs>
              <w:spacing w:after="60" w:line="240" w:lineRule="auto"/>
              <w:ind w:left="1117" w:right="1128"/>
              <w:rPr>
                <w:rFonts w:eastAsia="Times New Roman" w:cs="Arial"/>
                <w:color w:val="000000"/>
                <w:sz w:val="17"/>
                <w:szCs w:val="17"/>
                <w:lang w:eastAsia="cs-CZ"/>
              </w:rPr>
            </w:pPr>
          </w:p>
          <w:p w14:paraId="4AFA6204" w14:textId="77777777" w:rsidR="00BF2F99" w:rsidRDefault="00BF2F99" w:rsidP="0092739D">
            <w:pPr>
              <w:tabs>
                <w:tab w:val="left" w:pos="2395"/>
              </w:tabs>
              <w:spacing w:after="60" w:line="240" w:lineRule="auto"/>
              <w:ind w:left="1117" w:right="1128"/>
              <w:rPr>
                <w:rFonts w:eastAsia="Times New Roman" w:cs="Arial"/>
                <w:color w:val="000000"/>
                <w:sz w:val="17"/>
                <w:szCs w:val="17"/>
                <w:lang w:eastAsia="cs-CZ"/>
              </w:rPr>
            </w:pPr>
          </w:p>
          <w:p w14:paraId="419F989E" w14:textId="7D9EEF26" w:rsidR="005D737F" w:rsidRPr="009F3A82" w:rsidRDefault="005D737F" w:rsidP="00550B7B">
            <w:pPr>
              <w:spacing w:after="0" w:line="240" w:lineRule="auto"/>
              <w:ind w:right="115"/>
              <w:jc w:val="both"/>
              <w:rPr>
                <w:rFonts w:eastAsia="Times New Roman" w:cs="Arial"/>
                <w:i/>
                <w:color w:val="000000"/>
                <w:sz w:val="17"/>
                <w:szCs w:val="17"/>
                <w:lang w:eastAsia="cs-CZ"/>
              </w:rPr>
            </w:pPr>
            <w:r w:rsidRPr="009F3A82">
              <w:rPr>
                <w:rFonts w:eastAsia="Times New Roman" w:cs="Arial"/>
                <w:i/>
                <w:color w:val="000000"/>
                <w:sz w:val="17"/>
                <w:szCs w:val="17"/>
                <w:lang w:eastAsia="cs-CZ"/>
              </w:rPr>
              <w:t xml:space="preserve">*Podstatným rozdílem se rozumí zejm. skutečnost, že obsah studia nebo výstupní zahraniční VŠ vzdělání nebo kvalifikace žadatele nespadá do </w:t>
            </w:r>
            <w:r w:rsidR="00433B5C">
              <w:rPr>
                <w:rFonts w:eastAsia="Times New Roman" w:cs="Arial"/>
                <w:i/>
                <w:color w:val="000000"/>
                <w:sz w:val="17"/>
                <w:szCs w:val="17"/>
                <w:lang w:eastAsia="cs-CZ"/>
              </w:rPr>
              <w:t xml:space="preserve">obsahu </w:t>
            </w:r>
            <w:r w:rsidR="005C3A3F" w:rsidRPr="009F3A82">
              <w:rPr>
                <w:rFonts w:eastAsia="Times New Roman" w:cs="Arial"/>
                <w:i/>
                <w:color w:val="000000"/>
                <w:sz w:val="17"/>
                <w:szCs w:val="17"/>
                <w:lang w:eastAsia="cs-CZ"/>
              </w:rPr>
              <w:t>obdobn</w:t>
            </w:r>
            <w:r w:rsidR="005C3A3F">
              <w:rPr>
                <w:rFonts w:eastAsia="Times New Roman" w:cs="Arial"/>
                <w:i/>
                <w:color w:val="000000"/>
                <w:sz w:val="17"/>
                <w:szCs w:val="17"/>
                <w:lang w:eastAsia="cs-CZ"/>
              </w:rPr>
              <w:t>ého</w:t>
            </w:r>
            <w:r w:rsidR="005C3A3F" w:rsidRPr="009F3A82">
              <w:rPr>
                <w:rFonts w:eastAsia="Times New Roman" w:cs="Arial"/>
                <w:i/>
                <w:color w:val="000000"/>
                <w:sz w:val="17"/>
                <w:szCs w:val="17"/>
                <w:lang w:eastAsia="cs-CZ"/>
              </w:rPr>
              <w:t xml:space="preserve"> studijní</w:t>
            </w:r>
            <w:r w:rsidR="005C3A3F">
              <w:rPr>
                <w:rFonts w:eastAsia="Times New Roman" w:cs="Arial"/>
                <w:i/>
                <w:color w:val="000000"/>
                <w:sz w:val="17"/>
                <w:szCs w:val="17"/>
                <w:lang w:eastAsia="cs-CZ"/>
              </w:rPr>
              <w:t>ho</w:t>
            </w:r>
            <w:r w:rsidR="005C3A3F" w:rsidRPr="009F3A82">
              <w:rPr>
                <w:rFonts w:eastAsia="Times New Roman" w:cs="Arial"/>
                <w:i/>
                <w:color w:val="000000"/>
                <w:sz w:val="17"/>
                <w:szCs w:val="17"/>
                <w:lang w:eastAsia="cs-CZ"/>
              </w:rPr>
              <w:t xml:space="preserve"> program</w:t>
            </w:r>
            <w:r w:rsidR="005C3A3F">
              <w:rPr>
                <w:rFonts w:eastAsia="Times New Roman" w:cs="Arial"/>
                <w:i/>
                <w:color w:val="000000"/>
                <w:sz w:val="17"/>
                <w:szCs w:val="17"/>
                <w:lang w:eastAsia="cs-CZ"/>
              </w:rPr>
              <w:t>u</w:t>
            </w:r>
            <w:r w:rsidRPr="009F3A82">
              <w:rPr>
                <w:rFonts w:eastAsia="Times New Roman" w:cs="Arial"/>
                <w:i/>
                <w:color w:val="000000"/>
                <w:sz w:val="17"/>
                <w:szCs w:val="17"/>
                <w:lang w:eastAsia="cs-CZ"/>
              </w:rPr>
              <w:t xml:space="preserve">; nebo </w:t>
            </w:r>
            <w:r w:rsidR="009F3A82" w:rsidRPr="009F3A82">
              <w:rPr>
                <w:rFonts w:eastAsia="Times New Roman" w:cs="Arial"/>
                <w:i/>
                <w:color w:val="000000"/>
                <w:sz w:val="17"/>
                <w:szCs w:val="17"/>
                <w:lang w:eastAsia="cs-CZ"/>
              </w:rPr>
              <w:t>že</w:t>
            </w:r>
            <w:r w:rsidRPr="009F3A82">
              <w:rPr>
                <w:rFonts w:eastAsia="Times New Roman" w:cs="Arial"/>
                <w:i/>
                <w:color w:val="000000"/>
                <w:sz w:val="17"/>
                <w:szCs w:val="17"/>
                <w:lang w:eastAsia="cs-CZ"/>
              </w:rPr>
              <w:t xml:space="preserve"> závěrečná práce, pokud </w:t>
            </w:r>
            <w:r w:rsidR="005C3A3F">
              <w:rPr>
                <w:rFonts w:eastAsia="Times New Roman" w:cs="Arial"/>
                <w:i/>
                <w:color w:val="000000"/>
                <w:sz w:val="17"/>
                <w:szCs w:val="17"/>
                <w:lang w:eastAsia="cs-CZ"/>
              </w:rPr>
              <w:t>je součástí absolvovaného studia</w:t>
            </w:r>
            <w:r w:rsidRPr="009F3A82">
              <w:rPr>
                <w:rFonts w:eastAsia="Times New Roman" w:cs="Arial"/>
                <w:i/>
                <w:color w:val="000000"/>
                <w:sz w:val="17"/>
                <w:szCs w:val="17"/>
                <w:lang w:eastAsia="cs-CZ"/>
              </w:rPr>
              <w:t>, neodpovídá svým tématem danému studijnímu programu.</w:t>
            </w:r>
            <w:r w:rsidR="005C3A3F">
              <w:rPr>
                <w:rFonts w:eastAsia="Times New Roman" w:cs="Arial"/>
                <w:i/>
                <w:color w:val="000000"/>
                <w:sz w:val="17"/>
                <w:szCs w:val="17"/>
                <w:lang w:eastAsia="cs-CZ"/>
              </w:rPr>
              <w:t xml:space="preserve"> Za podstatný rozdíl se nepovažuje </w:t>
            </w:r>
            <w:r w:rsidR="00C23435">
              <w:rPr>
                <w:rFonts w:eastAsia="Times New Roman" w:cs="Arial"/>
                <w:i/>
                <w:color w:val="000000"/>
                <w:sz w:val="17"/>
                <w:szCs w:val="17"/>
                <w:lang w:eastAsia="cs-CZ"/>
              </w:rPr>
              <w:t>absence státní závěrečné zkoušky.</w:t>
            </w:r>
          </w:p>
        </w:tc>
      </w:tr>
      <w:tr w:rsidR="005D737F" w:rsidRPr="00030426" w14:paraId="17441071" w14:textId="77777777" w:rsidTr="00BF2F99">
        <w:trPr>
          <w:trHeight w:val="3173"/>
        </w:trPr>
        <w:tc>
          <w:tcPr>
            <w:tcW w:w="9078" w:type="dxa"/>
            <w:gridSpan w:val="4"/>
            <w:tcBorders>
              <w:top w:val="single" w:sz="4" w:space="0" w:color="auto"/>
              <w:left w:val="single" w:sz="4" w:space="0" w:color="auto"/>
              <w:right w:val="single" w:sz="4" w:space="0" w:color="000000"/>
            </w:tcBorders>
            <w:noWrap/>
            <w:tcMar>
              <w:top w:w="15" w:type="dxa"/>
              <w:left w:w="15" w:type="dxa"/>
              <w:bottom w:w="0" w:type="dxa"/>
              <w:right w:w="15" w:type="dxa"/>
            </w:tcMar>
          </w:tcPr>
          <w:p w14:paraId="26BA2403" w14:textId="46FC7FA9" w:rsidR="005D737F" w:rsidRPr="00550B7B" w:rsidRDefault="005D737F" w:rsidP="0092739D">
            <w:pPr>
              <w:spacing w:after="0" w:line="240" w:lineRule="auto"/>
              <w:rPr>
                <w:rFonts w:eastAsia="Times New Roman" w:cs="Arial"/>
                <w:b/>
                <w:sz w:val="17"/>
                <w:szCs w:val="17"/>
                <w:lang w:eastAsia="cs-CZ"/>
              </w:rPr>
            </w:pPr>
            <w:r w:rsidRPr="00550B7B">
              <w:rPr>
                <w:rFonts w:eastAsia="Times New Roman" w:cs="Arial"/>
                <w:b/>
                <w:sz w:val="17"/>
                <w:szCs w:val="17"/>
                <w:lang w:eastAsia="cs-CZ"/>
              </w:rPr>
              <w:t>Vyplní se pouze pro režim N</w:t>
            </w:r>
            <w:r w:rsidR="00BF2F99">
              <w:rPr>
                <w:rFonts w:eastAsia="Times New Roman" w:cs="Arial"/>
                <w:b/>
                <w:sz w:val="17"/>
                <w:szCs w:val="17"/>
                <w:lang w:eastAsia="cs-CZ"/>
              </w:rPr>
              <w:t xml:space="preserve"> (zatržený referentkou/referentem v</w:t>
            </w:r>
            <w:r w:rsidR="00BF2F99">
              <w:rPr>
                <w:rFonts w:ascii="Calibri" w:eastAsia="Times New Roman" w:hAnsi="Calibri" w:cs="Calibri"/>
                <w:b/>
                <w:sz w:val="17"/>
                <w:szCs w:val="17"/>
                <w:lang w:eastAsia="cs-CZ"/>
              </w:rPr>
              <w:t> </w:t>
            </w:r>
            <w:r w:rsidR="00BF2F99">
              <w:rPr>
                <w:rFonts w:eastAsia="Times New Roman" w:cs="Arial"/>
                <w:b/>
                <w:sz w:val="17"/>
                <w:szCs w:val="17"/>
                <w:lang w:eastAsia="cs-CZ"/>
              </w:rPr>
              <w:t>části A)</w:t>
            </w:r>
            <w:r w:rsidRPr="00550B7B">
              <w:rPr>
                <w:rFonts w:eastAsia="Times New Roman" w:cs="Arial"/>
                <w:b/>
                <w:sz w:val="17"/>
                <w:szCs w:val="17"/>
                <w:lang w:eastAsia="cs-CZ"/>
              </w:rPr>
              <w:t>:</w:t>
            </w:r>
          </w:p>
          <w:p w14:paraId="515668C5" w14:textId="7A698489" w:rsidR="005D737F" w:rsidRDefault="00823602" w:rsidP="00BF2F99">
            <w:pPr>
              <w:spacing w:before="60" w:after="60" w:line="240" w:lineRule="auto"/>
              <w:rPr>
                <w:rFonts w:eastAsia="Times New Roman" w:cs="Arial"/>
                <w:color w:val="000000"/>
                <w:sz w:val="17"/>
                <w:szCs w:val="17"/>
                <w:lang w:eastAsia="cs-CZ"/>
              </w:rPr>
            </w:pPr>
            <w:r>
              <w:rPr>
                <w:rFonts w:eastAsia="Times New Roman" w:cs="Arial"/>
                <w:color w:val="000000"/>
                <w:sz w:val="17"/>
                <w:szCs w:val="17"/>
                <w:lang w:eastAsia="cs-CZ"/>
              </w:rPr>
              <w:t>S</w:t>
            </w:r>
            <w:r w:rsidR="005D737F" w:rsidRPr="00550B7B">
              <w:rPr>
                <w:rFonts w:eastAsia="Times New Roman" w:cs="Arial"/>
                <w:color w:val="000000"/>
                <w:sz w:val="17"/>
                <w:szCs w:val="17"/>
                <w:lang w:eastAsia="cs-CZ"/>
              </w:rPr>
              <w:t>rovnání studijních programů</w:t>
            </w:r>
            <w:r>
              <w:rPr>
                <w:rFonts w:eastAsia="Times New Roman" w:cs="Arial"/>
                <w:color w:val="000000"/>
                <w:sz w:val="17"/>
                <w:szCs w:val="17"/>
                <w:lang w:eastAsia="cs-CZ"/>
              </w:rPr>
              <w:t xml:space="preserve"> se zohledněním</w:t>
            </w:r>
            <w:r w:rsidR="005D737F" w:rsidRPr="00550B7B">
              <w:rPr>
                <w:rFonts w:eastAsia="Times New Roman" w:cs="Arial"/>
                <w:color w:val="000000"/>
                <w:sz w:val="17"/>
                <w:szCs w:val="17"/>
                <w:lang w:eastAsia="cs-CZ"/>
              </w:rPr>
              <w:t xml:space="preserve"> </w:t>
            </w:r>
            <w:r w:rsidR="006667F5">
              <w:rPr>
                <w:rFonts w:eastAsia="Times New Roman" w:cs="Arial"/>
                <w:color w:val="000000"/>
                <w:sz w:val="17"/>
                <w:szCs w:val="17"/>
                <w:lang w:eastAsia="cs-CZ"/>
              </w:rPr>
              <w:t>podstatn</w:t>
            </w:r>
            <w:r>
              <w:rPr>
                <w:rFonts w:eastAsia="Times New Roman" w:cs="Arial"/>
                <w:color w:val="000000"/>
                <w:sz w:val="17"/>
                <w:szCs w:val="17"/>
                <w:lang w:eastAsia="cs-CZ"/>
              </w:rPr>
              <w:t>ých</w:t>
            </w:r>
            <w:r w:rsidR="006667F5">
              <w:rPr>
                <w:rFonts w:eastAsia="Times New Roman" w:cs="Arial"/>
                <w:color w:val="000000"/>
                <w:sz w:val="17"/>
                <w:szCs w:val="17"/>
                <w:lang w:eastAsia="cs-CZ"/>
              </w:rPr>
              <w:t xml:space="preserve"> </w:t>
            </w:r>
            <w:r w:rsidR="005D737F" w:rsidRPr="00550B7B">
              <w:rPr>
                <w:rFonts w:eastAsia="Times New Roman" w:cs="Arial"/>
                <w:color w:val="000000"/>
                <w:sz w:val="17"/>
                <w:szCs w:val="17"/>
                <w:lang w:eastAsia="cs-CZ"/>
              </w:rPr>
              <w:t>rozdíl</w:t>
            </w:r>
            <w:r>
              <w:rPr>
                <w:rFonts w:eastAsia="Times New Roman" w:cs="Arial"/>
                <w:color w:val="000000"/>
                <w:sz w:val="17"/>
                <w:szCs w:val="17"/>
                <w:lang w:eastAsia="cs-CZ"/>
              </w:rPr>
              <w:t>ů</w:t>
            </w:r>
            <w:r w:rsidR="005D737F" w:rsidRPr="00550B7B">
              <w:rPr>
                <w:rFonts w:eastAsia="Times New Roman" w:cs="Arial"/>
                <w:color w:val="000000"/>
                <w:sz w:val="17"/>
                <w:szCs w:val="17"/>
                <w:lang w:eastAsia="cs-CZ"/>
              </w:rPr>
              <w:t xml:space="preserve"> (pokud </w:t>
            </w:r>
            <w:r>
              <w:rPr>
                <w:rFonts w:eastAsia="Times New Roman" w:cs="Arial"/>
                <w:color w:val="000000"/>
                <w:sz w:val="17"/>
                <w:szCs w:val="17"/>
                <w:lang w:eastAsia="cs-CZ"/>
              </w:rPr>
              <w:t>NE</w:t>
            </w:r>
            <w:r w:rsidR="005D737F" w:rsidRPr="00550B7B">
              <w:rPr>
                <w:rFonts w:eastAsia="Times New Roman" w:cs="Arial"/>
                <w:color w:val="000000"/>
                <w:sz w:val="17"/>
                <w:szCs w:val="17"/>
                <w:lang w:eastAsia="cs-CZ"/>
              </w:rPr>
              <w:t>, odůvodněte):</w:t>
            </w:r>
          </w:p>
          <w:p w14:paraId="2216AD4D" w14:textId="338F5509" w:rsidR="00823602" w:rsidRPr="006F4539" w:rsidRDefault="00823602" w:rsidP="00BF2F99">
            <w:pPr>
              <w:pStyle w:val="Odstavecseseznamem"/>
              <w:numPr>
                <w:ilvl w:val="3"/>
                <w:numId w:val="27"/>
              </w:numPr>
              <w:spacing w:after="0" w:line="240" w:lineRule="auto"/>
              <w:ind w:left="572" w:right="257"/>
              <w:rPr>
                <w:rFonts w:eastAsia="Times New Roman" w:cs="Arial"/>
                <w:sz w:val="17"/>
                <w:szCs w:val="17"/>
                <w:lang w:eastAsia="cs-CZ"/>
              </w:rPr>
            </w:pPr>
            <w:r w:rsidRPr="006F4539">
              <w:rPr>
                <w:rFonts w:ascii="Comenia Serif" w:eastAsia="Times New Roman" w:hAnsi="Comenia Serif" w:cs="Arial"/>
                <w:sz w:val="17"/>
                <w:szCs w:val="17"/>
                <w:lang w:eastAsia="cs-CZ"/>
              </w:rPr>
              <w:t xml:space="preserve">Je srovnatelný typ </w:t>
            </w:r>
            <w:r w:rsidR="004F0313">
              <w:rPr>
                <w:rFonts w:ascii="Comenia Serif" w:eastAsia="Times New Roman" w:hAnsi="Comenia Serif" w:cs="Arial"/>
                <w:sz w:val="17"/>
                <w:szCs w:val="17"/>
                <w:lang w:eastAsia="cs-CZ"/>
              </w:rPr>
              <w:t>studijního programu</w:t>
            </w:r>
            <w:r w:rsidRPr="006F4539">
              <w:rPr>
                <w:rFonts w:ascii="Comenia Serif" w:eastAsia="Times New Roman" w:hAnsi="Comenia Serif" w:cs="Arial"/>
                <w:sz w:val="17"/>
                <w:szCs w:val="17"/>
                <w:lang w:eastAsia="cs-CZ"/>
              </w:rPr>
              <w:t xml:space="preserve"> (bakalářský, magisterský, doktorský)?</w:t>
            </w:r>
          </w:p>
          <w:p w14:paraId="5ADA8364" w14:textId="4B2DE8DA" w:rsidR="00823602" w:rsidRDefault="00823602" w:rsidP="00823602">
            <w:pPr>
              <w:tabs>
                <w:tab w:val="left" w:pos="2395"/>
              </w:tabs>
              <w:spacing w:before="60" w:after="120" w:line="240" w:lineRule="auto"/>
              <w:ind w:left="1117" w:right="1128"/>
              <w:rPr>
                <w:rFonts w:eastAsia="Times New Roman" w:cs="Arial"/>
                <w:color w:val="000000"/>
                <w:sz w:val="17"/>
                <w:szCs w:val="17"/>
                <w:lang w:eastAsia="cs-CZ"/>
              </w:rPr>
            </w:pPr>
            <w:r w:rsidRPr="00D5369D">
              <w:rPr>
                <w:rFonts w:eastAsia="Times New Roman" w:cs="Arial"/>
                <w:color w:val="000000"/>
                <w:sz w:val="17"/>
                <w:szCs w:val="17"/>
                <w:lang w:eastAsia="cs-CZ"/>
              </w:rPr>
              <w:t>ANO</w:t>
            </w:r>
            <w:r w:rsidRPr="00D5369D">
              <w:rPr>
                <w:rFonts w:eastAsia="Times New Roman" w:cs="Arial"/>
                <w:color w:val="000000"/>
                <w:sz w:val="17"/>
                <w:szCs w:val="17"/>
                <w:lang w:eastAsia="cs-CZ"/>
              </w:rPr>
              <w:ptab w:relativeTo="margin" w:alignment="center" w:leader="none"/>
            </w:r>
            <w:r w:rsidRPr="00D5369D">
              <w:rPr>
                <w:rFonts w:eastAsia="Times New Roman" w:cs="Arial"/>
                <w:color w:val="000000"/>
                <w:sz w:val="17"/>
                <w:szCs w:val="17"/>
                <w:lang w:eastAsia="cs-CZ"/>
              </w:rPr>
              <w:t xml:space="preserve"> X</w:t>
            </w:r>
            <w:r w:rsidRPr="00D5369D">
              <w:rPr>
                <w:rFonts w:eastAsia="Times New Roman" w:cs="Arial"/>
                <w:color w:val="000000"/>
                <w:sz w:val="17"/>
                <w:szCs w:val="17"/>
                <w:lang w:eastAsia="cs-CZ"/>
              </w:rPr>
              <w:ptab w:relativeTo="margin" w:alignment="right" w:leader="none"/>
            </w:r>
            <w:r w:rsidRPr="00D5369D">
              <w:rPr>
                <w:rFonts w:eastAsia="Times New Roman" w:cs="Arial"/>
                <w:color w:val="000000"/>
                <w:sz w:val="17"/>
                <w:szCs w:val="17"/>
                <w:lang w:eastAsia="cs-CZ"/>
              </w:rPr>
              <w:t xml:space="preserve"> NE</w:t>
            </w:r>
          </w:p>
          <w:p w14:paraId="3B4ADBA5" w14:textId="31461574" w:rsidR="00823602" w:rsidRDefault="00823602" w:rsidP="00823602">
            <w:pPr>
              <w:tabs>
                <w:tab w:val="left" w:pos="2395"/>
              </w:tabs>
              <w:spacing w:before="60" w:after="120" w:line="240" w:lineRule="auto"/>
              <w:ind w:left="1117" w:right="1128"/>
              <w:rPr>
                <w:rFonts w:eastAsia="Times New Roman" w:cs="Arial"/>
                <w:color w:val="000000"/>
                <w:sz w:val="17"/>
                <w:szCs w:val="17"/>
                <w:lang w:eastAsia="cs-CZ"/>
              </w:rPr>
            </w:pPr>
          </w:p>
          <w:p w14:paraId="68B1BE08" w14:textId="77777777" w:rsidR="00823602" w:rsidRPr="00D5369D" w:rsidRDefault="00823602" w:rsidP="00823602">
            <w:pPr>
              <w:tabs>
                <w:tab w:val="left" w:pos="2395"/>
              </w:tabs>
              <w:spacing w:before="60" w:after="120" w:line="240" w:lineRule="auto"/>
              <w:ind w:left="1117" w:right="1128"/>
              <w:rPr>
                <w:rFonts w:eastAsia="Times New Roman" w:cs="Arial"/>
                <w:color w:val="000000"/>
                <w:sz w:val="17"/>
                <w:szCs w:val="17"/>
                <w:lang w:eastAsia="cs-CZ"/>
              </w:rPr>
            </w:pPr>
          </w:p>
          <w:p w14:paraId="479A8262" w14:textId="77777777" w:rsidR="00A018F0" w:rsidRPr="0026711A" w:rsidRDefault="00A018F0" w:rsidP="00A018F0">
            <w:pPr>
              <w:pStyle w:val="Odstavecseseznamem"/>
              <w:numPr>
                <w:ilvl w:val="3"/>
                <w:numId w:val="27"/>
              </w:numPr>
              <w:spacing w:after="0" w:line="240" w:lineRule="auto"/>
              <w:ind w:left="572" w:right="2687"/>
              <w:rPr>
                <w:rFonts w:eastAsia="Times New Roman" w:cs="Arial"/>
                <w:sz w:val="17"/>
                <w:szCs w:val="17"/>
                <w:lang w:eastAsia="cs-CZ"/>
              </w:rPr>
            </w:pPr>
            <w:r w:rsidRPr="0026711A">
              <w:rPr>
                <w:rFonts w:ascii="Comenia Serif" w:eastAsia="Times New Roman" w:hAnsi="Comenia Serif" w:cs="Arial"/>
                <w:sz w:val="17"/>
                <w:szCs w:val="17"/>
                <w:lang w:eastAsia="cs-CZ"/>
              </w:rPr>
              <w:t>Je srovnatelná standardní doba studia?</w:t>
            </w:r>
          </w:p>
          <w:p w14:paraId="0D88C52B" w14:textId="77777777" w:rsidR="00A018F0" w:rsidRPr="00D5369D" w:rsidRDefault="00A018F0" w:rsidP="00A018F0">
            <w:pPr>
              <w:tabs>
                <w:tab w:val="left" w:pos="2395"/>
              </w:tabs>
              <w:spacing w:before="60" w:after="120" w:line="240" w:lineRule="auto"/>
              <w:ind w:left="1117" w:right="1128"/>
              <w:rPr>
                <w:rFonts w:eastAsia="Times New Roman" w:cs="Arial"/>
                <w:color w:val="000000"/>
                <w:sz w:val="17"/>
                <w:szCs w:val="17"/>
                <w:lang w:eastAsia="cs-CZ"/>
              </w:rPr>
            </w:pPr>
            <w:r w:rsidRPr="00D5369D">
              <w:rPr>
                <w:rFonts w:eastAsia="Times New Roman" w:cs="Arial"/>
                <w:color w:val="000000"/>
                <w:sz w:val="17"/>
                <w:szCs w:val="17"/>
                <w:lang w:eastAsia="cs-CZ"/>
              </w:rPr>
              <w:t>ANO</w:t>
            </w:r>
            <w:r w:rsidRPr="00D5369D">
              <w:rPr>
                <w:rFonts w:eastAsia="Times New Roman" w:cs="Arial"/>
                <w:color w:val="000000"/>
                <w:sz w:val="17"/>
                <w:szCs w:val="17"/>
                <w:lang w:eastAsia="cs-CZ"/>
              </w:rPr>
              <w:ptab w:relativeTo="margin" w:alignment="center" w:leader="none"/>
            </w:r>
            <w:r w:rsidRPr="00D5369D">
              <w:rPr>
                <w:rFonts w:eastAsia="Times New Roman" w:cs="Arial"/>
                <w:color w:val="000000"/>
                <w:sz w:val="17"/>
                <w:szCs w:val="17"/>
                <w:lang w:eastAsia="cs-CZ"/>
              </w:rPr>
              <w:t xml:space="preserve"> X</w:t>
            </w:r>
            <w:r w:rsidRPr="00D5369D">
              <w:rPr>
                <w:rFonts w:eastAsia="Times New Roman" w:cs="Arial"/>
                <w:color w:val="000000"/>
                <w:sz w:val="17"/>
                <w:szCs w:val="17"/>
                <w:lang w:eastAsia="cs-CZ"/>
              </w:rPr>
              <w:ptab w:relativeTo="margin" w:alignment="right" w:leader="none"/>
            </w:r>
            <w:r w:rsidRPr="00D5369D">
              <w:rPr>
                <w:rFonts w:eastAsia="Times New Roman" w:cs="Arial"/>
                <w:color w:val="000000"/>
                <w:sz w:val="17"/>
                <w:szCs w:val="17"/>
                <w:lang w:eastAsia="cs-CZ"/>
              </w:rPr>
              <w:t xml:space="preserve"> NE</w:t>
            </w:r>
          </w:p>
          <w:p w14:paraId="5300B4BF" w14:textId="77777777" w:rsidR="00A018F0" w:rsidRDefault="00A018F0" w:rsidP="00A018F0">
            <w:pPr>
              <w:spacing w:after="60" w:line="240" w:lineRule="auto"/>
              <w:rPr>
                <w:rFonts w:eastAsia="Times New Roman" w:cs="Arial"/>
                <w:color w:val="000000"/>
                <w:sz w:val="17"/>
                <w:szCs w:val="17"/>
                <w:lang w:eastAsia="cs-CZ"/>
              </w:rPr>
            </w:pPr>
          </w:p>
          <w:p w14:paraId="5D22F115" w14:textId="77777777" w:rsidR="00A018F0" w:rsidRPr="0026711A" w:rsidRDefault="00A018F0" w:rsidP="00A018F0">
            <w:pPr>
              <w:spacing w:after="60" w:line="240" w:lineRule="auto"/>
              <w:rPr>
                <w:rFonts w:eastAsia="Times New Roman" w:cs="Arial"/>
                <w:color w:val="000000"/>
                <w:sz w:val="17"/>
                <w:szCs w:val="17"/>
                <w:lang w:eastAsia="cs-CZ"/>
              </w:rPr>
            </w:pPr>
          </w:p>
          <w:p w14:paraId="2167011B" w14:textId="4288D401" w:rsidR="00823602" w:rsidRPr="006F4539" w:rsidRDefault="00823602" w:rsidP="00BF2F99">
            <w:pPr>
              <w:pStyle w:val="Odstavecseseznamem"/>
              <w:numPr>
                <w:ilvl w:val="3"/>
                <w:numId w:val="27"/>
              </w:numPr>
              <w:spacing w:after="0" w:line="240" w:lineRule="auto"/>
              <w:ind w:left="572" w:right="541"/>
              <w:rPr>
                <w:rFonts w:eastAsia="Times New Roman" w:cs="Arial"/>
                <w:sz w:val="17"/>
                <w:szCs w:val="17"/>
                <w:lang w:eastAsia="cs-CZ"/>
              </w:rPr>
            </w:pPr>
            <w:r w:rsidRPr="006F4539">
              <w:rPr>
                <w:rFonts w:ascii="Comenia Serif" w:eastAsia="Times New Roman" w:hAnsi="Comenia Serif" w:cs="Arial"/>
                <w:sz w:val="17"/>
                <w:szCs w:val="17"/>
                <w:lang w:eastAsia="cs-CZ"/>
              </w:rPr>
              <w:t>Je srovnatelné zaměření žadatelem absolvovaného studia a studijního programu, zejména s</w:t>
            </w:r>
            <w:r w:rsidRPr="006F4539">
              <w:rPr>
                <w:rFonts w:ascii="Calibri" w:eastAsia="Times New Roman" w:hAnsi="Calibri" w:cs="Calibri"/>
                <w:sz w:val="17"/>
                <w:szCs w:val="17"/>
                <w:lang w:eastAsia="cs-CZ"/>
              </w:rPr>
              <w:t> </w:t>
            </w:r>
            <w:r w:rsidRPr="006F4539">
              <w:rPr>
                <w:rFonts w:ascii="Comenia Serif" w:eastAsia="Times New Roman" w:hAnsi="Comenia Serif" w:cs="Arial"/>
                <w:sz w:val="17"/>
                <w:szCs w:val="17"/>
                <w:lang w:eastAsia="cs-CZ"/>
              </w:rPr>
              <w:t>ohledem na stěžejní předměty (</w:t>
            </w:r>
            <w:r w:rsidRPr="00D27128">
              <w:rPr>
                <w:rFonts w:ascii="Comenia Serif" w:eastAsia="Times New Roman" w:hAnsi="Comenia Serif" w:cs="Arial"/>
                <w:sz w:val="17"/>
                <w:szCs w:val="17"/>
                <w:lang w:eastAsia="cs-CZ"/>
              </w:rPr>
              <w:t>vč. teoretických a </w:t>
            </w:r>
            <w:r w:rsidRPr="006F4539">
              <w:rPr>
                <w:rFonts w:ascii="Comenia Serif" w:eastAsia="Times New Roman" w:hAnsi="Comenia Serif" w:cs="Arial"/>
                <w:sz w:val="17"/>
                <w:szCs w:val="17"/>
                <w:lang w:eastAsia="cs-CZ"/>
              </w:rPr>
              <w:t>metodologických)?</w:t>
            </w:r>
          </w:p>
          <w:p w14:paraId="0402C4E9" w14:textId="77777777" w:rsidR="00823602" w:rsidRPr="00D5369D" w:rsidRDefault="00823602" w:rsidP="00823602">
            <w:pPr>
              <w:tabs>
                <w:tab w:val="left" w:pos="2395"/>
              </w:tabs>
              <w:spacing w:before="60" w:after="120" w:line="240" w:lineRule="auto"/>
              <w:ind w:left="1117" w:right="1128"/>
              <w:rPr>
                <w:rFonts w:eastAsia="Times New Roman" w:cs="Arial"/>
                <w:color w:val="000000"/>
                <w:sz w:val="17"/>
                <w:szCs w:val="17"/>
                <w:lang w:eastAsia="cs-CZ"/>
              </w:rPr>
            </w:pPr>
            <w:r w:rsidRPr="00D5369D">
              <w:rPr>
                <w:rFonts w:eastAsia="Times New Roman" w:cs="Arial"/>
                <w:color w:val="000000"/>
                <w:sz w:val="17"/>
                <w:szCs w:val="17"/>
                <w:lang w:eastAsia="cs-CZ"/>
              </w:rPr>
              <w:t>ANO</w:t>
            </w:r>
            <w:r w:rsidRPr="00D5369D">
              <w:rPr>
                <w:rFonts w:eastAsia="Times New Roman" w:cs="Arial"/>
                <w:color w:val="000000"/>
                <w:sz w:val="17"/>
                <w:szCs w:val="17"/>
                <w:lang w:eastAsia="cs-CZ"/>
              </w:rPr>
              <w:ptab w:relativeTo="margin" w:alignment="center" w:leader="none"/>
            </w:r>
            <w:r w:rsidRPr="00D5369D">
              <w:rPr>
                <w:rFonts w:eastAsia="Times New Roman" w:cs="Arial"/>
                <w:color w:val="000000"/>
                <w:sz w:val="17"/>
                <w:szCs w:val="17"/>
                <w:lang w:eastAsia="cs-CZ"/>
              </w:rPr>
              <w:t xml:space="preserve"> X</w:t>
            </w:r>
            <w:r w:rsidRPr="00D5369D">
              <w:rPr>
                <w:rFonts w:eastAsia="Times New Roman" w:cs="Arial"/>
                <w:color w:val="000000"/>
                <w:sz w:val="17"/>
                <w:szCs w:val="17"/>
                <w:lang w:eastAsia="cs-CZ"/>
              </w:rPr>
              <w:ptab w:relativeTo="margin" w:alignment="right" w:leader="none"/>
            </w:r>
            <w:r w:rsidRPr="00D5369D">
              <w:rPr>
                <w:rFonts w:eastAsia="Times New Roman" w:cs="Arial"/>
                <w:color w:val="000000"/>
                <w:sz w:val="17"/>
                <w:szCs w:val="17"/>
                <w:lang w:eastAsia="cs-CZ"/>
              </w:rPr>
              <w:t xml:space="preserve"> NE</w:t>
            </w:r>
          </w:p>
          <w:p w14:paraId="07A22B6C" w14:textId="58C6633C" w:rsidR="00823602" w:rsidRDefault="00823602" w:rsidP="006F4539">
            <w:pPr>
              <w:spacing w:after="60" w:line="240" w:lineRule="auto"/>
              <w:rPr>
                <w:rFonts w:eastAsia="Times New Roman" w:cs="Arial"/>
                <w:color w:val="000000"/>
                <w:sz w:val="17"/>
                <w:szCs w:val="17"/>
                <w:lang w:eastAsia="cs-CZ"/>
              </w:rPr>
            </w:pPr>
          </w:p>
          <w:p w14:paraId="4DD9DA66" w14:textId="77777777" w:rsidR="00823602" w:rsidRPr="006F4539" w:rsidRDefault="00823602" w:rsidP="006F4539">
            <w:pPr>
              <w:spacing w:after="60" w:line="240" w:lineRule="auto"/>
              <w:rPr>
                <w:rFonts w:eastAsia="Times New Roman" w:cs="Arial"/>
                <w:color w:val="000000"/>
                <w:sz w:val="17"/>
                <w:szCs w:val="17"/>
                <w:lang w:eastAsia="cs-CZ"/>
              </w:rPr>
            </w:pPr>
          </w:p>
          <w:p w14:paraId="78D31A0E" w14:textId="3613131F" w:rsidR="00823602" w:rsidRPr="006F4539" w:rsidRDefault="00823602" w:rsidP="00BF2F99">
            <w:pPr>
              <w:pStyle w:val="Odstavecseseznamem"/>
              <w:numPr>
                <w:ilvl w:val="3"/>
                <w:numId w:val="27"/>
              </w:numPr>
              <w:spacing w:after="0" w:line="240" w:lineRule="auto"/>
              <w:ind w:left="572" w:right="115"/>
              <w:rPr>
                <w:rFonts w:eastAsia="Times New Roman" w:cs="Arial"/>
                <w:sz w:val="17"/>
                <w:szCs w:val="17"/>
                <w:lang w:eastAsia="cs-CZ"/>
              </w:rPr>
            </w:pPr>
            <w:r w:rsidRPr="006F4539">
              <w:rPr>
                <w:rFonts w:ascii="Comenia Serif" w:eastAsia="Times New Roman" w:hAnsi="Comenia Serif" w:cs="Arial"/>
                <w:sz w:val="17"/>
                <w:szCs w:val="17"/>
                <w:lang w:eastAsia="cs-CZ"/>
              </w:rPr>
              <w:t xml:space="preserve">Spadá téma závěrečné práce (je-li součástí absolvovaného studia) </w:t>
            </w:r>
            <w:r w:rsidRPr="00D27128">
              <w:rPr>
                <w:rFonts w:ascii="Comenia Serif" w:eastAsia="Times New Roman" w:hAnsi="Comenia Serif" w:cs="Arial"/>
                <w:sz w:val="17"/>
                <w:szCs w:val="17"/>
                <w:lang w:eastAsia="cs-CZ"/>
              </w:rPr>
              <w:t>do </w:t>
            </w:r>
            <w:r w:rsidRPr="006F4539">
              <w:rPr>
                <w:rFonts w:ascii="Comenia Serif" w:eastAsia="Times New Roman" w:hAnsi="Comenia Serif" w:cs="Arial"/>
                <w:sz w:val="17"/>
                <w:szCs w:val="17"/>
                <w:lang w:eastAsia="cs-CZ"/>
              </w:rPr>
              <w:t>obsahu akreditovaného studijního programu/oboru?</w:t>
            </w:r>
          </w:p>
          <w:p w14:paraId="09CA6A76" w14:textId="77777777" w:rsidR="00823602" w:rsidRDefault="00823602" w:rsidP="006F4539">
            <w:pPr>
              <w:tabs>
                <w:tab w:val="left" w:pos="2395"/>
              </w:tabs>
              <w:spacing w:before="60" w:after="120" w:line="240" w:lineRule="auto"/>
              <w:ind w:left="1117" w:right="1128"/>
              <w:rPr>
                <w:rFonts w:eastAsia="Times New Roman" w:cs="Arial"/>
                <w:color w:val="000000"/>
                <w:sz w:val="17"/>
                <w:szCs w:val="17"/>
                <w:lang w:eastAsia="cs-CZ"/>
              </w:rPr>
            </w:pPr>
            <w:r w:rsidRPr="00D5369D">
              <w:rPr>
                <w:rFonts w:eastAsia="Times New Roman" w:cs="Arial"/>
                <w:color w:val="000000"/>
                <w:sz w:val="17"/>
                <w:szCs w:val="17"/>
                <w:lang w:eastAsia="cs-CZ"/>
              </w:rPr>
              <w:t xml:space="preserve"> ANO</w:t>
            </w:r>
            <w:r w:rsidRPr="00D5369D">
              <w:rPr>
                <w:rFonts w:eastAsia="Times New Roman" w:cs="Arial"/>
                <w:color w:val="000000"/>
                <w:sz w:val="17"/>
                <w:szCs w:val="17"/>
                <w:lang w:eastAsia="cs-CZ"/>
              </w:rPr>
              <w:ptab w:relativeTo="margin" w:alignment="center" w:leader="none"/>
            </w:r>
            <w:r w:rsidRPr="00D5369D">
              <w:rPr>
                <w:rFonts w:eastAsia="Times New Roman" w:cs="Arial"/>
                <w:color w:val="000000"/>
                <w:sz w:val="17"/>
                <w:szCs w:val="17"/>
                <w:lang w:eastAsia="cs-CZ"/>
              </w:rPr>
              <w:t xml:space="preserve"> X</w:t>
            </w:r>
            <w:r w:rsidRPr="00D5369D">
              <w:rPr>
                <w:rFonts w:eastAsia="Times New Roman" w:cs="Arial"/>
                <w:color w:val="000000"/>
                <w:sz w:val="17"/>
                <w:szCs w:val="17"/>
                <w:lang w:eastAsia="cs-CZ"/>
              </w:rPr>
              <w:ptab w:relativeTo="margin" w:alignment="right" w:leader="none"/>
            </w:r>
            <w:r w:rsidRPr="00D5369D">
              <w:rPr>
                <w:rFonts w:eastAsia="Times New Roman" w:cs="Arial"/>
                <w:color w:val="000000"/>
                <w:sz w:val="17"/>
                <w:szCs w:val="17"/>
                <w:lang w:eastAsia="cs-CZ"/>
              </w:rPr>
              <w:t xml:space="preserve"> NE</w:t>
            </w:r>
          </w:p>
          <w:p w14:paraId="1F77927D" w14:textId="77777777" w:rsidR="00BF2F99" w:rsidRDefault="00BF2F99" w:rsidP="00BF2F99">
            <w:pPr>
              <w:tabs>
                <w:tab w:val="left" w:pos="2395"/>
              </w:tabs>
              <w:spacing w:before="60" w:after="120" w:line="240" w:lineRule="auto"/>
              <w:ind w:right="1128"/>
              <w:rPr>
                <w:rFonts w:eastAsia="Times New Roman" w:cs="Arial"/>
                <w:sz w:val="17"/>
                <w:szCs w:val="17"/>
                <w:lang w:eastAsia="cs-CZ"/>
              </w:rPr>
            </w:pPr>
          </w:p>
          <w:p w14:paraId="4E04552A" w14:textId="5FD8E935" w:rsidR="00BF2F99" w:rsidRPr="00550B7B" w:rsidRDefault="00BF2F99" w:rsidP="00BF2F99">
            <w:pPr>
              <w:tabs>
                <w:tab w:val="left" w:pos="2395"/>
              </w:tabs>
              <w:spacing w:before="60" w:after="120" w:line="240" w:lineRule="auto"/>
              <w:ind w:right="1128"/>
              <w:rPr>
                <w:rFonts w:eastAsia="Times New Roman" w:cs="Arial"/>
                <w:sz w:val="17"/>
                <w:szCs w:val="17"/>
                <w:lang w:eastAsia="cs-CZ"/>
              </w:rPr>
            </w:pPr>
          </w:p>
        </w:tc>
      </w:tr>
      <w:tr w:rsidR="005D737F" w:rsidRPr="00030426" w14:paraId="3684E3CB" w14:textId="77777777" w:rsidTr="0092739D">
        <w:trPr>
          <w:trHeight w:val="193"/>
        </w:trPr>
        <w:tc>
          <w:tcPr>
            <w:tcW w:w="9078" w:type="dxa"/>
            <w:gridSpan w:val="4"/>
            <w:tcBorders>
              <w:top w:val="single" w:sz="4" w:space="0" w:color="auto"/>
              <w:left w:val="single" w:sz="4" w:space="0" w:color="auto"/>
              <w:right w:val="single" w:sz="4" w:space="0" w:color="000000"/>
            </w:tcBorders>
            <w:noWrap/>
            <w:tcMar>
              <w:top w:w="15" w:type="dxa"/>
              <w:left w:w="15" w:type="dxa"/>
              <w:bottom w:w="0" w:type="dxa"/>
              <w:right w:w="15" w:type="dxa"/>
            </w:tcMar>
          </w:tcPr>
          <w:p w14:paraId="5C47658E" w14:textId="2093638D" w:rsidR="005D737F" w:rsidRDefault="005D737F" w:rsidP="00BF2F99">
            <w:pPr>
              <w:spacing w:before="60" w:after="60" w:line="240" w:lineRule="auto"/>
              <w:ind w:right="115"/>
              <w:rPr>
                <w:rFonts w:eastAsia="Times New Roman" w:cs="Arial"/>
                <w:sz w:val="17"/>
                <w:szCs w:val="17"/>
                <w:lang w:eastAsia="cs-CZ"/>
              </w:rPr>
            </w:pPr>
            <w:r w:rsidRPr="00C40B12">
              <w:rPr>
                <w:rFonts w:eastAsia="Times New Roman" w:cs="Arial"/>
                <w:sz w:val="17"/>
                <w:szCs w:val="17"/>
                <w:lang w:eastAsia="cs-CZ"/>
              </w:rPr>
              <w:t xml:space="preserve">Doporučení </w:t>
            </w:r>
            <w:r w:rsidR="00F91DF0" w:rsidRPr="006F4539">
              <w:rPr>
                <w:rFonts w:eastAsia="Times New Roman" w:cs="Arial"/>
                <w:sz w:val="17"/>
                <w:szCs w:val="17"/>
                <w:lang w:eastAsia="cs-CZ"/>
              </w:rPr>
              <w:t>vedoucí</w:t>
            </w:r>
            <w:r w:rsidR="00F91DF0">
              <w:rPr>
                <w:rFonts w:eastAsia="Times New Roman" w:cs="Arial"/>
                <w:sz w:val="17"/>
                <w:szCs w:val="17"/>
                <w:lang w:eastAsia="cs-CZ"/>
              </w:rPr>
              <w:t>ho</w:t>
            </w:r>
            <w:r w:rsidR="00F91DF0" w:rsidRPr="006F4539">
              <w:rPr>
                <w:rFonts w:eastAsia="Times New Roman" w:cs="Arial"/>
                <w:sz w:val="17"/>
                <w:szCs w:val="17"/>
                <w:lang w:eastAsia="cs-CZ"/>
              </w:rPr>
              <w:t xml:space="preserve"> katedry, ředitel</w:t>
            </w:r>
            <w:r w:rsidR="00F91DF0">
              <w:rPr>
                <w:rFonts w:eastAsia="Times New Roman" w:cs="Arial"/>
                <w:sz w:val="17"/>
                <w:szCs w:val="17"/>
                <w:lang w:eastAsia="cs-CZ"/>
              </w:rPr>
              <w:t>e</w:t>
            </w:r>
            <w:r w:rsidR="00F91DF0" w:rsidRPr="006F4539">
              <w:rPr>
                <w:rFonts w:eastAsia="Times New Roman" w:cs="Arial"/>
                <w:sz w:val="17"/>
                <w:szCs w:val="17"/>
                <w:lang w:eastAsia="cs-CZ"/>
              </w:rPr>
              <w:t>/k</w:t>
            </w:r>
            <w:r w:rsidR="00F91DF0">
              <w:rPr>
                <w:rFonts w:eastAsia="Times New Roman" w:cs="Arial"/>
                <w:sz w:val="17"/>
                <w:szCs w:val="17"/>
                <w:lang w:eastAsia="cs-CZ"/>
              </w:rPr>
              <w:t>y</w:t>
            </w:r>
            <w:r w:rsidR="00F91DF0" w:rsidRPr="006F4539">
              <w:rPr>
                <w:rFonts w:eastAsia="Times New Roman" w:cs="Arial"/>
                <w:sz w:val="17"/>
                <w:szCs w:val="17"/>
                <w:lang w:eastAsia="cs-CZ"/>
              </w:rPr>
              <w:t xml:space="preserve"> ústavu nebo garant</w:t>
            </w:r>
            <w:r w:rsidR="00F91DF0">
              <w:rPr>
                <w:rFonts w:eastAsia="Times New Roman" w:cs="Arial"/>
                <w:sz w:val="17"/>
                <w:szCs w:val="17"/>
                <w:lang w:eastAsia="cs-CZ"/>
              </w:rPr>
              <w:t>a</w:t>
            </w:r>
            <w:r w:rsidR="00F91DF0" w:rsidRPr="00F91DF0">
              <w:rPr>
                <w:rFonts w:eastAsia="Times New Roman" w:cs="Arial"/>
                <w:sz w:val="17"/>
                <w:szCs w:val="17"/>
                <w:lang w:eastAsia="cs-CZ"/>
              </w:rPr>
              <w:t>/ky</w:t>
            </w:r>
            <w:r w:rsidR="00F91DF0" w:rsidRPr="006F4539">
              <w:rPr>
                <w:rFonts w:eastAsia="Times New Roman" w:cs="Arial"/>
                <w:sz w:val="17"/>
                <w:szCs w:val="17"/>
                <w:lang w:eastAsia="cs-CZ"/>
              </w:rPr>
              <w:t xml:space="preserve"> studijního programu</w:t>
            </w:r>
            <w:r w:rsidR="00F91DF0" w:rsidRPr="00C40B12">
              <w:rPr>
                <w:rFonts w:eastAsia="Times New Roman" w:cs="Arial"/>
                <w:sz w:val="17"/>
                <w:szCs w:val="17"/>
                <w:lang w:eastAsia="cs-CZ"/>
              </w:rPr>
              <w:t xml:space="preserve"> </w:t>
            </w:r>
            <w:r w:rsidRPr="00C40B12">
              <w:rPr>
                <w:rFonts w:eastAsia="Times New Roman" w:cs="Arial"/>
                <w:sz w:val="17"/>
                <w:szCs w:val="17"/>
                <w:lang w:eastAsia="cs-CZ"/>
              </w:rPr>
              <w:t>nostrifikovat</w:t>
            </w:r>
            <w:r w:rsidR="00BF2F99">
              <w:rPr>
                <w:rFonts w:eastAsia="Times New Roman" w:cs="Arial"/>
                <w:sz w:val="17"/>
                <w:szCs w:val="17"/>
                <w:lang w:eastAsia="cs-CZ"/>
              </w:rPr>
              <w:t xml:space="preserve"> (vyplní se pro každý režim N i NZ)</w:t>
            </w:r>
            <w:r w:rsidRPr="00C40B12">
              <w:rPr>
                <w:rFonts w:eastAsia="Times New Roman" w:cs="Arial"/>
                <w:sz w:val="17"/>
                <w:szCs w:val="17"/>
                <w:lang w:eastAsia="cs-CZ"/>
              </w:rPr>
              <w:t xml:space="preserve">: </w:t>
            </w:r>
          </w:p>
          <w:p w14:paraId="3A0FE562" w14:textId="77777777" w:rsidR="00732CE0" w:rsidRDefault="00732CE0" w:rsidP="00732CE0">
            <w:pPr>
              <w:tabs>
                <w:tab w:val="left" w:pos="2395"/>
              </w:tabs>
              <w:spacing w:before="60" w:after="120" w:line="240" w:lineRule="auto"/>
              <w:ind w:left="1117" w:right="1128"/>
              <w:rPr>
                <w:rFonts w:eastAsia="Times New Roman" w:cs="Arial"/>
                <w:color w:val="000000"/>
                <w:sz w:val="17"/>
                <w:szCs w:val="17"/>
                <w:lang w:eastAsia="cs-CZ"/>
              </w:rPr>
            </w:pPr>
            <w:r w:rsidRPr="00C40B12">
              <w:rPr>
                <w:rFonts w:eastAsia="Times New Roman" w:cs="Arial"/>
                <w:color w:val="000000"/>
                <w:sz w:val="17"/>
                <w:szCs w:val="17"/>
                <w:lang w:eastAsia="cs-CZ"/>
              </w:rPr>
              <w:t>ANO</w:t>
            </w:r>
            <w:r w:rsidRPr="00C40B12">
              <w:rPr>
                <w:rFonts w:eastAsia="Times New Roman" w:cs="Arial"/>
                <w:color w:val="000000"/>
                <w:sz w:val="17"/>
                <w:szCs w:val="17"/>
                <w:lang w:eastAsia="cs-CZ"/>
              </w:rPr>
              <w:ptab w:relativeTo="margin" w:alignment="center" w:leader="none"/>
            </w:r>
            <w:r w:rsidRPr="00C40B12">
              <w:rPr>
                <w:rFonts w:eastAsia="Times New Roman" w:cs="Arial"/>
                <w:color w:val="000000"/>
                <w:sz w:val="17"/>
                <w:szCs w:val="17"/>
                <w:lang w:eastAsia="cs-CZ"/>
              </w:rPr>
              <w:t xml:space="preserve"> X</w:t>
            </w:r>
            <w:r w:rsidRPr="00C40B12">
              <w:rPr>
                <w:rFonts w:eastAsia="Times New Roman" w:cs="Arial"/>
                <w:color w:val="000000"/>
                <w:sz w:val="17"/>
                <w:szCs w:val="17"/>
                <w:lang w:eastAsia="cs-CZ"/>
              </w:rPr>
              <w:ptab w:relativeTo="margin" w:alignment="right" w:leader="none"/>
            </w:r>
            <w:r w:rsidRPr="00C40B12">
              <w:rPr>
                <w:rFonts w:eastAsia="Times New Roman" w:cs="Arial"/>
                <w:color w:val="000000"/>
                <w:sz w:val="17"/>
                <w:szCs w:val="17"/>
                <w:lang w:eastAsia="cs-CZ"/>
              </w:rPr>
              <w:t xml:space="preserve"> NE</w:t>
            </w:r>
          </w:p>
          <w:p w14:paraId="0EDFB08E" w14:textId="7ADC2A9C" w:rsidR="005D737F" w:rsidRPr="00732CE0" w:rsidRDefault="005D737F" w:rsidP="00732CE0">
            <w:pPr>
              <w:spacing w:after="0" w:line="240" w:lineRule="auto"/>
              <w:jc w:val="both"/>
              <w:rPr>
                <w:rFonts w:eastAsia="Times New Roman" w:cs="Arial"/>
                <w:i/>
                <w:color w:val="000000"/>
                <w:sz w:val="17"/>
                <w:szCs w:val="17"/>
                <w:lang w:eastAsia="cs-CZ"/>
              </w:rPr>
            </w:pPr>
          </w:p>
        </w:tc>
      </w:tr>
      <w:tr w:rsidR="005D737F" w:rsidRPr="00030426" w14:paraId="2DFDCD0B" w14:textId="77777777" w:rsidTr="0092739D">
        <w:trPr>
          <w:trHeight w:val="292"/>
        </w:trPr>
        <w:tc>
          <w:tcPr>
            <w:tcW w:w="9078"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23C308" w14:textId="77777777" w:rsidR="005D737F" w:rsidRPr="00C40B12" w:rsidRDefault="005D737F" w:rsidP="0092739D">
            <w:pPr>
              <w:spacing w:before="60" w:after="60" w:line="240" w:lineRule="auto"/>
              <w:rPr>
                <w:rFonts w:eastAsia="Times New Roman" w:cs="Arial"/>
                <w:sz w:val="17"/>
                <w:szCs w:val="17"/>
                <w:lang w:eastAsia="cs-CZ"/>
              </w:rPr>
            </w:pPr>
            <w:r w:rsidRPr="00C40B12">
              <w:rPr>
                <w:rFonts w:eastAsia="Times New Roman" w:cs="Arial"/>
                <w:sz w:val="17"/>
                <w:szCs w:val="17"/>
                <w:lang w:eastAsia="cs-CZ"/>
              </w:rPr>
              <w:t>Datum:</w:t>
            </w:r>
          </w:p>
        </w:tc>
      </w:tr>
      <w:tr w:rsidR="00DC24F5" w:rsidRPr="00030426" w14:paraId="3A43ED91" w14:textId="77777777" w:rsidTr="00276CD3">
        <w:trPr>
          <w:trHeight w:val="1097"/>
        </w:trPr>
        <w:tc>
          <w:tcPr>
            <w:tcW w:w="9078"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FDE10B" w14:textId="352849F3" w:rsidR="00DC24F5" w:rsidRPr="00C40B12" w:rsidRDefault="00DC24F5" w:rsidP="0092739D">
            <w:pPr>
              <w:spacing w:before="60" w:after="60" w:line="240" w:lineRule="auto"/>
              <w:rPr>
                <w:rFonts w:eastAsia="Times New Roman" w:cs="Arial"/>
                <w:sz w:val="17"/>
                <w:szCs w:val="17"/>
                <w:lang w:eastAsia="cs-CZ"/>
              </w:rPr>
            </w:pPr>
            <w:r w:rsidRPr="00C40B12">
              <w:rPr>
                <w:rFonts w:eastAsia="Times New Roman" w:cs="Arial"/>
                <w:sz w:val="17"/>
                <w:szCs w:val="17"/>
                <w:lang w:eastAsia="cs-CZ"/>
              </w:rPr>
              <w:t>Jméno a podpis vedoucí</w:t>
            </w:r>
            <w:r>
              <w:rPr>
                <w:rFonts w:eastAsia="Times New Roman" w:cs="Arial"/>
                <w:sz w:val="17"/>
                <w:szCs w:val="17"/>
                <w:lang w:eastAsia="cs-CZ"/>
              </w:rPr>
              <w:t xml:space="preserve">/ho katedry, ředitele/ky ústavu </w:t>
            </w:r>
            <w:r w:rsidRPr="00C40B12">
              <w:rPr>
                <w:rFonts w:eastAsia="Times New Roman" w:cs="Arial"/>
                <w:sz w:val="17"/>
                <w:szCs w:val="17"/>
                <w:lang w:eastAsia="cs-CZ"/>
              </w:rPr>
              <w:t>nebo garanta/ky studijního programu:</w:t>
            </w:r>
          </w:p>
          <w:p w14:paraId="5929F90B" w14:textId="785387F3" w:rsidR="00DC24F5" w:rsidRPr="00C40B12" w:rsidRDefault="00DC24F5" w:rsidP="0092739D">
            <w:pPr>
              <w:spacing w:before="60" w:after="60" w:line="240" w:lineRule="auto"/>
              <w:rPr>
                <w:rFonts w:eastAsia="Times New Roman" w:cs="Arial"/>
                <w:sz w:val="17"/>
                <w:szCs w:val="17"/>
                <w:lang w:eastAsia="cs-CZ"/>
              </w:rPr>
            </w:pPr>
          </w:p>
        </w:tc>
      </w:tr>
      <w:tr w:rsidR="0094043C" w:rsidRPr="00030426" w14:paraId="2BC79C9F" w14:textId="77777777" w:rsidTr="000D63B1">
        <w:trPr>
          <w:trHeight w:val="1097"/>
        </w:trPr>
        <w:tc>
          <w:tcPr>
            <w:tcW w:w="9078"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D937F1" w14:textId="69930BFC" w:rsidR="0094043C" w:rsidRDefault="0094043C">
            <w:pPr>
              <w:spacing w:before="60" w:after="60" w:line="240" w:lineRule="auto"/>
              <w:rPr>
                <w:rFonts w:eastAsia="Times New Roman" w:cs="Arial"/>
                <w:sz w:val="17"/>
                <w:szCs w:val="17"/>
                <w:lang w:eastAsia="cs-CZ"/>
              </w:rPr>
            </w:pPr>
            <w:r>
              <w:rPr>
                <w:rFonts w:eastAsia="Times New Roman" w:cs="Arial"/>
                <w:sz w:val="17"/>
                <w:szCs w:val="17"/>
                <w:lang w:eastAsia="cs-CZ"/>
              </w:rPr>
              <w:t>Stanovisko proděkana/ky:</w:t>
            </w:r>
          </w:p>
          <w:p w14:paraId="0F3DD1ED" w14:textId="63B54B44" w:rsidR="0094043C" w:rsidRDefault="0094043C">
            <w:pPr>
              <w:spacing w:before="60" w:after="60" w:line="240" w:lineRule="auto"/>
              <w:rPr>
                <w:rFonts w:eastAsia="Times New Roman" w:cs="Arial"/>
                <w:sz w:val="17"/>
                <w:szCs w:val="17"/>
                <w:lang w:eastAsia="cs-CZ"/>
              </w:rPr>
            </w:pPr>
          </w:p>
          <w:p w14:paraId="3D15517D" w14:textId="75E3F476" w:rsidR="0094043C" w:rsidRDefault="0094043C">
            <w:pPr>
              <w:spacing w:before="60" w:after="60" w:line="240" w:lineRule="auto"/>
              <w:rPr>
                <w:rFonts w:eastAsia="Times New Roman" w:cs="Arial"/>
                <w:sz w:val="17"/>
                <w:szCs w:val="17"/>
                <w:lang w:eastAsia="cs-CZ"/>
              </w:rPr>
            </w:pPr>
          </w:p>
          <w:p w14:paraId="45263AB8" w14:textId="48A220B9" w:rsidR="0094043C" w:rsidRDefault="0094043C">
            <w:pPr>
              <w:spacing w:before="60" w:after="60" w:line="240" w:lineRule="auto"/>
              <w:rPr>
                <w:rFonts w:eastAsia="Times New Roman" w:cs="Arial"/>
                <w:sz w:val="17"/>
                <w:szCs w:val="17"/>
                <w:lang w:eastAsia="cs-CZ"/>
              </w:rPr>
            </w:pPr>
          </w:p>
          <w:p w14:paraId="0ECE3632" w14:textId="1801DF9A" w:rsidR="0094043C" w:rsidRDefault="0094043C">
            <w:pPr>
              <w:spacing w:before="60" w:after="60" w:line="240" w:lineRule="auto"/>
              <w:rPr>
                <w:rFonts w:eastAsia="Times New Roman" w:cs="Arial"/>
                <w:sz w:val="17"/>
                <w:szCs w:val="17"/>
                <w:lang w:eastAsia="cs-CZ"/>
              </w:rPr>
            </w:pPr>
          </w:p>
          <w:p w14:paraId="1AEBDCB5" w14:textId="77777777" w:rsidR="0094043C" w:rsidRDefault="0094043C">
            <w:pPr>
              <w:spacing w:before="60" w:after="60" w:line="240" w:lineRule="auto"/>
              <w:rPr>
                <w:rFonts w:eastAsia="Times New Roman" w:cs="Arial"/>
                <w:sz w:val="17"/>
                <w:szCs w:val="17"/>
                <w:lang w:eastAsia="cs-CZ"/>
              </w:rPr>
            </w:pPr>
          </w:p>
          <w:p w14:paraId="0A48F40F" w14:textId="2CAFEACF" w:rsidR="0094043C" w:rsidRPr="00C40B12" w:rsidDel="006667F5" w:rsidRDefault="0094043C" w:rsidP="00DC24F5">
            <w:pPr>
              <w:spacing w:after="0" w:line="240" w:lineRule="auto"/>
              <w:jc w:val="both"/>
              <w:rPr>
                <w:rFonts w:eastAsia="Times New Roman" w:cs="Arial"/>
                <w:sz w:val="17"/>
                <w:szCs w:val="17"/>
                <w:lang w:eastAsia="cs-CZ"/>
              </w:rPr>
            </w:pPr>
            <w:r w:rsidRPr="00DC24F5">
              <w:rPr>
                <w:rFonts w:eastAsia="Times New Roman" w:cs="Arial"/>
                <w:i/>
                <w:color w:val="000000"/>
                <w:sz w:val="17"/>
                <w:szCs w:val="17"/>
                <w:lang w:eastAsia="cs-CZ"/>
              </w:rPr>
              <w:t>V</w:t>
            </w:r>
            <w:r w:rsidRPr="00DC24F5">
              <w:rPr>
                <w:rFonts w:ascii="Calibri" w:eastAsia="Times New Roman" w:hAnsi="Calibri" w:cs="Calibri"/>
                <w:i/>
                <w:color w:val="000000"/>
                <w:sz w:val="17"/>
                <w:szCs w:val="17"/>
                <w:lang w:eastAsia="cs-CZ"/>
              </w:rPr>
              <w:t> </w:t>
            </w:r>
            <w:r w:rsidRPr="00DC24F5">
              <w:rPr>
                <w:rFonts w:eastAsia="Times New Roman" w:cs="Arial"/>
                <w:i/>
                <w:color w:val="000000"/>
                <w:sz w:val="17"/>
                <w:szCs w:val="17"/>
                <w:lang w:eastAsia="cs-CZ"/>
              </w:rPr>
              <w:t>případě nesouhlasného stanoviska s</w:t>
            </w:r>
            <w:r w:rsidRPr="00DC24F5">
              <w:rPr>
                <w:rFonts w:ascii="Calibri" w:eastAsia="Times New Roman" w:hAnsi="Calibri" w:cs="Calibri"/>
                <w:i/>
                <w:color w:val="000000"/>
                <w:sz w:val="17"/>
                <w:szCs w:val="17"/>
                <w:lang w:eastAsia="cs-CZ"/>
              </w:rPr>
              <w:t> </w:t>
            </w:r>
            <w:r w:rsidRPr="00DC24F5">
              <w:rPr>
                <w:rFonts w:eastAsia="Times New Roman" w:cs="Arial"/>
                <w:i/>
                <w:color w:val="000000"/>
                <w:sz w:val="17"/>
                <w:szCs w:val="17"/>
                <w:lang w:eastAsia="cs-CZ"/>
              </w:rPr>
              <w:t>doporučením vedoucí/ho katedry, ředitele/ky ústavu</w:t>
            </w:r>
            <w:r w:rsidRPr="00DC24F5">
              <w:rPr>
                <w:rFonts w:eastAsia="Times New Roman" w:cs="Arial"/>
                <w:i/>
                <w:color w:val="000000"/>
                <w:sz w:val="17"/>
                <w:szCs w:val="17"/>
                <w:lang w:eastAsia="cs-CZ"/>
              </w:rPr>
              <w:br/>
              <w:t xml:space="preserve">nebo garanta/ky studijního programu </w:t>
            </w:r>
            <w:r>
              <w:rPr>
                <w:rFonts w:eastAsia="Times New Roman" w:cs="Arial"/>
                <w:i/>
                <w:color w:val="000000"/>
                <w:sz w:val="17"/>
                <w:szCs w:val="17"/>
                <w:lang w:eastAsia="cs-CZ"/>
              </w:rPr>
              <w:t xml:space="preserve">poskytne proděkan/ka </w:t>
            </w:r>
            <w:r w:rsidRPr="00DC24F5">
              <w:rPr>
                <w:rFonts w:eastAsia="Times New Roman" w:cs="Arial"/>
                <w:i/>
                <w:color w:val="000000"/>
                <w:sz w:val="17"/>
                <w:szCs w:val="17"/>
                <w:lang w:eastAsia="cs-CZ"/>
              </w:rPr>
              <w:t>odůvodn</w:t>
            </w:r>
            <w:r>
              <w:rPr>
                <w:rFonts w:eastAsia="Times New Roman" w:cs="Arial"/>
                <w:i/>
                <w:color w:val="000000"/>
                <w:sz w:val="17"/>
                <w:szCs w:val="17"/>
                <w:lang w:eastAsia="cs-CZ"/>
              </w:rPr>
              <w:t>ěn</w:t>
            </w:r>
            <w:r w:rsidRPr="00DC24F5">
              <w:rPr>
                <w:rFonts w:eastAsia="Times New Roman" w:cs="Arial"/>
                <w:i/>
                <w:color w:val="000000"/>
                <w:sz w:val="17"/>
                <w:szCs w:val="17"/>
                <w:lang w:eastAsia="cs-CZ"/>
              </w:rPr>
              <w:t>í.</w:t>
            </w:r>
          </w:p>
        </w:tc>
      </w:tr>
      <w:tr w:rsidR="00DC24F5" w:rsidRPr="00030426" w14:paraId="2EA23536" w14:textId="77777777" w:rsidTr="00DC24F5">
        <w:trPr>
          <w:trHeight w:val="55"/>
        </w:trPr>
        <w:tc>
          <w:tcPr>
            <w:tcW w:w="9078"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D4AEE3C" w14:textId="70E7F2AC" w:rsidR="00DC24F5" w:rsidRDefault="00DC24F5">
            <w:pPr>
              <w:spacing w:before="60" w:after="60" w:line="240" w:lineRule="auto"/>
              <w:rPr>
                <w:rFonts w:eastAsia="Times New Roman" w:cs="Arial"/>
                <w:sz w:val="17"/>
                <w:szCs w:val="17"/>
                <w:lang w:eastAsia="cs-CZ"/>
              </w:rPr>
            </w:pPr>
            <w:r w:rsidRPr="00C40B12">
              <w:rPr>
                <w:rFonts w:eastAsia="Times New Roman" w:cs="Arial"/>
                <w:sz w:val="17"/>
                <w:szCs w:val="17"/>
                <w:lang w:eastAsia="cs-CZ"/>
              </w:rPr>
              <w:t>Datum:</w:t>
            </w:r>
          </w:p>
        </w:tc>
      </w:tr>
      <w:tr w:rsidR="00DC24F5" w:rsidRPr="00030426" w14:paraId="16186D30" w14:textId="77777777" w:rsidTr="004E3194">
        <w:trPr>
          <w:trHeight w:val="1097"/>
        </w:trPr>
        <w:tc>
          <w:tcPr>
            <w:tcW w:w="9078"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BBDCF4" w14:textId="35D1F00F" w:rsidR="00DC24F5" w:rsidRPr="00C40B12" w:rsidRDefault="00DC24F5" w:rsidP="0092739D">
            <w:pPr>
              <w:spacing w:before="60" w:after="60" w:line="240" w:lineRule="auto"/>
              <w:rPr>
                <w:rFonts w:eastAsia="Times New Roman" w:cs="Arial"/>
                <w:sz w:val="17"/>
                <w:szCs w:val="17"/>
                <w:lang w:eastAsia="cs-CZ"/>
              </w:rPr>
            </w:pPr>
            <w:r w:rsidRPr="00C40B12">
              <w:rPr>
                <w:rFonts w:eastAsia="Times New Roman" w:cs="Arial"/>
                <w:sz w:val="17"/>
                <w:szCs w:val="17"/>
                <w:lang w:eastAsia="cs-CZ"/>
              </w:rPr>
              <w:t>Jméno a podpis proděkana/ky:</w:t>
            </w:r>
          </w:p>
        </w:tc>
      </w:tr>
    </w:tbl>
    <w:p w14:paraId="5AFDB3F5" w14:textId="77777777" w:rsidR="004B05C9" w:rsidRPr="005D737F" w:rsidRDefault="004B05C9" w:rsidP="00732CE0">
      <w:pPr>
        <w:pStyle w:val="H3rightOnTop"/>
        <w:jc w:val="left"/>
      </w:pPr>
    </w:p>
    <w:sectPr w:rsidR="004B05C9" w:rsidRPr="005D737F" w:rsidSect="002E4F66">
      <w:pgSz w:w="11906" w:h="16838"/>
      <w:pgMar w:top="1417" w:right="1417" w:bottom="1417" w:left="1417" w:header="708" w:footer="792"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6A9C69" w16cid:durableId="212498BF"/>
  <w16cid:commentId w16cid:paraId="42851F04" w16cid:durableId="21248C5B"/>
  <w16cid:commentId w16cid:paraId="1FD0C734" w16cid:durableId="21249082"/>
  <w16cid:commentId w16cid:paraId="038AAC43" w16cid:durableId="21249058"/>
  <w16cid:commentId w16cid:paraId="0C1C4C53" w16cid:durableId="21249115"/>
  <w16cid:commentId w16cid:paraId="093EFDD5" w16cid:durableId="2124917F"/>
  <w16cid:commentId w16cid:paraId="2363931E" w16cid:durableId="21249430"/>
  <w16cid:commentId w16cid:paraId="3FFD1A07" w16cid:durableId="21249631"/>
  <w16cid:commentId w16cid:paraId="7A30D211" w16cid:durableId="212494EC"/>
  <w16cid:commentId w16cid:paraId="6686BE69" w16cid:durableId="2124952D"/>
  <w16cid:commentId w16cid:paraId="7155DA2E" w16cid:durableId="2124954E"/>
  <w16cid:commentId w16cid:paraId="7CB110E6" w16cid:durableId="2124949B"/>
  <w16cid:commentId w16cid:paraId="6B6F16F5" w16cid:durableId="212497F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543E3" w14:textId="77777777" w:rsidR="00AC248C" w:rsidRDefault="00AC248C" w:rsidP="00BA659B">
      <w:pPr>
        <w:spacing w:after="0" w:line="240" w:lineRule="auto"/>
      </w:pPr>
      <w:r>
        <w:separator/>
      </w:r>
    </w:p>
  </w:endnote>
  <w:endnote w:type="continuationSeparator" w:id="0">
    <w:p w14:paraId="7ED0EB69" w14:textId="77777777" w:rsidR="00AC248C" w:rsidRDefault="00AC248C" w:rsidP="00BA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menia Serif">
    <w:panose1 w:val="02000503000000020004"/>
    <w:charset w:val="00"/>
    <w:family w:val="modern"/>
    <w:notTrueType/>
    <w:pitch w:val="variable"/>
    <w:sig w:usb0="A00000AF" w:usb1="5000207B" w:usb2="00000004" w:usb3="00000000" w:csb0="0000009B"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bertus Medium">
    <w:altName w:val="Arial"/>
    <w:charset w:val="EE"/>
    <w:family w:val="swiss"/>
    <w:pitch w:val="variable"/>
    <w:sig w:usb0="00000007" w:usb1="00000000" w:usb2="00000000" w:usb3="00000000" w:csb0="00000093" w:csb1="00000000"/>
  </w:font>
  <w:font w:name="Comenia Sans">
    <w:panose1 w:val="02000503080000020004"/>
    <w:charset w:val="00"/>
    <w:family w:val="modern"/>
    <w:notTrueType/>
    <w:pitch w:val="variable"/>
    <w:sig w:usb0="A00000AF" w:usb1="5000207A" w:usb2="00000000" w:usb3="00000000" w:csb0="00000193"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317F8" w14:textId="77777777" w:rsidR="00E75756" w:rsidRPr="00DC24F5" w:rsidRDefault="00E75756" w:rsidP="00EB01FE">
    <w:pPr>
      <w:pStyle w:val="Zpat"/>
      <w:jc w:val="both"/>
      <w:rPr>
        <w:rFonts w:ascii="Comenia Sans" w:hAnsi="Comenia Sans"/>
        <w:noProof/>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menia Sans" w:hAnsi="Comenia Sans"/>
        <w:noProof/>
        <w:sz w:val="20"/>
        <w:szCs w:val="20"/>
      </w:rPr>
      <w:id w:val="1169448871"/>
      <w:docPartObj>
        <w:docPartGallery w:val="Page Numbers (Bottom of Page)"/>
        <w:docPartUnique/>
      </w:docPartObj>
    </w:sdtPr>
    <w:sdtEndPr/>
    <w:sdtContent>
      <w:p w14:paraId="54DD6C5D" w14:textId="0DFA2402" w:rsidR="00E75756" w:rsidRPr="002E4F66" w:rsidRDefault="00E75756" w:rsidP="002E4F66">
        <w:pPr>
          <w:pStyle w:val="Zpat"/>
          <w:jc w:val="center"/>
          <w:rPr>
            <w:rFonts w:ascii="Comenia Sans" w:hAnsi="Comenia Sans"/>
            <w:noProof/>
            <w:sz w:val="20"/>
            <w:szCs w:val="20"/>
          </w:rPr>
        </w:pPr>
        <w:r w:rsidRPr="002E4F66">
          <w:rPr>
            <w:rFonts w:ascii="Comenia Sans" w:hAnsi="Comenia Sans"/>
            <w:noProof/>
            <w:sz w:val="20"/>
            <w:szCs w:val="20"/>
          </w:rPr>
          <w:fldChar w:fldCharType="begin"/>
        </w:r>
        <w:r w:rsidRPr="002E4F66">
          <w:rPr>
            <w:rFonts w:ascii="Comenia Sans" w:hAnsi="Comenia Sans"/>
            <w:noProof/>
            <w:sz w:val="20"/>
            <w:szCs w:val="20"/>
          </w:rPr>
          <w:instrText>PAGE   \* MERGEFORMAT</w:instrText>
        </w:r>
        <w:r w:rsidRPr="002E4F66">
          <w:rPr>
            <w:rFonts w:ascii="Comenia Sans" w:hAnsi="Comenia Sans"/>
            <w:noProof/>
            <w:sz w:val="20"/>
            <w:szCs w:val="20"/>
          </w:rPr>
          <w:fldChar w:fldCharType="separate"/>
        </w:r>
        <w:r w:rsidR="002E4F66">
          <w:rPr>
            <w:rFonts w:ascii="Comenia Sans" w:hAnsi="Comenia Sans"/>
            <w:noProof/>
            <w:sz w:val="20"/>
            <w:szCs w:val="20"/>
          </w:rPr>
          <w:t>5</w:t>
        </w:r>
        <w:r w:rsidRPr="002E4F66">
          <w:rPr>
            <w:rFonts w:ascii="Comenia Sans" w:hAnsi="Comenia Sans"/>
            <w:noProof/>
            <w:sz w:val="20"/>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menia Sans" w:hAnsi="Comenia Sans"/>
        <w:noProof/>
        <w:sz w:val="20"/>
        <w:szCs w:val="20"/>
      </w:rPr>
      <w:id w:val="-1871451375"/>
      <w:docPartObj>
        <w:docPartGallery w:val="Page Numbers (Bottom of Page)"/>
        <w:docPartUnique/>
      </w:docPartObj>
    </w:sdtPr>
    <w:sdtEndPr/>
    <w:sdtContent>
      <w:p w14:paraId="1F0EBCFC" w14:textId="638891CF" w:rsidR="00E75756" w:rsidRPr="00D57626" w:rsidRDefault="00E75756" w:rsidP="00D57626">
        <w:pPr>
          <w:pStyle w:val="Zpat"/>
          <w:jc w:val="center"/>
          <w:rPr>
            <w:rFonts w:ascii="Comenia Sans" w:hAnsi="Comenia Sans"/>
            <w:noProof/>
            <w:sz w:val="20"/>
            <w:szCs w:val="20"/>
          </w:rPr>
        </w:pPr>
        <w:r w:rsidRPr="00D57626">
          <w:rPr>
            <w:rFonts w:ascii="Comenia Sans" w:hAnsi="Comenia Sans"/>
            <w:noProof/>
            <w:sz w:val="20"/>
            <w:szCs w:val="20"/>
          </w:rPr>
          <w:fldChar w:fldCharType="begin"/>
        </w:r>
        <w:r w:rsidRPr="00D57626">
          <w:rPr>
            <w:rFonts w:ascii="Comenia Sans" w:hAnsi="Comenia Sans"/>
            <w:noProof/>
            <w:sz w:val="20"/>
            <w:szCs w:val="20"/>
          </w:rPr>
          <w:instrText>PAGE   \* MERGEFORMAT</w:instrText>
        </w:r>
        <w:r w:rsidRPr="00D57626">
          <w:rPr>
            <w:rFonts w:ascii="Comenia Sans" w:hAnsi="Comenia Sans"/>
            <w:noProof/>
            <w:sz w:val="20"/>
            <w:szCs w:val="20"/>
          </w:rPr>
          <w:fldChar w:fldCharType="separate"/>
        </w:r>
        <w:r w:rsidR="002E756E">
          <w:rPr>
            <w:rFonts w:ascii="Comenia Sans" w:hAnsi="Comenia Sans"/>
            <w:noProof/>
            <w:sz w:val="20"/>
            <w:szCs w:val="20"/>
          </w:rPr>
          <w:t>1</w:t>
        </w:r>
        <w:r w:rsidRPr="00D57626">
          <w:rPr>
            <w:rFonts w:ascii="Comenia Sans" w:hAnsi="Comenia Sans"/>
            <w:noProof/>
            <w:sz w:val="20"/>
            <w:szCs w:val="20"/>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menia Sans" w:hAnsi="Comenia Sans"/>
        <w:noProof/>
        <w:sz w:val="20"/>
        <w:szCs w:val="20"/>
      </w:rPr>
      <w:id w:val="-1542433372"/>
      <w:docPartObj>
        <w:docPartGallery w:val="Page Numbers (Bottom of Page)"/>
        <w:docPartUnique/>
      </w:docPartObj>
    </w:sdtPr>
    <w:sdtEndPr/>
    <w:sdtContent>
      <w:p w14:paraId="04A6699C" w14:textId="0ACAD96C" w:rsidR="00E75756" w:rsidRPr="002E4F66" w:rsidRDefault="00B24BFB" w:rsidP="00B24BFB">
        <w:pPr>
          <w:pStyle w:val="Zpat"/>
          <w:tabs>
            <w:tab w:val="left" w:pos="322"/>
            <w:tab w:val="center" w:pos="5233"/>
          </w:tabs>
          <w:jc w:val="center"/>
          <w:rPr>
            <w:rFonts w:ascii="Comenia Sans" w:hAnsi="Comenia Sans"/>
            <w:noProof/>
            <w:sz w:val="20"/>
            <w:szCs w:val="20"/>
          </w:rPr>
        </w:pPr>
        <w:r w:rsidRPr="002E4F66">
          <w:rPr>
            <w:rFonts w:ascii="Comenia Sans" w:hAnsi="Comenia Sans"/>
            <w:noProof/>
            <w:sz w:val="20"/>
            <w:szCs w:val="20"/>
          </w:rPr>
          <w:fldChar w:fldCharType="begin"/>
        </w:r>
        <w:r w:rsidRPr="002E4F66">
          <w:rPr>
            <w:rFonts w:ascii="Comenia Sans" w:hAnsi="Comenia Sans"/>
            <w:noProof/>
            <w:sz w:val="20"/>
            <w:szCs w:val="20"/>
          </w:rPr>
          <w:instrText>PAGE   \* MERGEFORMAT</w:instrText>
        </w:r>
        <w:r w:rsidRPr="002E4F66">
          <w:rPr>
            <w:rFonts w:ascii="Comenia Sans" w:hAnsi="Comenia Sans"/>
            <w:noProof/>
            <w:sz w:val="20"/>
            <w:szCs w:val="20"/>
          </w:rPr>
          <w:fldChar w:fldCharType="separate"/>
        </w:r>
        <w:r w:rsidR="002E756E">
          <w:rPr>
            <w:rFonts w:ascii="Comenia Sans" w:hAnsi="Comenia Sans"/>
            <w:noProof/>
            <w:sz w:val="20"/>
            <w:szCs w:val="20"/>
          </w:rPr>
          <w:t>2</w:t>
        </w:r>
        <w:r w:rsidRPr="002E4F66">
          <w:rPr>
            <w:rFonts w:ascii="Comenia Sans" w:hAnsi="Comenia Sans"/>
            <w:noProof/>
            <w:sz w:val="20"/>
            <w:szCs w:val="20"/>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menia Sans" w:hAnsi="Comenia Sans"/>
        <w:noProof/>
        <w:sz w:val="20"/>
        <w:szCs w:val="20"/>
      </w:rPr>
      <w:id w:val="55433514"/>
      <w:docPartObj>
        <w:docPartGallery w:val="Page Numbers (Bottom of Page)"/>
        <w:docPartUnique/>
      </w:docPartObj>
    </w:sdtPr>
    <w:sdtEndPr/>
    <w:sdtContent>
      <w:p w14:paraId="51EC4CD9" w14:textId="7988E10F" w:rsidR="002E4F66" w:rsidRPr="002E4F66" w:rsidRDefault="002E4F66" w:rsidP="002E4F66">
        <w:pPr>
          <w:pStyle w:val="Zpat"/>
          <w:jc w:val="center"/>
          <w:rPr>
            <w:rFonts w:ascii="Comenia Sans" w:hAnsi="Comenia Sans"/>
            <w:noProof/>
            <w:sz w:val="20"/>
            <w:szCs w:val="20"/>
          </w:rPr>
        </w:pPr>
        <w:r w:rsidRPr="002E4F66">
          <w:rPr>
            <w:rFonts w:ascii="Comenia Sans" w:hAnsi="Comenia Sans"/>
            <w:noProof/>
            <w:sz w:val="20"/>
            <w:szCs w:val="20"/>
          </w:rPr>
          <w:fldChar w:fldCharType="begin"/>
        </w:r>
        <w:r w:rsidRPr="002E4F66">
          <w:rPr>
            <w:rFonts w:ascii="Comenia Sans" w:hAnsi="Comenia Sans"/>
            <w:noProof/>
            <w:sz w:val="20"/>
            <w:szCs w:val="20"/>
          </w:rPr>
          <w:instrText>PAGE   \* MERGEFORMAT</w:instrText>
        </w:r>
        <w:r w:rsidRPr="002E4F66">
          <w:rPr>
            <w:rFonts w:ascii="Comenia Sans" w:hAnsi="Comenia Sans"/>
            <w:noProof/>
            <w:sz w:val="20"/>
            <w:szCs w:val="20"/>
          </w:rPr>
          <w:fldChar w:fldCharType="separate"/>
        </w:r>
        <w:r w:rsidR="002E756E">
          <w:rPr>
            <w:rFonts w:ascii="Comenia Sans" w:hAnsi="Comenia Sans"/>
            <w:noProof/>
            <w:sz w:val="20"/>
            <w:szCs w:val="20"/>
          </w:rPr>
          <w:t>1</w:t>
        </w:r>
        <w:r w:rsidRPr="002E4F66">
          <w:rPr>
            <w:rFonts w:ascii="Comenia Sans" w:hAnsi="Comenia San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1C455" w14:textId="77777777" w:rsidR="00AC248C" w:rsidRDefault="00AC248C" w:rsidP="00BA659B">
      <w:pPr>
        <w:spacing w:after="0" w:line="240" w:lineRule="auto"/>
      </w:pPr>
      <w:r>
        <w:separator/>
      </w:r>
    </w:p>
  </w:footnote>
  <w:footnote w:type="continuationSeparator" w:id="0">
    <w:p w14:paraId="7AC10F0C" w14:textId="77777777" w:rsidR="00AC248C" w:rsidRDefault="00AC248C" w:rsidP="00BA6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3195" w14:textId="103CC0CE" w:rsidR="00E75756" w:rsidRPr="0005742D" w:rsidRDefault="00A53146" w:rsidP="009E00D6">
    <w:pPr>
      <w:pStyle w:val="Zhlav"/>
      <w:jc w:val="center"/>
      <w:rPr>
        <w:i/>
        <w:sz w:val="24"/>
      </w:rPr>
    </w:pPr>
    <w:r>
      <w:rPr>
        <w:i/>
        <w:noProof/>
        <w:lang w:eastAsia="cs-CZ"/>
      </w:rPr>
      <mc:AlternateContent>
        <mc:Choice Requires="wps">
          <w:drawing>
            <wp:anchor distT="4294967291" distB="4294967291" distL="114300" distR="114300" simplePos="0" relativeHeight="251659264" behindDoc="0" locked="0" layoutInCell="0" allowOverlap="1" wp14:anchorId="65D13ADD" wp14:editId="6FB86662">
              <wp:simplePos x="0" y="0"/>
              <wp:positionH relativeFrom="column">
                <wp:posOffset>-37465</wp:posOffset>
              </wp:positionH>
              <wp:positionV relativeFrom="paragraph">
                <wp:posOffset>208279</wp:posOffset>
              </wp:positionV>
              <wp:extent cx="5753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C3392"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5pt,16.4pt" to="450.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4z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4cP2Q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" o:allowincell="f"/>
          </w:pict>
        </mc:Fallback>
      </mc:AlternateContent>
    </w:r>
    <w:r w:rsidR="00E75756" w:rsidRPr="009E00D6">
      <w:rPr>
        <w:i/>
        <w:noProof/>
      </w:rPr>
      <w:t>Nostrifikační</w:t>
    </w:r>
    <w:r w:rsidR="00E75756" w:rsidRPr="0005742D">
      <w:rPr>
        <w:i/>
        <w:sz w:val="24"/>
      </w:rPr>
      <w:t xml:space="preserve"> řád Univerzity Hradec Králové</w:t>
    </w:r>
  </w:p>
  <w:p w14:paraId="4A650190" w14:textId="77777777" w:rsidR="00E75756" w:rsidRPr="002E4F66" w:rsidRDefault="00E75756" w:rsidP="00EB01FE">
    <w:pPr>
      <w:pStyle w:val="Zhlav"/>
      <w:jc w:val="both"/>
      <w:rPr>
        <w:rFonts w:ascii="Comenia Sans" w:hAnsi="Comenia Sans"/>
        <w:noProof/>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157B"/>
    <w:multiLevelType w:val="hybridMultilevel"/>
    <w:tmpl w:val="05EC6A96"/>
    <w:lvl w:ilvl="0" w:tplc="8330343C">
      <w:start w:val="1"/>
      <w:numFmt w:val="decimal"/>
      <w:pStyle w:val="NormalList"/>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036106"/>
    <w:multiLevelType w:val="hybridMultilevel"/>
    <w:tmpl w:val="05EC6A96"/>
    <w:lvl w:ilvl="0" w:tplc="8330343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8C2776"/>
    <w:multiLevelType w:val="hybridMultilevel"/>
    <w:tmpl w:val="05EC6A96"/>
    <w:lvl w:ilvl="0" w:tplc="8330343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CD79F6"/>
    <w:multiLevelType w:val="hybridMultilevel"/>
    <w:tmpl w:val="3B14C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430FAC"/>
    <w:multiLevelType w:val="hybridMultilevel"/>
    <w:tmpl w:val="0464F3EA"/>
    <w:lvl w:ilvl="0" w:tplc="03ECE784">
      <w:start w:val="1"/>
      <w:numFmt w:val="upperRoman"/>
      <w:pStyle w:val="H2"/>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F57A71"/>
    <w:multiLevelType w:val="hybridMultilevel"/>
    <w:tmpl w:val="1FEAB9B2"/>
    <w:lvl w:ilvl="0" w:tplc="833034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A600E570">
      <w:start w:val="1"/>
      <w:numFmt w:val="lowerLetter"/>
      <w:lvlText w:val="%3)"/>
      <w:lvlJc w:val="left"/>
      <w:pPr>
        <w:ind w:left="2340" w:hanging="360"/>
      </w:pPr>
      <w:rPr>
        <w:rFonts w:hint="default"/>
      </w:rPr>
    </w:lvl>
    <w:lvl w:ilvl="3" w:tplc="047C7C04">
      <w:numFmt w:val="bullet"/>
      <w:lvlText w:val="–"/>
      <w:lvlJc w:val="left"/>
      <w:pPr>
        <w:ind w:left="2880" w:hanging="360"/>
      </w:pPr>
      <w:rPr>
        <w:rFonts w:ascii="Comenia Serif" w:eastAsia="Times New Roman" w:hAnsi="Comenia Serif"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1F54ED"/>
    <w:multiLevelType w:val="hybridMultilevel"/>
    <w:tmpl w:val="05EC6A96"/>
    <w:lvl w:ilvl="0" w:tplc="8330343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6C02A3"/>
    <w:multiLevelType w:val="hybridMultilevel"/>
    <w:tmpl w:val="5D9219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371C91"/>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682B09C4"/>
    <w:multiLevelType w:val="hybridMultilevel"/>
    <w:tmpl w:val="123E4E64"/>
    <w:lvl w:ilvl="0" w:tplc="E9C604D0">
      <w:start w:val="1"/>
      <w:numFmt w:val="bullet"/>
      <w:pStyle w:val="NormalList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C4F6089"/>
    <w:multiLevelType w:val="singleLevel"/>
    <w:tmpl w:val="593CAAD2"/>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71E8140A"/>
    <w:multiLevelType w:val="hybridMultilevel"/>
    <w:tmpl w:val="05EC6A96"/>
    <w:lvl w:ilvl="0" w:tplc="8330343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9"/>
  </w:num>
  <w:num w:numId="6">
    <w:abstractNumId w:val="0"/>
    <w:lvlOverride w:ilvl="0">
      <w:startOverride w:val="1"/>
    </w:lvlOverride>
  </w:num>
  <w:num w:numId="7">
    <w:abstractNumId w:val="4"/>
    <w:lvlOverride w:ilvl="0">
      <w:startOverride w:val="3"/>
    </w:lvlOverride>
  </w:num>
  <w:num w:numId="8">
    <w:abstractNumId w:val="0"/>
    <w:lvlOverride w:ilvl="0">
      <w:startOverride w:val="1"/>
    </w:lvlOverride>
  </w:num>
  <w:num w:numId="9">
    <w:abstractNumId w:val="0"/>
    <w:lvlOverride w:ilvl="0">
      <w:startOverride w:val="1"/>
    </w:lvlOverride>
  </w:num>
  <w:num w:numId="10">
    <w:abstractNumId w:val="4"/>
    <w:lvlOverride w:ilvl="0">
      <w:startOverride w:val="3"/>
    </w:lvlOverride>
  </w:num>
  <w:num w:numId="11">
    <w:abstractNumId w:val="0"/>
    <w:lvlOverride w:ilvl="0">
      <w:startOverride w:val="1"/>
    </w:lvlOverride>
  </w:num>
  <w:num w:numId="12">
    <w:abstractNumId w:val="4"/>
    <w:lvlOverride w:ilvl="0">
      <w:startOverride w:val="3"/>
    </w:lvlOverride>
  </w:num>
  <w:num w:numId="13">
    <w:abstractNumId w:val="0"/>
    <w:lvlOverride w:ilvl="0">
      <w:startOverride w:val="1"/>
    </w:lvlOverride>
  </w:num>
  <w:num w:numId="14">
    <w:abstractNumId w:val="4"/>
    <w:lvlOverride w:ilvl="0">
      <w:startOverride w:val="3"/>
    </w:lvlOverride>
  </w:num>
  <w:num w:numId="15">
    <w:abstractNumId w:val="4"/>
    <w:lvlOverride w:ilvl="0">
      <w:startOverride w:val="4"/>
    </w:lvlOverride>
  </w:num>
  <w:num w:numId="16">
    <w:abstractNumId w:val="0"/>
    <w:lvlOverride w:ilvl="0">
      <w:startOverride w:val="1"/>
    </w:lvlOverride>
  </w:num>
  <w:num w:numId="17">
    <w:abstractNumId w:val="4"/>
    <w:lvlOverride w:ilvl="0">
      <w:startOverride w:val="4"/>
    </w:lvlOverride>
  </w:num>
  <w:num w:numId="18">
    <w:abstractNumId w:val="0"/>
    <w:lvlOverride w:ilvl="0">
      <w:startOverride w:val="1"/>
    </w:lvlOverride>
  </w:num>
  <w:num w:numId="19">
    <w:abstractNumId w:val="4"/>
    <w:lvlOverride w:ilvl="0">
      <w:startOverride w:val="4"/>
    </w:lvlOverride>
  </w:num>
  <w:num w:numId="20">
    <w:abstractNumId w:val="0"/>
    <w:lvlOverride w:ilvl="0">
      <w:startOverride w:val="1"/>
    </w:lvlOverride>
  </w:num>
  <w:num w:numId="21">
    <w:abstractNumId w:val="0"/>
    <w:lvlOverride w:ilvl="0">
      <w:startOverride w:val="1"/>
    </w:lvlOverride>
  </w:num>
  <w:num w:numId="22">
    <w:abstractNumId w:val="4"/>
  </w:num>
  <w:num w:numId="23">
    <w:abstractNumId w:val="0"/>
  </w:num>
  <w:num w:numId="24">
    <w:abstractNumId w:val="10"/>
  </w:num>
  <w:num w:numId="25">
    <w:abstractNumId w:val="4"/>
  </w:num>
  <w:num w:numId="26">
    <w:abstractNumId w:val="4"/>
  </w:num>
  <w:num w:numId="27">
    <w:abstractNumId w:val="5"/>
  </w:num>
  <w:num w:numId="28">
    <w:abstractNumId w:val="6"/>
  </w:num>
  <w:num w:numId="29">
    <w:abstractNumId w:val="8"/>
  </w:num>
  <w:num w:numId="30">
    <w:abstractNumId w:val="2"/>
  </w:num>
  <w:num w:numId="31">
    <w:abstractNumId w:val="11"/>
  </w:num>
  <w:num w:numId="3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8F"/>
    <w:rsid w:val="00000E27"/>
    <w:rsid w:val="000300D3"/>
    <w:rsid w:val="00030426"/>
    <w:rsid w:val="0006202C"/>
    <w:rsid w:val="00067D46"/>
    <w:rsid w:val="00074F24"/>
    <w:rsid w:val="0007618F"/>
    <w:rsid w:val="00087CF6"/>
    <w:rsid w:val="000957AD"/>
    <w:rsid w:val="000A3DB8"/>
    <w:rsid w:val="000B4614"/>
    <w:rsid w:val="000B4A7F"/>
    <w:rsid w:val="000B62A2"/>
    <w:rsid w:val="000B7982"/>
    <w:rsid w:val="000C1627"/>
    <w:rsid w:val="000C1BDA"/>
    <w:rsid w:val="000C228C"/>
    <w:rsid w:val="000C5EDD"/>
    <w:rsid w:val="000D4F07"/>
    <w:rsid w:val="000D63B1"/>
    <w:rsid w:val="000D7D3D"/>
    <w:rsid w:val="000F535E"/>
    <w:rsid w:val="00110205"/>
    <w:rsid w:val="0011315C"/>
    <w:rsid w:val="00116221"/>
    <w:rsid w:val="00123AAD"/>
    <w:rsid w:val="001242C3"/>
    <w:rsid w:val="00124CBE"/>
    <w:rsid w:val="0012714F"/>
    <w:rsid w:val="001305A3"/>
    <w:rsid w:val="00132AB7"/>
    <w:rsid w:val="00142DFB"/>
    <w:rsid w:val="00144FB9"/>
    <w:rsid w:val="00145D6E"/>
    <w:rsid w:val="00155B23"/>
    <w:rsid w:val="00174032"/>
    <w:rsid w:val="00176DAE"/>
    <w:rsid w:val="001959DD"/>
    <w:rsid w:val="001E7992"/>
    <w:rsid w:val="001F0557"/>
    <w:rsid w:val="00207C13"/>
    <w:rsid w:val="00245A67"/>
    <w:rsid w:val="00255165"/>
    <w:rsid w:val="00260628"/>
    <w:rsid w:val="00272B4C"/>
    <w:rsid w:val="002741C1"/>
    <w:rsid w:val="002770A6"/>
    <w:rsid w:val="00283204"/>
    <w:rsid w:val="00296247"/>
    <w:rsid w:val="00297408"/>
    <w:rsid w:val="002A0B11"/>
    <w:rsid w:val="002A29DA"/>
    <w:rsid w:val="002A3BBD"/>
    <w:rsid w:val="002B60A9"/>
    <w:rsid w:val="002B7AE3"/>
    <w:rsid w:val="002C2F98"/>
    <w:rsid w:val="002C4FF2"/>
    <w:rsid w:val="002C6E2B"/>
    <w:rsid w:val="002E21D3"/>
    <w:rsid w:val="002E4F66"/>
    <w:rsid w:val="002E756E"/>
    <w:rsid w:val="00303735"/>
    <w:rsid w:val="003158D5"/>
    <w:rsid w:val="003263B7"/>
    <w:rsid w:val="00381232"/>
    <w:rsid w:val="003815FC"/>
    <w:rsid w:val="003963B6"/>
    <w:rsid w:val="003B43D1"/>
    <w:rsid w:val="003C3C4E"/>
    <w:rsid w:val="003C5234"/>
    <w:rsid w:val="003E1A83"/>
    <w:rsid w:val="003E4284"/>
    <w:rsid w:val="003F3872"/>
    <w:rsid w:val="00402577"/>
    <w:rsid w:val="00421D3B"/>
    <w:rsid w:val="00422B81"/>
    <w:rsid w:val="0043008E"/>
    <w:rsid w:val="00433B5C"/>
    <w:rsid w:val="00445B2E"/>
    <w:rsid w:val="00467295"/>
    <w:rsid w:val="004734E6"/>
    <w:rsid w:val="0047552E"/>
    <w:rsid w:val="004808E2"/>
    <w:rsid w:val="0049313F"/>
    <w:rsid w:val="004A1838"/>
    <w:rsid w:val="004A4EF3"/>
    <w:rsid w:val="004B00BA"/>
    <w:rsid w:val="004B05C9"/>
    <w:rsid w:val="004C7D4E"/>
    <w:rsid w:val="004D780D"/>
    <w:rsid w:val="004E0A7A"/>
    <w:rsid w:val="004F0313"/>
    <w:rsid w:val="004F6F97"/>
    <w:rsid w:val="005038A0"/>
    <w:rsid w:val="00517383"/>
    <w:rsid w:val="005224AD"/>
    <w:rsid w:val="005421B9"/>
    <w:rsid w:val="00550B7B"/>
    <w:rsid w:val="00554B80"/>
    <w:rsid w:val="0056196B"/>
    <w:rsid w:val="00561D6E"/>
    <w:rsid w:val="005661D6"/>
    <w:rsid w:val="00570ACB"/>
    <w:rsid w:val="00572066"/>
    <w:rsid w:val="005B4564"/>
    <w:rsid w:val="005C3A3F"/>
    <w:rsid w:val="005C64F1"/>
    <w:rsid w:val="005D1EAA"/>
    <w:rsid w:val="005D737F"/>
    <w:rsid w:val="005F51E0"/>
    <w:rsid w:val="006010A1"/>
    <w:rsid w:val="00601583"/>
    <w:rsid w:val="0061128C"/>
    <w:rsid w:val="006179C6"/>
    <w:rsid w:val="006206D6"/>
    <w:rsid w:val="0062198D"/>
    <w:rsid w:val="006267EC"/>
    <w:rsid w:val="00631F29"/>
    <w:rsid w:val="0064576D"/>
    <w:rsid w:val="0065219B"/>
    <w:rsid w:val="00665CDC"/>
    <w:rsid w:val="006667F5"/>
    <w:rsid w:val="00691A41"/>
    <w:rsid w:val="00692198"/>
    <w:rsid w:val="00695E54"/>
    <w:rsid w:val="006A550D"/>
    <w:rsid w:val="006B6BBE"/>
    <w:rsid w:val="006C2F39"/>
    <w:rsid w:val="006C68DB"/>
    <w:rsid w:val="006C7706"/>
    <w:rsid w:val="006D6CEE"/>
    <w:rsid w:val="006F2878"/>
    <w:rsid w:val="006F4539"/>
    <w:rsid w:val="006F459A"/>
    <w:rsid w:val="007112D8"/>
    <w:rsid w:val="0071672B"/>
    <w:rsid w:val="00732CE0"/>
    <w:rsid w:val="00733D6D"/>
    <w:rsid w:val="00736422"/>
    <w:rsid w:val="0074393F"/>
    <w:rsid w:val="00752271"/>
    <w:rsid w:val="0075332D"/>
    <w:rsid w:val="007702D4"/>
    <w:rsid w:val="00772A92"/>
    <w:rsid w:val="007A02D3"/>
    <w:rsid w:val="007B15F0"/>
    <w:rsid w:val="007C52CE"/>
    <w:rsid w:val="007C73F0"/>
    <w:rsid w:val="007D28E7"/>
    <w:rsid w:val="007E2ADD"/>
    <w:rsid w:val="007F25D8"/>
    <w:rsid w:val="007F44C8"/>
    <w:rsid w:val="008009E6"/>
    <w:rsid w:val="00802756"/>
    <w:rsid w:val="00803DF1"/>
    <w:rsid w:val="00823602"/>
    <w:rsid w:val="00825F59"/>
    <w:rsid w:val="008313E2"/>
    <w:rsid w:val="0083557C"/>
    <w:rsid w:val="00846F6E"/>
    <w:rsid w:val="0087060A"/>
    <w:rsid w:val="008711B9"/>
    <w:rsid w:val="0087203A"/>
    <w:rsid w:val="008A3A16"/>
    <w:rsid w:val="008B71A7"/>
    <w:rsid w:val="008C137B"/>
    <w:rsid w:val="008C3E6F"/>
    <w:rsid w:val="008C4EE0"/>
    <w:rsid w:val="00902904"/>
    <w:rsid w:val="009133F2"/>
    <w:rsid w:val="00921E04"/>
    <w:rsid w:val="0092739D"/>
    <w:rsid w:val="0094043C"/>
    <w:rsid w:val="00944864"/>
    <w:rsid w:val="009630C7"/>
    <w:rsid w:val="00971595"/>
    <w:rsid w:val="00971A7B"/>
    <w:rsid w:val="00982867"/>
    <w:rsid w:val="00994FBA"/>
    <w:rsid w:val="009A4A9C"/>
    <w:rsid w:val="009A6688"/>
    <w:rsid w:val="009A7005"/>
    <w:rsid w:val="009B4E52"/>
    <w:rsid w:val="009C3862"/>
    <w:rsid w:val="009E00D6"/>
    <w:rsid w:val="009E0792"/>
    <w:rsid w:val="009E55B6"/>
    <w:rsid w:val="009E76CA"/>
    <w:rsid w:val="009F3A82"/>
    <w:rsid w:val="00A006BF"/>
    <w:rsid w:val="00A018F0"/>
    <w:rsid w:val="00A06568"/>
    <w:rsid w:val="00A163CB"/>
    <w:rsid w:val="00A3793B"/>
    <w:rsid w:val="00A40F6E"/>
    <w:rsid w:val="00A45E58"/>
    <w:rsid w:val="00A47920"/>
    <w:rsid w:val="00A53146"/>
    <w:rsid w:val="00A770C4"/>
    <w:rsid w:val="00A850D0"/>
    <w:rsid w:val="00A97B2D"/>
    <w:rsid w:val="00AA3AE1"/>
    <w:rsid w:val="00AA7E89"/>
    <w:rsid w:val="00AB07D5"/>
    <w:rsid w:val="00AB1579"/>
    <w:rsid w:val="00AC248C"/>
    <w:rsid w:val="00AF0624"/>
    <w:rsid w:val="00AF1D64"/>
    <w:rsid w:val="00AF2B5D"/>
    <w:rsid w:val="00AF406A"/>
    <w:rsid w:val="00B0097D"/>
    <w:rsid w:val="00B208EC"/>
    <w:rsid w:val="00B24BFB"/>
    <w:rsid w:val="00B26F38"/>
    <w:rsid w:val="00B328EE"/>
    <w:rsid w:val="00B335F8"/>
    <w:rsid w:val="00B406F4"/>
    <w:rsid w:val="00B42275"/>
    <w:rsid w:val="00B450AB"/>
    <w:rsid w:val="00B67504"/>
    <w:rsid w:val="00B751AE"/>
    <w:rsid w:val="00B77958"/>
    <w:rsid w:val="00B8763D"/>
    <w:rsid w:val="00B977CF"/>
    <w:rsid w:val="00BA332B"/>
    <w:rsid w:val="00BA659B"/>
    <w:rsid w:val="00BF2F99"/>
    <w:rsid w:val="00BF32DF"/>
    <w:rsid w:val="00BF4129"/>
    <w:rsid w:val="00C062C2"/>
    <w:rsid w:val="00C14350"/>
    <w:rsid w:val="00C23435"/>
    <w:rsid w:val="00C27F15"/>
    <w:rsid w:val="00C34DA9"/>
    <w:rsid w:val="00C35F44"/>
    <w:rsid w:val="00C36099"/>
    <w:rsid w:val="00C40578"/>
    <w:rsid w:val="00C40B12"/>
    <w:rsid w:val="00C55F44"/>
    <w:rsid w:val="00C57362"/>
    <w:rsid w:val="00C60604"/>
    <w:rsid w:val="00C60B94"/>
    <w:rsid w:val="00C61A0F"/>
    <w:rsid w:val="00C93E39"/>
    <w:rsid w:val="00C96DE4"/>
    <w:rsid w:val="00CA4252"/>
    <w:rsid w:val="00CB7D88"/>
    <w:rsid w:val="00CC5D9F"/>
    <w:rsid w:val="00CD4360"/>
    <w:rsid w:val="00CE3412"/>
    <w:rsid w:val="00CE5FA4"/>
    <w:rsid w:val="00D011E1"/>
    <w:rsid w:val="00D1044B"/>
    <w:rsid w:val="00D22041"/>
    <w:rsid w:val="00D26FC7"/>
    <w:rsid w:val="00D27128"/>
    <w:rsid w:val="00D427FD"/>
    <w:rsid w:val="00D57626"/>
    <w:rsid w:val="00D72700"/>
    <w:rsid w:val="00D72968"/>
    <w:rsid w:val="00DB5947"/>
    <w:rsid w:val="00DB7106"/>
    <w:rsid w:val="00DC2392"/>
    <w:rsid w:val="00DC24F5"/>
    <w:rsid w:val="00DC2CB3"/>
    <w:rsid w:val="00DD5FD8"/>
    <w:rsid w:val="00DE103C"/>
    <w:rsid w:val="00DE2765"/>
    <w:rsid w:val="00DE7177"/>
    <w:rsid w:val="00DF2F7A"/>
    <w:rsid w:val="00DF31CA"/>
    <w:rsid w:val="00DF451D"/>
    <w:rsid w:val="00DF5C5D"/>
    <w:rsid w:val="00DF6D5B"/>
    <w:rsid w:val="00E06D74"/>
    <w:rsid w:val="00E1053D"/>
    <w:rsid w:val="00E4579A"/>
    <w:rsid w:val="00E60069"/>
    <w:rsid w:val="00E64BDB"/>
    <w:rsid w:val="00E75756"/>
    <w:rsid w:val="00E903DC"/>
    <w:rsid w:val="00E9048C"/>
    <w:rsid w:val="00E91345"/>
    <w:rsid w:val="00E960B7"/>
    <w:rsid w:val="00EB01FE"/>
    <w:rsid w:val="00EB4B6F"/>
    <w:rsid w:val="00EB526C"/>
    <w:rsid w:val="00EB6BA9"/>
    <w:rsid w:val="00EC25C4"/>
    <w:rsid w:val="00ED12B1"/>
    <w:rsid w:val="00ED19FB"/>
    <w:rsid w:val="00ED2760"/>
    <w:rsid w:val="00ED3D89"/>
    <w:rsid w:val="00ED5695"/>
    <w:rsid w:val="00EF2B02"/>
    <w:rsid w:val="00EF61D6"/>
    <w:rsid w:val="00F0592B"/>
    <w:rsid w:val="00F153DA"/>
    <w:rsid w:val="00F23220"/>
    <w:rsid w:val="00F23EBA"/>
    <w:rsid w:val="00F32D61"/>
    <w:rsid w:val="00F402BA"/>
    <w:rsid w:val="00F91DF0"/>
    <w:rsid w:val="00F97B5F"/>
    <w:rsid w:val="00FA5151"/>
    <w:rsid w:val="00FB244E"/>
    <w:rsid w:val="00FB4EC4"/>
    <w:rsid w:val="00FC2B99"/>
    <w:rsid w:val="00FE670B"/>
    <w:rsid w:val="00FF01F2"/>
    <w:rsid w:val="00FF1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5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21D3"/>
    <w:pPr>
      <w:spacing w:after="200" w:line="276" w:lineRule="auto"/>
    </w:pPr>
    <w:rPr>
      <w:rFonts w:ascii="Comenia Serif" w:eastAsia="Calibri" w:hAnsi="Comenia Serif" w:cs="Times New Roman"/>
    </w:rPr>
  </w:style>
  <w:style w:type="paragraph" w:styleId="Nadpis3">
    <w:name w:val="heading 3"/>
    <w:basedOn w:val="Normln"/>
    <w:next w:val="Normln"/>
    <w:link w:val="Nadpis3Char"/>
    <w:uiPriority w:val="9"/>
    <w:semiHidden/>
    <w:unhideWhenUsed/>
    <w:qFormat/>
    <w:rsid w:val="00142D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7618F"/>
    <w:pPr>
      <w:spacing w:after="160" w:line="259" w:lineRule="auto"/>
      <w:ind w:left="720"/>
      <w:contextualSpacing/>
    </w:pPr>
    <w:rPr>
      <w:rFonts w:asciiTheme="minorHAnsi" w:eastAsiaTheme="minorHAnsi" w:hAnsiTheme="minorHAnsi" w:cstheme="minorBidi"/>
    </w:rPr>
  </w:style>
  <w:style w:type="character" w:styleId="Hypertextovodkaz">
    <w:name w:val="Hyperlink"/>
    <w:basedOn w:val="Standardnpsmoodstavce"/>
    <w:uiPriority w:val="99"/>
    <w:semiHidden/>
    <w:unhideWhenUsed/>
    <w:rsid w:val="009E0792"/>
    <w:rPr>
      <w:color w:val="0000FF"/>
      <w:u w:val="single"/>
    </w:rPr>
  </w:style>
  <w:style w:type="character" w:customStyle="1" w:styleId="dwitem">
    <w:name w:val="dw_item"/>
    <w:basedOn w:val="Standardnpsmoodstavce"/>
    <w:rsid w:val="009E0792"/>
  </w:style>
  <w:style w:type="character" w:styleId="Siln">
    <w:name w:val="Strong"/>
    <w:basedOn w:val="Standardnpsmoodstavce"/>
    <w:uiPriority w:val="22"/>
    <w:qFormat/>
    <w:rsid w:val="009E0792"/>
    <w:rPr>
      <w:b/>
      <w:bCs/>
    </w:rPr>
  </w:style>
  <w:style w:type="paragraph" w:styleId="Normlnweb">
    <w:name w:val="Normal (Web)"/>
    <w:basedOn w:val="Normln"/>
    <w:uiPriority w:val="99"/>
    <w:semiHidden/>
    <w:unhideWhenUsed/>
    <w:rsid w:val="009E0792"/>
    <w:pPr>
      <w:spacing w:before="100" w:beforeAutospacing="1" w:after="100" w:afterAutospacing="1" w:line="240" w:lineRule="auto"/>
    </w:pPr>
    <w:rPr>
      <w:rFonts w:ascii="Times New Roman" w:eastAsia="Times New Roman" w:hAnsi="Times New Roman"/>
      <w:sz w:val="24"/>
      <w:szCs w:val="24"/>
      <w:lang w:eastAsia="cs-CZ"/>
    </w:rPr>
  </w:style>
  <w:style w:type="character" w:styleId="Zstupntext">
    <w:name w:val="Placeholder Text"/>
    <w:basedOn w:val="Standardnpsmoodstavce"/>
    <w:uiPriority w:val="99"/>
    <w:semiHidden/>
    <w:rsid w:val="00467295"/>
    <w:rPr>
      <w:color w:val="808080"/>
    </w:rPr>
  </w:style>
  <w:style w:type="table" w:styleId="Mkatabulky">
    <w:name w:val="Table Grid"/>
    <w:basedOn w:val="Normlntabulka"/>
    <w:uiPriority w:val="59"/>
    <w:rsid w:val="0056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5D9F"/>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8706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060A"/>
    <w:rPr>
      <w:rFonts w:ascii="Segoe UI" w:eastAsia="Calibri" w:hAnsi="Segoe UI" w:cs="Segoe UI"/>
      <w:sz w:val="18"/>
      <w:szCs w:val="18"/>
    </w:rPr>
  </w:style>
  <w:style w:type="character" w:styleId="Odkaznakoment">
    <w:name w:val="annotation reference"/>
    <w:basedOn w:val="Standardnpsmoodstavce"/>
    <w:uiPriority w:val="99"/>
    <w:semiHidden/>
    <w:unhideWhenUsed/>
    <w:rsid w:val="00D011E1"/>
    <w:rPr>
      <w:sz w:val="16"/>
      <w:szCs w:val="16"/>
    </w:rPr>
  </w:style>
  <w:style w:type="paragraph" w:styleId="Textkomente">
    <w:name w:val="annotation text"/>
    <w:basedOn w:val="Normln"/>
    <w:link w:val="TextkomenteChar"/>
    <w:uiPriority w:val="99"/>
    <w:unhideWhenUsed/>
    <w:rsid w:val="00D011E1"/>
    <w:pPr>
      <w:spacing w:line="240" w:lineRule="auto"/>
    </w:pPr>
    <w:rPr>
      <w:sz w:val="20"/>
      <w:szCs w:val="20"/>
    </w:rPr>
  </w:style>
  <w:style w:type="character" w:customStyle="1" w:styleId="TextkomenteChar">
    <w:name w:val="Text komentáře Char"/>
    <w:basedOn w:val="Standardnpsmoodstavce"/>
    <w:link w:val="Textkomente"/>
    <w:uiPriority w:val="99"/>
    <w:rsid w:val="00D011E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011E1"/>
    <w:rPr>
      <w:b/>
      <w:bCs/>
    </w:rPr>
  </w:style>
  <w:style w:type="character" w:customStyle="1" w:styleId="PedmtkomenteChar">
    <w:name w:val="Předmět komentáře Char"/>
    <w:basedOn w:val="TextkomenteChar"/>
    <w:link w:val="Pedmtkomente"/>
    <w:uiPriority w:val="99"/>
    <w:semiHidden/>
    <w:rsid w:val="00D011E1"/>
    <w:rPr>
      <w:rFonts w:ascii="Calibri" w:eastAsia="Calibri" w:hAnsi="Calibri" w:cs="Times New Roman"/>
      <w:b/>
      <w:bCs/>
      <w:sz w:val="20"/>
      <w:szCs w:val="20"/>
    </w:rPr>
  </w:style>
  <w:style w:type="paragraph" w:styleId="Revize">
    <w:name w:val="Revision"/>
    <w:hidden/>
    <w:uiPriority w:val="99"/>
    <w:semiHidden/>
    <w:rsid w:val="00D011E1"/>
    <w:pPr>
      <w:spacing w:after="0" w:line="240" w:lineRule="auto"/>
    </w:pPr>
    <w:rPr>
      <w:rFonts w:ascii="Calibri" w:eastAsia="Calibri" w:hAnsi="Calibri" w:cs="Times New Roman"/>
    </w:rPr>
  </w:style>
  <w:style w:type="paragraph" w:styleId="Nzev">
    <w:name w:val="Title"/>
    <w:basedOn w:val="Normln"/>
    <w:link w:val="NzevChar"/>
    <w:qFormat/>
    <w:rsid w:val="00BA659B"/>
    <w:pPr>
      <w:spacing w:after="0" w:line="240" w:lineRule="auto"/>
      <w:jc w:val="center"/>
    </w:pPr>
    <w:rPr>
      <w:rFonts w:ascii="Albertus Medium" w:eastAsia="Times New Roman" w:hAnsi="Albertus Medium"/>
      <w:sz w:val="28"/>
      <w:szCs w:val="24"/>
      <w:lang w:eastAsia="cs-CZ"/>
    </w:rPr>
  </w:style>
  <w:style w:type="character" w:customStyle="1" w:styleId="NzevChar">
    <w:name w:val="Název Char"/>
    <w:basedOn w:val="Standardnpsmoodstavce"/>
    <w:link w:val="Nzev"/>
    <w:rsid w:val="00BA659B"/>
    <w:rPr>
      <w:rFonts w:ascii="Albertus Medium" w:eastAsia="Times New Roman" w:hAnsi="Albertus Medium" w:cs="Times New Roman"/>
      <w:sz w:val="28"/>
      <w:szCs w:val="24"/>
      <w:lang w:eastAsia="cs-CZ"/>
    </w:rPr>
  </w:style>
  <w:style w:type="paragraph" w:styleId="Zhlav">
    <w:name w:val="header"/>
    <w:basedOn w:val="Normln"/>
    <w:link w:val="ZhlavChar"/>
    <w:uiPriority w:val="99"/>
    <w:unhideWhenUsed/>
    <w:rsid w:val="00BA65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59B"/>
    <w:rPr>
      <w:rFonts w:ascii="Calibri" w:eastAsia="Calibri" w:hAnsi="Calibri" w:cs="Times New Roman"/>
    </w:rPr>
  </w:style>
  <w:style w:type="paragraph" w:styleId="Zpat">
    <w:name w:val="footer"/>
    <w:basedOn w:val="Normln"/>
    <w:link w:val="ZpatChar"/>
    <w:uiPriority w:val="99"/>
    <w:unhideWhenUsed/>
    <w:rsid w:val="00BA659B"/>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59B"/>
    <w:rPr>
      <w:rFonts w:ascii="Calibri" w:eastAsia="Calibri" w:hAnsi="Calibri" w:cs="Times New Roman"/>
    </w:rPr>
  </w:style>
  <w:style w:type="paragraph" w:customStyle="1" w:styleId="H3rightOnTop">
    <w:name w:val="H3_rightOnTop"/>
    <w:basedOn w:val="Normln"/>
    <w:link w:val="H3rightOnTopChar"/>
    <w:qFormat/>
    <w:rsid w:val="00692198"/>
    <w:pPr>
      <w:jc w:val="right"/>
    </w:pPr>
    <w:rPr>
      <w:rFonts w:ascii="Comenia Sans" w:hAnsi="Comenia Sans"/>
      <w:b/>
      <w:bCs/>
    </w:rPr>
  </w:style>
  <w:style w:type="paragraph" w:customStyle="1" w:styleId="H1">
    <w:name w:val="H1"/>
    <w:basedOn w:val="Normln"/>
    <w:link w:val="H1Char"/>
    <w:qFormat/>
    <w:rsid w:val="00692198"/>
    <w:pPr>
      <w:jc w:val="center"/>
    </w:pPr>
    <w:rPr>
      <w:rFonts w:ascii="Comenia Sans" w:hAnsi="Comenia Sans"/>
      <w:b/>
      <w:bCs/>
      <w:sz w:val="32"/>
    </w:rPr>
  </w:style>
  <w:style w:type="character" w:customStyle="1" w:styleId="H3rightOnTopChar">
    <w:name w:val="H3_rightOnTop Char"/>
    <w:basedOn w:val="Standardnpsmoodstavce"/>
    <w:link w:val="H3rightOnTop"/>
    <w:rsid w:val="00692198"/>
    <w:rPr>
      <w:rFonts w:ascii="Comenia Sans" w:eastAsia="Calibri" w:hAnsi="Comenia Sans" w:cs="Times New Roman"/>
      <w:b/>
      <w:bCs/>
    </w:rPr>
  </w:style>
  <w:style w:type="paragraph" w:customStyle="1" w:styleId="NormalBlok">
    <w:name w:val="NormalBlok"/>
    <w:basedOn w:val="Normln"/>
    <w:link w:val="NormalBlokChar"/>
    <w:qFormat/>
    <w:rsid w:val="00692198"/>
    <w:pPr>
      <w:jc w:val="both"/>
    </w:pPr>
    <w:rPr>
      <w:bCs/>
    </w:rPr>
  </w:style>
  <w:style w:type="character" w:customStyle="1" w:styleId="H1Char">
    <w:name w:val="H1 Char"/>
    <w:basedOn w:val="Standardnpsmoodstavce"/>
    <w:link w:val="H1"/>
    <w:rsid w:val="00692198"/>
    <w:rPr>
      <w:rFonts w:ascii="Comenia Sans" w:eastAsia="Calibri" w:hAnsi="Comenia Sans" w:cs="Times New Roman"/>
      <w:b/>
      <w:bCs/>
      <w:sz w:val="32"/>
    </w:rPr>
  </w:style>
  <w:style w:type="paragraph" w:customStyle="1" w:styleId="NormalListBullet">
    <w:name w:val="NormalListBullet"/>
    <w:basedOn w:val="Odstavecseseznamem"/>
    <w:link w:val="NormalListBulletChar"/>
    <w:qFormat/>
    <w:rsid w:val="00692198"/>
    <w:pPr>
      <w:numPr>
        <w:numId w:val="5"/>
      </w:numPr>
      <w:spacing w:after="0" w:line="240" w:lineRule="auto"/>
      <w:jc w:val="both"/>
    </w:pPr>
    <w:rPr>
      <w:rFonts w:ascii="Comenia Serif" w:hAnsi="Comenia Serif"/>
      <w:bCs/>
    </w:rPr>
  </w:style>
  <w:style w:type="character" w:customStyle="1" w:styleId="NormalBlokChar">
    <w:name w:val="NormalBlok Char"/>
    <w:basedOn w:val="Standardnpsmoodstavce"/>
    <w:link w:val="NormalBlok"/>
    <w:rsid w:val="00692198"/>
    <w:rPr>
      <w:rFonts w:ascii="Comenia Serif" w:eastAsia="Calibri" w:hAnsi="Comenia Serif" w:cs="Times New Roman"/>
      <w:bCs/>
    </w:rPr>
  </w:style>
  <w:style w:type="paragraph" w:customStyle="1" w:styleId="H2">
    <w:name w:val="H2"/>
    <w:basedOn w:val="Odstavecseseznamem"/>
    <w:link w:val="H2Char"/>
    <w:qFormat/>
    <w:rsid w:val="00772A92"/>
    <w:pPr>
      <w:numPr>
        <w:numId w:val="3"/>
      </w:numPr>
      <w:spacing w:before="240"/>
      <w:jc w:val="center"/>
    </w:pPr>
    <w:rPr>
      <w:rFonts w:ascii="Comenia Sans" w:hAnsi="Comenia Sans" w:cs="Arial"/>
      <w:b/>
      <w:i/>
      <w:sz w:val="28"/>
      <w:szCs w:val="28"/>
    </w:rPr>
  </w:style>
  <w:style w:type="character" w:customStyle="1" w:styleId="OdstavecseseznamemChar">
    <w:name w:val="Odstavec se seznamem Char"/>
    <w:basedOn w:val="Standardnpsmoodstavce"/>
    <w:link w:val="Odstavecseseznamem"/>
    <w:uiPriority w:val="34"/>
    <w:rsid w:val="00692198"/>
  </w:style>
  <w:style w:type="character" w:customStyle="1" w:styleId="NormalListBulletChar">
    <w:name w:val="NormalListBullet Char"/>
    <w:basedOn w:val="OdstavecseseznamemChar"/>
    <w:link w:val="NormalListBullet"/>
    <w:rsid w:val="00692198"/>
    <w:rPr>
      <w:rFonts w:ascii="Comenia Serif" w:hAnsi="Comenia Serif"/>
      <w:bCs/>
    </w:rPr>
  </w:style>
  <w:style w:type="paragraph" w:customStyle="1" w:styleId="NormalList">
    <w:name w:val="NormalList"/>
    <w:basedOn w:val="Odstavecseseznamem"/>
    <w:link w:val="NormalListChar"/>
    <w:qFormat/>
    <w:rsid w:val="00C55F44"/>
    <w:pPr>
      <w:numPr>
        <w:numId w:val="4"/>
      </w:numPr>
      <w:spacing w:after="0" w:line="240" w:lineRule="auto"/>
      <w:jc w:val="both"/>
    </w:pPr>
    <w:rPr>
      <w:rFonts w:ascii="Comenia Serif" w:hAnsi="Comenia Serif" w:cs="Arial"/>
    </w:rPr>
  </w:style>
  <w:style w:type="character" w:customStyle="1" w:styleId="H2Char">
    <w:name w:val="H2 Char"/>
    <w:basedOn w:val="OdstavecseseznamemChar"/>
    <w:link w:val="H2"/>
    <w:rsid w:val="00772A92"/>
    <w:rPr>
      <w:rFonts w:ascii="Comenia Sans" w:hAnsi="Comenia Sans" w:cs="Arial"/>
      <w:b/>
      <w:i/>
      <w:sz w:val="28"/>
      <w:szCs w:val="28"/>
    </w:rPr>
  </w:style>
  <w:style w:type="paragraph" w:customStyle="1" w:styleId="H3">
    <w:name w:val="H3"/>
    <w:basedOn w:val="H2"/>
    <w:link w:val="H3Char"/>
    <w:qFormat/>
    <w:rsid w:val="00C55F44"/>
    <w:rPr>
      <w:i w:val="0"/>
    </w:rPr>
  </w:style>
  <w:style w:type="character" w:customStyle="1" w:styleId="NormalListChar">
    <w:name w:val="NormalList Char"/>
    <w:basedOn w:val="OdstavecseseznamemChar"/>
    <w:link w:val="NormalList"/>
    <w:rsid w:val="00C55F44"/>
    <w:rPr>
      <w:rFonts w:ascii="Comenia Serif" w:hAnsi="Comenia Serif" w:cs="Arial"/>
    </w:rPr>
  </w:style>
  <w:style w:type="character" w:customStyle="1" w:styleId="H3Char">
    <w:name w:val="H3 Char"/>
    <w:basedOn w:val="H2Char"/>
    <w:link w:val="H3"/>
    <w:rsid w:val="00C55F44"/>
    <w:rPr>
      <w:rFonts w:ascii="Comenia Sans" w:hAnsi="Comenia Sans" w:cs="Arial"/>
      <w:b/>
      <w:i w:val="0"/>
      <w:sz w:val="28"/>
      <w:szCs w:val="28"/>
    </w:rPr>
  </w:style>
  <w:style w:type="paragraph" w:styleId="Textpoznpodarou">
    <w:name w:val="footnote text"/>
    <w:basedOn w:val="Normln"/>
    <w:link w:val="TextpoznpodarouChar"/>
    <w:uiPriority w:val="99"/>
    <w:semiHidden/>
    <w:unhideWhenUsed/>
    <w:rsid w:val="00F32D6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32D61"/>
    <w:rPr>
      <w:rFonts w:ascii="Comenia Serif" w:eastAsia="Calibri" w:hAnsi="Comenia Serif" w:cs="Times New Roman"/>
      <w:sz w:val="20"/>
      <w:szCs w:val="20"/>
    </w:rPr>
  </w:style>
  <w:style w:type="character" w:styleId="Znakapoznpodarou">
    <w:name w:val="footnote reference"/>
    <w:basedOn w:val="Standardnpsmoodstavce"/>
    <w:uiPriority w:val="99"/>
    <w:semiHidden/>
    <w:unhideWhenUsed/>
    <w:rsid w:val="00F32D61"/>
    <w:rPr>
      <w:vertAlign w:val="superscript"/>
    </w:rPr>
  </w:style>
  <w:style w:type="paragraph" w:styleId="Zkladntext2">
    <w:name w:val="Body Text 2"/>
    <w:basedOn w:val="Normln"/>
    <w:link w:val="Zkladntext2Char"/>
    <w:uiPriority w:val="99"/>
    <w:rsid w:val="009E00D6"/>
    <w:pPr>
      <w:spacing w:after="0" w:line="240" w:lineRule="auto"/>
      <w:jc w:val="center"/>
    </w:pPr>
    <w:rPr>
      <w:rFonts w:ascii="Arial" w:eastAsia="Times New Roman" w:hAnsi="Arial"/>
      <w:b/>
      <w:caps/>
      <w:noProof/>
      <w:sz w:val="40"/>
      <w:szCs w:val="20"/>
      <w:lang w:eastAsia="cs-CZ"/>
    </w:rPr>
  </w:style>
  <w:style w:type="character" w:customStyle="1" w:styleId="Zkladntext2Char">
    <w:name w:val="Základní text 2 Char"/>
    <w:basedOn w:val="Standardnpsmoodstavce"/>
    <w:link w:val="Zkladntext2"/>
    <w:uiPriority w:val="99"/>
    <w:rsid w:val="009E00D6"/>
    <w:rPr>
      <w:rFonts w:ascii="Arial" w:eastAsia="Times New Roman" w:hAnsi="Arial" w:cs="Times New Roman"/>
      <w:b/>
      <w:caps/>
      <w:noProof/>
      <w:sz w:val="40"/>
      <w:szCs w:val="20"/>
      <w:lang w:eastAsia="cs-CZ"/>
    </w:rPr>
  </w:style>
  <w:style w:type="character" w:customStyle="1" w:styleId="Nadpis3Char">
    <w:name w:val="Nadpis 3 Char"/>
    <w:basedOn w:val="Standardnpsmoodstavce"/>
    <w:link w:val="Nadpis3"/>
    <w:uiPriority w:val="9"/>
    <w:semiHidden/>
    <w:rsid w:val="00142DFB"/>
    <w:rPr>
      <w:rFonts w:asciiTheme="majorHAnsi" w:eastAsiaTheme="majorEastAsia" w:hAnsiTheme="majorHAnsi" w:cstheme="majorBidi"/>
      <w:color w:val="1F4D78" w:themeColor="accent1" w:themeShade="7F"/>
      <w:sz w:val="24"/>
      <w:szCs w:val="24"/>
    </w:rPr>
  </w:style>
  <w:style w:type="paragraph" w:styleId="Zkladntext3">
    <w:name w:val="Body Text 3"/>
    <w:basedOn w:val="Normln"/>
    <w:link w:val="Zkladntext3Char"/>
    <w:uiPriority w:val="99"/>
    <w:rsid w:val="005D1EAA"/>
    <w:pPr>
      <w:spacing w:after="0" w:line="240" w:lineRule="auto"/>
    </w:pPr>
    <w:rPr>
      <w:rFonts w:ascii="Times New Roman" w:eastAsia="Times New Roman" w:hAnsi="Times New Roman"/>
      <w:sz w:val="24"/>
      <w:szCs w:val="20"/>
      <w:lang w:eastAsia="cs-CZ"/>
    </w:rPr>
  </w:style>
  <w:style w:type="character" w:customStyle="1" w:styleId="Zkladntext3Char">
    <w:name w:val="Základní text 3 Char"/>
    <w:basedOn w:val="Standardnpsmoodstavce"/>
    <w:link w:val="Zkladntext3"/>
    <w:uiPriority w:val="99"/>
    <w:rsid w:val="005D1EAA"/>
    <w:rPr>
      <w:rFonts w:ascii="Times New Roman" w:eastAsia="Times New Roman" w:hAnsi="Times New Roman" w:cs="Times New Roman"/>
      <w:sz w:val="24"/>
      <w:szCs w:val="20"/>
      <w:lang w:eastAsia="cs-CZ"/>
    </w:rPr>
  </w:style>
  <w:style w:type="character" w:styleId="slostrnky">
    <w:name w:val="page number"/>
    <w:uiPriority w:val="99"/>
    <w:rsid w:val="004808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1319">
      <w:bodyDiv w:val="1"/>
      <w:marLeft w:val="0"/>
      <w:marRight w:val="0"/>
      <w:marTop w:val="0"/>
      <w:marBottom w:val="0"/>
      <w:divBdr>
        <w:top w:val="none" w:sz="0" w:space="0" w:color="auto"/>
        <w:left w:val="none" w:sz="0" w:space="0" w:color="auto"/>
        <w:bottom w:val="none" w:sz="0" w:space="0" w:color="auto"/>
        <w:right w:val="none" w:sz="0" w:space="0" w:color="auto"/>
      </w:divBdr>
    </w:div>
    <w:div w:id="419915241">
      <w:bodyDiv w:val="1"/>
      <w:marLeft w:val="0"/>
      <w:marRight w:val="0"/>
      <w:marTop w:val="0"/>
      <w:marBottom w:val="0"/>
      <w:divBdr>
        <w:top w:val="none" w:sz="0" w:space="0" w:color="auto"/>
        <w:left w:val="none" w:sz="0" w:space="0" w:color="auto"/>
        <w:bottom w:val="none" w:sz="0" w:space="0" w:color="auto"/>
        <w:right w:val="none" w:sz="0" w:space="0" w:color="auto"/>
      </w:divBdr>
    </w:div>
    <w:div w:id="1042706318">
      <w:bodyDiv w:val="1"/>
      <w:marLeft w:val="0"/>
      <w:marRight w:val="0"/>
      <w:marTop w:val="0"/>
      <w:marBottom w:val="0"/>
      <w:divBdr>
        <w:top w:val="none" w:sz="0" w:space="0" w:color="auto"/>
        <w:left w:val="none" w:sz="0" w:space="0" w:color="auto"/>
        <w:bottom w:val="none" w:sz="0" w:space="0" w:color="auto"/>
        <w:right w:val="none" w:sz="0" w:space="0" w:color="auto"/>
      </w:divBdr>
      <w:divsChild>
        <w:div w:id="2087216367">
          <w:marLeft w:val="0"/>
          <w:marRight w:val="0"/>
          <w:marTop w:val="0"/>
          <w:marBottom w:val="0"/>
          <w:divBdr>
            <w:top w:val="none" w:sz="0" w:space="0" w:color="auto"/>
            <w:left w:val="none" w:sz="0" w:space="0" w:color="auto"/>
            <w:bottom w:val="none" w:sz="0" w:space="0" w:color="auto"/>
            <w:right w:val="none" w:sz="0" w:space="0" w:color="auto"/>
          </w:divBdr>
          <w:divsChild>
            <w:div w:id="708532303">
              <w:marLeft w:val="0"/>
              <w:marRight w:val="0"/>
              <w:marTop w:val="0"/>
              <w:marBottom w:val="0"/>
              <w:divBdr>
                <w:top w:val="none" w:sz="0" w:space="0" w:color="auto"/>
                <w:left w:val="none" w:sz="0" w:space="0" w:color="auto"/>
                <w:bottom w:val="none" w:sz="0" w:space="0" w:color="auto"/>
                <w:right w:val="none" w:sz="0" w:space="0" w:color="auto"/>
              </w:divBdr>
              <w:divsChild>
                <w:div w:id="1577279189">
                  <w:marLeft w:val="0"/>
                  <w:marRight w:val="0"/>
                  <w:marTop w:val="0"/>
                  <w:marBottom w:val="0"/>
                  <w:divBdr>
                    <w:top w:val="none" w:sz="0" w:space="0" w:color="auto"/>
                    <w:left w:val="none" w:sz="0" w:space="0" w:color="auto"/>
                    <w:bottom w:val="none" w:sz="0" w:space="0" w:color="auto"/>
                    <w:right w:val="none" w:sz="0" w:space="0" w:color="auto"/>
                  </w:divBdr>
                  <w:divsChild>
                    <w:div w:id="1895700574">
                      <w:marLeft w:val="0"/>
                      <w:marRight w:val="0"/>
                      <w:marTop w:val="0"/>
                      <w:marBottom w:val="0"/>
                      <w:divBdr>
                        <w:top w:val="none" w:sz="0" w:space="0" w:color="auto"/>
                        <w:left w:val="none" w:sz="0" w:space="0" w:color="auto"/>
                        <w:bottom w:val="none" w:sz="0" w:space="0" w:color="auto"/>
                        <w:right w:val="none" w:sz="0" w:space="0" w:color="auto"/>
                      </w:divBdr>
                      <w:divsChild>
                        <w:div w:id="1397438064">
                          <w:marLeft w:val="0"/>
                          <w:marRight w:val="0"/>
                          <w:marTop w:val="150"/>
                          <w:marBottom w:val="300"/>
                          <w:divBdr>
                            <w:top w:val="none" w:sz="0" w:space="0" w:color="auto"/>
                            <w:left w:val="none" w:sz="0" w:space="0" w:color="auto"/>
                            <w:bottom w:val="none" w:sz="0" w:space="0" w:color="auto"/>
                            <w:right w:val="none" w:sz="0" w:space="0" w:color="auto"/>
                          </w:divBdr>
                          <w:divsChild>
                            <w:div w:id="1087386880">
                              <w:marLeft w:val="0"/>
                              <w:marRight w:val="0"/>
                              <w:marTop w:val="0"/>
                              <w:marBottom w:val="150"/>
                              <w:divBdr>
                                <w:top w:val="none" w:sz="0" w:space="0" w:color="auto"/>
                                <w:left w:val="none" w:sz="0" w:space="0" w:color="auto"/>
                                <w:bottom w:val="none" w:sz="0" w:space="0" w:color="auto"/>
                                <w:right w:val="none" w:sz="0" w:space="0" w:color="auto"/>
                              </w:divBdr>
                              <w:divsChild>
                                <w:div w:id="20236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445277">
      <w:bodyDiv w:val="1"/>
      <w:marLeft w:val="0"/>
      <w:marRight w:val="0"/>
      <w:marTop w:val="0"/>
      <w:marBottom w:val="0"/>
      <w:divBdr>
        <w:top w:val="none" w:sz="0" w:space="0" w:color="auto"/>
        <w:left w:val="none" w:sz="0" w:space="0" w:color="auto"/>
        <w:bottom w:val="none" w:sz="0" w:space="0" w:color="auto"/>
        <w:right w:val="none" w:sz="0" w:space="0" w:color="auto"/>
      </w:divBdr>
    </w:div>
    <w:div w:id="1230000295">
      <w:bodyDiv w:val="1"/>
      <w:marLeft w:val="0"/>
      <w:marRight w:val="0"/>
      <w:marTop w:val="0"/>
      <w:marBottom w:val="0"/>
      <w:divBdr>
        <w:top w:val="none" w:sz="0" w:space="0" w:color="auto"/>
        <w:left w:val="none" w:sz="0" w:space="0" w:color="auto"/>
        <w:bottom w:val="none" w:sz="0" w:space="0" w:color="auto"/>
        <w:right w:val="none" w:sz="0" w:space="0" w:color="auto"/>
      </w:divBdr>
    </w:div>
    <w:div w:id="1584878125">
      <w:bodyDiv w:val="1"/>
      <w:marLeft w:val="0"/>
      <w:marRight w:val="0"/>
      <w:marTop w:val="0"/>
      <w:marBottom w:val="0"/>
      <w:divBdr>
        <w:top w:val="none" w:sz="0" w:space="0" w:color="auto"/>
        <w:left w:val="none" w:sz="0" w:space="0" w:color="auto"/>
        <w:bottom w:val="none" w:sz="0" w:space="0" w:color="auto"/>
        <w:right w:val="none" w:sz="0" w:space="0" w:color="auto"/>
      </w:divBdr>
    </w:div>
    <w:div w:id="1748727813">
      <w:bodyDiv w:val="1"/>
      <w:marLeft w:val="0"/>
      <w:marRight w:val="0"/>
      <w:marTop w:val="0"/>
      <w:marBottom w:val="0"/>
      <w:divBdr>
        <w:top w:val="none" w:sz="0" w:space="0" w:color="auto"/>
        <w:left w:val="none" w:sz="0" w:space="0" w:color="auto"/>
        <w:bottom w:val="none" w:sz="0" w:space="0" w:color="auto"/>
        <w:right w:val="none" w:sz="0" w:space="0" w:color="auto"/>
      </w:divBdr>
      <w:divsChild>
        <w:div w:id="1805654094">
          <w:marLeft w:val="0"/>
          <w:marRight w:val="0"/>
          <w:marTop w:val="0"/>
          <w:marBottom w:val="0"/>
          <w:divBdr>
            <w:top w:val="none" w:sz="0" w:space="0" w:color="auto"/>
            <w:left w:val="none" w:sz="0" w:space="0" w:color="auto"/>
            <w:bottom w:val="none" w:sz="0" w:space="0" w:color="auto"/>
            <w:right w:val="none" w:sz="0" w:space="0" w:color="auto"/>
          </w:divBdr>
          <w:divsChild>
            <w:div w:id="1778066080">
              <w:marLeft w:val="0"/>
              <w:marRight w:val="0"/>
              <w:marTop w:val="0"/>
              <w:marBottom w:val="0"/>
              <w:divBdr>
                <w:top w:val="none" w:sz="0" w:space="0" w:color="auto"/>
                <w:left w:val="none" w:sz="0" w:space="0" w:color="auto"/>
                <w:bottom w:val="none" w:sz="0" w:space="0" w:color="auto"/>
                <w:right w:val="none" w:sz="0" w:space="0" w:color="auto"/>
              </w:divBdr>
              <w:divsChild>
                <w:div w:id="324213981">
                  <w:marLeft w:val="0"/>
                  <w:marRight w:val="0"/>
                  <w:marTop w:val="0"/>
                  <w:marBottom w:val="0"/>
                  <w:divBdr>
                    <w:top w:val="none" w:sz="0" w:space="0" w:color="auto"/>
                    <w:left w:val="none" w:sz="0" w:space="0" w:color="auto"/>
                    <w:bottom w:val="none" w:sz="0" w:space="0" w:color="auto"/>
                    <w:right w:val="none" w:sz="0" w:space="0" w:color="auto"/>
                  </w:divBdr>
                  <w:divsChild>
                    <w:div w:id="1244334805">
                      <w:marLeft w:val="0"/>
                      <w:marRight w:val="0"/>
                      <w:marTop w:val="0"/>
                      <w:marBottom w:val="0"/>
                      <w:divBdr>
                        <w:top w:val="none" w:sz="0" w:space="0" w:color="auto"/>
                        <w:left w:val="none" w:sz="0" w:space="0" w:color="auto"/>
                        <w:bottom w:val="none" w:sz="0" w:space="0" w:color="auto"/>
                        <w:right w:val="none" w:sz="0" w:space="0" w:color="auto"/>
                      </w:divBdr>
                      <w:divsChild>
                        <w:div w:id="689530836">
                          <w:marLeft w:val="0"/>
                          <w:marRight w:val="0"/>
                          <w:marTop w:val="0"/>
                          <w:marBottom w:val="0"/>
                          <w:divBdr>
                            <w:top w:val="none" w:sz="0" w:space="0" w:color="auto"/>
                            <w:left w:val="none" w:sz="0" w:space="0" w:color="auto"/>
                            <w:bottom w:val="none" w:sz="0" w:space="0" w:color="auto"/>
                            <w:right w:val="none" w:sz="0" w:space="0" w:color="auto"/>
                          </w:divBdr>
                          <w:divsChild>
                            <w:div w:id="1395817652">
                              <w:marLeft w:val="0"/>
                              <w:marRight w:val="0"/>
                              <w:marTop w:val="0"/>
                              <w:marBottom w:val="0"/>
                              <w:divBdr>
                                <w:top w:val="none" w:sz="0" w:space="0" w:color="auto"/>
                                <w:left w:val="none" w:sz="0" w:space="0" w:color="auto"/>
                                <w:bottom w:val="none" w:sz="0" w:space="0" w:color="auto"/>
                                <w:right w:val="none" w:sz="0" w:space="0" w:color="auto"/>
                              </w:divBdr>
                              <w:divsChild>
                                <w:div w:id="1531265321">
                                  <w:marLeft w:val="0"/>
                                  <w:marRight w:val="0"/>
                                  <w:marTop w:val="0"/>
                                  <w:marBottom w:val="0"/>
                                  <w:divBdr>
                                    <w:top w:val="none" w:sz="0" w:space="0" w:color="auto"/>
                                    <w:left w:val="none" w:sz="0" w:space="0" w:color="auto"/>
                                    <w:bottom w:val="none" w:sz="0" w:space="0" w:color="auto"/>
                                    <w:right w:val="none" w:sz="0" w:space="0" w:color="auto"/>
                                  </w:divBdr>
                                  <w:divsChild>
                                    <w:div w:id="398320">
                                      <w:marLeft w:val="0"/>
                                      <w:marRight w:val="0"/>
                                      <w:marTop w:val="0"/>
                                      <w:marBottom w:val="0"/>
                                      <w:divBdr>
                                        <w:top w:val="none" w:sz="0" w:space="0" w:color="auto"/>
                                        <w:left w:val="none" w:sz="0" w:space="0" w:color="auto"/>
                                        <w:bottom w:val="none" w:sz="0" w:space="0" w:color="auto"/>
                                        <w:right w:val="none" w:sz="0" w:space="0" w:color="auto"/>
                                      </w:divBdr>
                                      <w:divsChild>
                                        <w:div w:id="1444574680">
                                          <w:marLeft w:val="0"/>
                                          <w:marRight w:val="0"/>
                                          <w:marTop w:val="0"/>
                                          <w:marBottom w:val="0"/>
                                          <w:divBdr>
                                            <w:top w:val="none" w:sz="0" w:space="0" w:color="auto"/>
                                            <w:left w:val="none" w:sz="0" w:space="0" w:color="auto"/>
                                            <w:bottom w:val="none" w:sz="0" w:space="0" w:color="auto"/>
                                            <w:right w:val="none" w:sz="0" w:space="0" w:color="auto"/>
                                          </w:divBdr>
                                          <w:divsChild>
                                            <w:div w:id="1552382797">
                                              <w:marLeft w:val="0"/>
                                              <w:marRight w:val="0"/>
                                              <w:marTop w:val="0"/>
                                              <w:marBottom w:val="0"/>
                                              <w:divBdr>
                                                <w:top w:val="none" w:sz="0" w:space="0" w:color="auto"/>
                                                <w:left w:val="none" w:sz="0" w:space="0" w:color="auto"/>
                                                <w:bottom w:val="none" w:sz="0" w:space="0" w:color="auto"/>
                                                <w:right w:val="none" w:sz="0" w:space="0" w:color="auto"/>
                                              </w:divBdr>
                                              <w:divsChild>
                                                <w:div w:id="733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271963">
      <w:bodyDiv w:val="1"/>
      <w:marLeft w:val="0"/>
      <w:marRight w:val="0"/>
      <w:marTop w:val="0"/>
      <w:marBottom w:val="0"/>
      <w:divBdr>
        <w:top w:val="none" w:sz="0" w:space="0" w:color="auto"/>
        <w:left w:val="none" w:sz="0" w:space="0" w:color="auto"/>
        <w:bottom w:val="none" w:sz="0" w:space="0" w:color="auto"/>
        <w:right w:val="none" w:sz="0" w:space="0" w:color="auto"/>
      </w:divBdr>
    </w:div>
    <w:div w:id="1845851140">
      <w:bodyDiv w:val="1"/>
      <w:marLeft w:val="0"/>
      <w:marRight w:val="0"/>
      <w:marTop w:val="0"/>
      <w:marBottom w:val="0"/>
      <w:divBdr>
        <w:top w:val="none" w:sz="0" w:space="0" w:color="auto"/>
        <w:left w:val="none" w:sz="0" w:space="0" w:color="auto"/>
        <w:bottom w:val="none" w:sz="0" w:space="0" w:color="auto"/>
        <w:right w:val="none" w:sz="0" w:space="0" w:color="auto"/>
      </w:divBdr>
      <w:divsChild>
        <w:div w:id="2137553484">
          <w:marLeft w:val="0"/>
          <w:marRight w:val="0"/>
          <w:marTop w:val="0"/>
          <w:marBottom w:val="0"/>
          <w:divBdr>
            <w:top w:val="none" w:sz="0" w:space="0" w:color="auto"/>
            <w:left w:val="none" w:sz="0" w:space="0" w:color="auto"/>
            <w:bottom w:val="none" w:sz="0" w:space="0" w:color="auto"/>
            <w:right w:val="none" w:sz="0" w:space="0" w:color="auto"/>
          </w:divBdr>
          <w:divsChild>
            <w:div w:id="1718312042">
              <w:marLeft w:val="0"/>
              <w:marRight w:val="0"/>
              <w:marTop w:val="0"/>
              <w:marBottom w:val="0"/>
              <w:divBdr>
                <w:top w:val="none" w:sz="0" w:space="0" w:color="auto"/>
                <w:left w:val="none" w:sz="0" w:space="0" w:color="auto"/>
                <w:bottom w:val="none" w:sz="0" w:space="0" w:color="auto"/>
                <w:right w:val="none" w:sz="0" w:space="0" w:color="auto"/>
              </w:divBdr>
              <w:divsChild>
                <w:div w:id="1220627581">
                  <w:marLeft w:val="0"/>
                  <w:marRight w:val="0"/>
                  <w:marTop w:val="0"/>
                  <w:marBottom w:val="0"/>
                  <w:divBdr>
                    <w:top w:val="none" w:sz="0" w:space="0" w:color="auto"/>
                    <w:left w:val="none" w:sz="0" w:space="0" w:color="auto"/>
                    <w:bottom w:val="none" w:sz="0" w:space="0" w:color="auto"/>
                    <w:right w:val="none" w:sz="0" w:space="0" w:color="auto"/>
                  </w:divBdr>
                  <w:divsChild>
                    <w:div w:id="236012357">
                      <w:marLeft w:val="0"/>
                      <w:marRight w:val="0"/>
                      <w:marTop w:val="0"/>
                      <w:marBottom w:val="0"/>
                      <w:divBdr>
                        <w:top w:val="none" w:sz="0" w:space="0" w:color="auto"/>
                        <w:left w:val="none" w:sz="0" w:space="0" w:color="auto"/>
                        <w:bottom w:val="none" w:sz="0" w:space="0" w:color="auto"/>
                        <w:right w:val="none" w:sz="0" w:space="0" w:color="auto"/>
                      </w:divBdr>
                      <w:divsChild>
                        <w:div w:id="1497064465">
                          <w:marLeft w:val="0"/>
                          <w:marRight w:val="0"/>
                          <w:marTop w:val="0"/>
                          <w:marBottom w:val="0"/>
                          <w:divBdr>
                            <w:top w:val="none" w:sz="0" w:space="0" w:color="auto"/>
                            <w:left w:val="none" w:sz="0" w:space="0" w:color="auto"/>
                            <w:bottom w:val="none" w:sz="0" w:space="0" w:color="auto"/>
                            <w:right w:val="none" w:sz="0" w:space="0" w:color="auto"/>
                          </w:divBdr>
                          <w:divsChild>
                            <w:div w:id="65347578">
                              <w:marLeft w:val="0"/>
                              <w:marRight w:val="0"/>
                              <w:marTop w:val="0"/>
                              <w:marBottom w:val="0"/>
                              <w:divBdr>
                                <w:top w:val="none" w:sz="0" w:space="0" w:color="auto"/>
                                <w:left w:val="none" w:sz="0" w:space="0" w:color="auto"/>
                                <w:bottom w:val="none" w:sz="0" w:space="0" w:color="auto"/>
                                <w:right w:val="none" w:sz="0" w:space="0" w:color="auto"/>
                              </w:divBdr>
                              <w:divsChild>
                                <w:div w:id="1773554610">
                                  <w:marLeft w:val="0"/>
                                  <w:marRight w:val="0"/>
                                  <w:marTop w:val="0"/>
                                  <w:marBottom w:val="0"/>
                                  <w:divBdr>
                                    <w:top w:val="none" w:sz="0" w:space="0" w:color="auto"/>
                                    <w:left w:val="none" w:sz="0" w:space="0" w:color="auto"/>
                                    <w:bottom w:val="none" w:sz="0" w:space="0" w:color="auto"/>
                                    <w:right w:val="none" w:sz="0" w:space="0" w:color="auto"/>
                                  </w:divBdr>
                                  <w:divsChild>
                                    <w:div w:id="1716663743">
                                      <w:marLeft w:val="0"/>
                                      <w:marRight w:val="0"/>
                                      <w:marTop w:val="0"/>
                                      <w:marBottom w:val="0"/>
                                      <w:divBdr>
                                        <w:top w:val="none" w:sz="0" w:space="0" w:color="auto"/>
                                        <w:left w:val="none" w:sz="0" w:space="0" w:color="auto"/>
                                        <w:bottom w:val="none" w:sz="0" w:space="0" w:color="auto"/>
                                        <w:right w:val="none" w:sz="0" w:space="0" w:color="auto"/>
                                      </w:divBdr>
                                      <w:divsChild>
                                        <w:div w:id="732701441">
                                          <w:marLeft w:val="0"/>
                                          <w:marRight w:val="0"/>
                                          <w:marTop w:val="0"/>
                                          <w:marBottom w:val="0"/>
                                          <w:divBdr>
                                            <w:top w:val="none" w:sz="0" w:space="0" w:color="auto"/>
                                            <w:left w:val="none" w:sz="0" w:space="0" w:color="auto"/>
                                            <w:bottom w:val="none" w:sz="0" w:space="0" w:color="auto"/>
                                            <w:right w:val="none" w:sz="0" w:space="0" w:color="auto"/>
                                          </w:divBdr>
                                          <w:divsChild>
                                            <w:div w:id="977614943">
                                              <w:marLeft w:val="0"/>
                                              <w:marRight w:val="0"/>
                                              <w:marTop w:val="0"/>
                                              <w:marBottom w:val="0"/>
                                              <w:divBdr>
                                                <w:top w:val="none" w:sz="0" w:space="0" w:color="auto"/>
                                                <w:left w:val="none" w:sz="0" w:space="0" w:color="auto"/>
                                                <w:bottom w:val="none" w:sz="0" w:space="0" w:color="auto"/>
                                                <w:right w:val="none" w:sz="0" w:space="0" w:color="auto"/>
                                              </w:divBdr>
                                              <w:divsChild>
                                                <w:div w:id="846018342">
                                                  <w:marLeft w:val="0"/>
                                                  <w:marRight w:val="0"/>
                                                  <w:marTop w:val="0"/>
                                                  <w:marBottom w:val="0"/>
                                                  <w:divBdr>
                                                    <w:top w:val="none" w:sz="0" w:space="0" w:color="auto"/>
                                                    <w:left w:val="none" w:sz="0" w:space="0" w:color="auto"/>
                                                    <w:bottom w:val="none" w:sz="0" w:space="0" w:color="auto"/>
                                                    <w:right w:val="none" w:sz="0" w:space="0" w:color="auto"/>
                                                  </w:divBdr>
                                                  <w:divsChild>
                                                    <w:div w:id="3272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242525">
      <w:bodyDiv w:val="1"/>
      <w:marLeft w:val="0"/>
      <w:marRight w:val="0"/>
      <w:marTop w:val="0"/>
      <w:marBottom w:val="0"/>
      <w:divBdr>
        <w:top w:val="none" w:sz="0" w:space="0" w:color="auto"/>
        <w:left w:val="none" w:sz="0" w:space="0" w:color="auto"/>
        <w:bottom w:val="none" w:sz="0" w:space="0" w:color="auto"/>
        <w:right w:val="none" w:sz="0" w:space="0" w:color="auto"/>
      </w:divBdr>
    </w:div>
    <w:div w:id="1950429877">
      <w:bodyDiv w:val="1"/>
      <w:marLeft w:val="0"/>
      <w:marRight w:val="0"/>
      <w:marTop w:val="0"/>
      <w:marBottom w:val="0"/>
      <w:divBdr>
        <w:top w:val="none" w:sz="0" w:space="0" w:color="auto"/>
        <w:left w:val="none" w:sz="0" w:space="0" w:color="auto"/>
        <w:bottom w:val="none" w:sz="0" w:space="0" w:color="auto"/>
        <w:right w:val="none" w:sz="0" w:space="0" w:color="auto"/>
      </w:divBdr>
      <w:divsChild>
        <w:div w:id="1333333880">
          <w:marLeft w:val="0"/>
          <w:marRight w:val="0"/>
          <w:marTop w:val="0"/>
          <w:marBottom w:val="0"/>
          <w:divBdr>
            <w:top w:val="none" w:sz="0" w:space="0" w:color="auto"/>
            <w:left w:val="none" w:sz="0" w:space="0" w:color="auto"/>
            <w:bottom w:val="none" w:sz="0" w:space="0" w:color="auto"/>
            <w:right w:val="none" w:sz="0" w:space="0" w:color="auto"/>
          </w:divBdr>
          <w:divsChild>
            <w:div w:id="75053192">
              <w:marLeft w:val="0"/>
              <w:marRight w:val="0"/>
              <w:marTop w:val="0"/>
              <w:marBottom w:val="0"/>
              <w:divBdr>
                <w:top w:val="none" w:sz="0" w:space="0" w:color="auto"/>
                <w:left w:val="none" w:sz="0" w:space="0" w:color="auto"/>
                <w:bottom w:val="none" w:sz="0" w:space="0" w:color="auto"/>
                <w:right w:val="none" w:sz="0" w:space="0" w:color="auto"/>
              </w:divBdr>
              <w:divsChild>
                <w:div w:id="306322337">
                  <w:marLeft w:val="0"/>
                  <w:marRight w:val="0"/>
                  <w:marTop w:val="0"/>
                  <w:marBottom w:val="0"/>
                  <w:divBdr>
                    <w:top w:val="none" w:sz="0" w:space="0" w:color="auto"/>
                    <w:left w:val="none" w:sz="0" w:space="0" w:color="auto"/>
                    <w:bottom w:val="none" w:sz="0" w:space="0" w:color="auto"/>
                    <w:right w:val="none" w:sz="0" w:space="0" w:color="auto"/>
                  </w:divBdr>
                  <w:divsChild>
                    <w:div w:id="517501100">
                      <w:marLeft w:val="0"/>
                      <w:marRight w:val="0"/>
                      <w:marTop w:val="0"/>
                      <w:marBottom w:val="0"/>
                      <w:divBdr>
                        <w:top w:val="none" w:sz="0" w:space="0" w:color="auto"/>
                        <w:left w:val="none" w:sz="0" w:space="0" w:color="auto"/>
                        <w:bottom w:val="none" w:sz="0" w:space="0" w:color="auto"/>
                        <w:right w:val="none" w:sz="0" w:space="0" w:color="auto"/>
                      </w:divBdr>
                      <w:divsChild>
                        <w:div w:id="1478183899">
                          <w:marLeft w:val="0"/>
                          <w:marRight w:val="0"/>
                          <w:marTop w:val="0"/>
                          <w:marBottom w:val="0"/>
                          <w:divBdr>
                            <w:top w:val="none" w:sz="0" w:space="0" w:color="auto"/>
                            <w:left w:val="none" w:sz="0" w:space="0" w:color="auto"/>
                            <w:bottom w:val="none" w:sz="0" w:space="0" w:color="auto"/>
                            <w:right w:val="none" w:sz="0" w:space="0" w:color="auto"/>
                          </w:divBdr>
                          <w:divsChild>
                            <w:div w:id="792480499">
                              <w:marLeft w:val="0"/>
                              <w:marRight w:val="0"/>
                              <w:marTop w:val="0"/>
                              <w:marBottom w:val="0"/>
                              <w:divBdr>
                                <w:top w:val="none" w:sz="0" w:space="0" w:color="auto"/>
                                <w:left w:val="none" w:sz="0" w:space="0" w:color="auto"/>
                                <w:bottom w:val="none" w:sz="0" w:space="0" w:color="auto"/>
                                <w:right w:val="none" w:sz="0" w:space="0" w:color="auto"/>
                              </w:divBdr>
                              <w:divsChild>
                                <w:div w:id="914362390">
                                  <w:marLeft w:val="0"/>
                                  <w:marRight w:val="0"/>
                                  <w:marTop w:val="0"/>
                                  <w:marBottom w:val="0"/>
                                  <w:divBdr>
                                    <w:top w:val="none" w:sz="0" w:space="0" w:color="auto"/>
                                    <w:left w:val="none" w:sz="0" w:space="0" w:color="auto"/>
                                    <w:bottom w:val="none" w:sz="0" w:space="0" w:color="auto"/>
                                    <w:right w:val="none" w:sz="0" w:space="0" w:color="auto"/>
                                  </w:divBdr>
                                  <w:divsChild>
                                    <w:div w:id="1003162586">
                                      <w:marLeft w:val="0"/>
                                      <w:marRight w:val="0"/>
                                      <w:marTop w:val="0"/>
                                      <w:marBottom w:val="0"/>
                                      <w:divBdr>
                                        <w:top w:val="none" w:sz="0" w:space="0" w:color="auto"/>
                                        <w:left w:val="none" w:sz="0" w:space="0" w:color="auto"/>
                                        <w:bottom w:val="none" w:sz="0" w:space="0" w:color="auto"/>
                                        <w:right w:val="none" w:sz="0" w:space="0" w:color="auto"/>
                                      </w:divBdr>
                                      <w:divsChild>
                                        <w:div w:id="609707177">
                                          <w:marLeft w:val="0"/>
                                          <w:marRight w:val="0"/>
                                          <w:marTop w:val="0"/>
                                          <w:marBottom w:val="0"/>
                                          <w:divBdr>
                                            <w:top w:val="none" w:sz="0" w:space="0" w:color="auto"/>
                                            <w:left w:val="none" w:sz="0" w:space="0" w:color="auto"/>
                                            <w:bottom w:val="none" w:sz="0" w:space="0" w:color="auto"/>
                                            <w:right w:val="none" w:sz="0" w:space="0" w:color="auto"/>
                                          </w:divBdr>
                                          <w:divsChild>
                                            <w:div w:id="1496722673">
                                              <w:marLeft w:val="0"/>
                                              <w:marRight w:val="0"/>
                                              <w:marTop w:val="0"/>
                                              <w:marBottom w:val="0"/>
                                              <w:divBdr>
                                                <w:top w:val="none" w:sz="0" w:space="0" w:color="auto"/>
                                                <w:left w:val="none" w:sz="0" w:space="0" w:color="auto"/>
                                                <w:bottom w:val="none" w:sz="0" w:space="0" w:color="auto"/>
                                                <w:right w:val="none" w:sz="0" w:space="0" w:color="auto"/>
                                              </w:divBdr>
                                              <w:divsChild>
                                                <w:div w:id="13781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065441">
      <w:bodyDiv w:val="1"/>
      <w:marLeft w:val="0"/>
      <w:marRight w:val="0"/>
      <w:marTop w:val="0"/>
      <w:marBottom w:val="0"/>
      <w:divBdr>
        <w:top w:val="none" w:sz="0" w:space="0" w:color="auto"/>
        <w:left w:val="none" w:sz="0" w:space="0" w:color="auto"/>
        <w:bottom w:val="none" w:sz="0" w:space="0" w:color="auto"/>
        <w:right w:val="none" w:sz="0" w:space="0" w:color="auto"/>
      </w:divBdr>
    </w:div>
    <w:div w:id="2003269682">
      <w:bodyDiv w:val="1"/>
      <w:marLeft w:val="0"/>
      <w:marRight w:val="0"/>
      <w:marTop w:val="0"/>
      <w:marBottom w:val="0"/>
      <w:divBdr>
        <w:top w:val="none" w:sz="0" w:space="0" w:color="auto"/>
        <w:left w:val="none" w:sz="0" w:space="0" w:color="auto"/>
        <w:bottom w:val="none" w:sz="0" w:space="0" w:color="auto"/>
        <w:right w:val="none" w:sz="0" w:space="0" w:color="auto"/>
      </w:divBdr>
      <w:divsChild>
        <w:div w:id="297035663">
          <w:marLeft w:val="0"/>
          <w:marRight w:val="0"/>
          <w:marTop w:val="0"/>
          <w:marBottom w:val="0"/>
          <w:divBdr>
            <w:top w:val="none" w:sz="0" w:space="0" w:color="auto"/>
            <w:left w:val="none" w:sz="0" w:space="0" w:color="auto"/>
            <w:bottom w:val="none" w:sz="0" w:space="0" w:color="auto"/>
            <w:right w:val="none" w:sz="0" w:space="0" w:color="auto"/>
          </w:divBdr>
          <w:divsChild>
            <w:div w:id="949897125">
              <w:marLeft w:val="0"/>
              <w:marRight w:val="0"/>
              <w:marTop w:val="0"/>
              <w:marBottom w:val="0"/>
              <w:divBdr>
                <w:top w:val="none" w:sz="0" w:space="0" w:color="auto"/>
                <w:left w:val="none" w:sz="0" w:space="0" w:color="auto"/>
                <w:bottom w:val="none" w:sz="0" w:space="0" w:color="auto"/>
                <w:right w:val="none" w:sz="0" w:space="0" w:color="auto"/>
              </w:divBdr>
              <w:divsChild>
                <w:div w:id="815880853">
                  <w:marLeft w:val="0"/>
                  <w:marRight w:val="0"/>
                  <w:marTop w:val="0"/>
                  <w:marBottom w:val="0"/>
                  <w:divBdr>
                    <w:top w:val="none" w:sz="0" w:space="0" w:color="auto"/>
                    <w:left w:val="none" w:sz="0" w:space="0" w:color="auto"/>
                    <w:bottom w:val="none" w:sz="0" w:space="0" w:color="auto"/>
                    <w:right w:val="none" w:sz="0" w:space="0" w:color="auto"/>
                  </w:divBdr>
                  <w:divsChild>
                    <w:div w:id="1257060284">
                      <w:marLeft w:val="0"/>
                      <w:marRight w:val="0"/>
                      <w:marTop w:val="0"/>
                      <w:marBottom w:val="0"/>
                      <w:divBdr>
                        <w:top w:val="none" w:sz="0" w:space="0" w:color="auto"/>
                        <w:left w:val="none" w:sz="0" w:space="0" w:color="auto"/>
                        <w:bottom w:val="none" w:sz="0" w:space="0" w:color="auto"/>
                        <w:right w:val="none" w:sz="0" w:space="0" w:color="auto"/>
                      </w:divBdr>
                      <w:divsChild>
                        <w:div w:id="1745030720">
                          <w:marLeft w:val="0"/>
                          <w:marRight w:val="0"/>
                          <w:marTop w:val="0"/>
                          <w:marBottom w:val="0"/>
                          <w:divBdr>
                            <w:top w:val="none" w:sz="0" w:space="0" w:color="auto"/>
                            <w:left w:val="none" w:sz="0" w:space="0" w:color="auto"/>
                            <w:bottom w:val="none" w:sz="0" w:space="0" w:color="auto"/>
                            <w:right w:val="none" w:sz="0" w:space="0" w:color="auto"/>
                          </w:divBdr>
                          <w:divsChild>
                            <w:div w:id="418329563">
                              <w:marLeft w:val="0"/>
                              <w:marRight w:val="0"/>
                              <w:marTop w:val="0"/>
                              <w:marBottom w:val="0"/>
                              <w:divBdr>
                                <w:top w:val="none" w:sz="0" w:space="0" w:color="auto"/>
                                <w:left w:val="none" w:sz="0" w:space="0" w:color="auto"/>
                                <w:bottom w:val="none" w:sz="0" w:space="0" w:color="auto"/>
                                <w:right w:val="none" w:sz="0" w:space="0" w:color="auto"/>
                              </w:divBdr>
                              <w:divsChild>
                                <w:div w:id="1592811264">
                                  <w:marLeft w:val="0"/>
                                  <w:marRight w:val="0"/>
                                  <w:marTop w:val="0"/>
                                  <w:marBottom w:val="0"/>
                                  <w:divBdr>
                                    <w:top w:val="none" w:sz="0" w:space="0" w:color="auto"/>
                                    <w:left w:val="none" w:sz="0" w:space="0" w:color="auto"/>
                                    <w:bottom w:val="none" w:sz="0" w:space="0" w:color="auto"/>
                                    <w:right w:val="none" w:sz="0" w:space="0" w:color="auto"/>
                                  </w:divBdr>
                                  <w:divsChild>
                                    <w:div w:id="2029139083">
                                      <w:marLeft w:val="0"/>
                                      <w:marRight w:val="0"/>
                                      <w:marTop w:val="0"/>
                                      <w:marBottom w:val="0"/>
                                      <w:divBdr>
                                        <w:top w:val="none" w:sz="0" w:space="0" w:color="auto"/>
                                        <w:left w:val="none" w:sz="0" w:space="0" w:color="auto"/>
                                        <w:bottom w:val="none" w:sz="0" w:space="0" w:color="auto"/>
                                        <w:right w:val="none" w:sz="0" w:space="0" w:color="auto"/>
                                      </w:divBdr>
                                      <w:divsChild>
                                        <w:div w:id="318848307">
                                          <w:marLeft w:val="0"/>
                                          <w:marRight w:val="0"/>
                                          <w:marTop w:val="0"/>
                                          <w:marBottom w:val="0"/>
                                          <w:divBdr>
                                            <w:top w:val="none" w:sz="0" w:space="0" w:color="auto"/>
                                            <w:left w:val="none" w:sz="0" w:space="0" w:color="auto"/>
                                            <w:bottom w:val="none" w:sz="0" w:space="0" w:color="auto"/>
                                            <w:right w:val="none" w:sz="0" w:space="0" w:color="auto"/>
                                          </w:divBdr>
                                          <w:divsChild>
                                            <w:div w:id="1527523435">
                                              <w:marLeft w:val="0"/>
                                              <w:marRight w:val="0"/>
                                              <w:marTop w:val="0"/>
                                              <w:marBottom w:val="0"/>
                                              <w:divBdr>
                                                <w:top w:val="none" w:sz="0" w:space="0" w:color="auto"/>
                                                <w:left w:val="none" w:sz="0" w:space="0" w:color="auto"/>
                                                <w:bottom w:val="none" w:sz="0" w:space="0" w:color="auto"/>
                                                <w:right w:val="none" w:sz="0" w:space="0" w:color="auto"/>
                                              </w:divBdr>
                                              <w:divsChild>
                                                <w:div w:id="15634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7A6B-FAA7-4F95-B251-78FCA129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3097</Words>
  <Characters>18275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2019-10-31T10:41:00Z</dcterms:created>
  <dcterms:modified xsi:type="dcterms:W3CDTF">2019-10-31T10:41:00Z</dcterms:modified>
</cp:coreProperties>
</file>