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AE" w:rsidRPr="000F76AE" w:rsidRDefault="00406E3B" w:rsidP="000F76AE">
      <w:pPr>
        <w:jc w:val="both"/>
        <w:rPr>
          <w:b/>
        </w:rPr>
      </w:pPr>
      <w:r>
        <w:rPr>
          <w:b/>
        </w:rPr>
        <w:t>Doporučení</w:t>
      </w:r>
      <w:bookmarkStart w:id="0" w:name="_GoBack"/>
      <w:bookmarkEnd w:id="0"/>
      <w:r w:rsidR="00911088">
        <w:rPr>
          <w:b/>
        </w:rPr>
        <w:t xml:space="preserve"> </w:t>
      </w:r>
      <w:r w:rsidR="000F76AE">
        <w:rPr>
          <w:b/>
        </w:rPr>
        <w:t>pro komunikaci s orgány veřejné moci</w:t>
      </w:r>
    </w:p>
    <w:p w:rsidR="000F76AE" w:rsidRDefault="000F76AE" w:rsidP="000F76AE">
      <w:pPr>
        <w:jc w:val="both"/>
      </w:pPr>
    </w:p>
    <w:p w:rsidR="00575541" w:rsidRDefault="000F76AE" w:rsidP="000F76AE">
      <w:pPr>
        <w:jc w:val="both"/>
        <w:rPr>
          <w:color w:val="FF0000"/>
        </w:rPr>
      </w:pPr>
      <w:r>
        <w:t xml:space="preserve">Tento metodický pokyn je vydáván v návaznosti na Stanovisko DPO č. 6/2018-2. </w:t>
      </w:r>
      <w:r w:rsidR="00575541">
        <w:t xml:space="preserve">S orgány veřejné moci je nutné podle zákona č. 300/2008 Sb. o elektronických úkonech a autorizované konverzi dokumentů komunikovat pouze prostřednictvím datové schránky. </w:t>
      </w:r>
      <w:r w:rsidR="00575541" w:rsidRPr="00575541">
        <w:rPr>
          <w:color w:val="FF0000"/>
        </w:rPr>
        <w:t xml:space="preserve">Výjimku tvoří pouze Ministerstvo vnitra ČR a jeho odbory, zejména OAMP (Odbor azylové a migrační politiky), s nimiž je možné komunikovat i jinak. </w:t>
      </w:r>
    </w:p>
    <w:p w:rsidR="00575541" w:rsidRPr="00575541" w:rsidRDefault="00575541" w:rsidP="000F76AE">
      <w:pPr>
        <w:jc w:val="both"/>
      </w:pPr>
      <w:r>
        <w:t xml:space="preserve">V případě, že obdržíte žádost nebo jiný typ dokumentu jinou formou než prostřednictvím datové schránky, nemůžete této žádosti vyhovět. </w:t>
      </w:r>
      <w:r w:rsidR="000F76AE">
        <w:t>V příloze posílám doporučenou odpověď.</w:t>
      </w:r>
    </w:p>
    <w:p w:rsidR="00575541" w:rsidRDefault="00575541"/>
    <w:p w:rsidR="000F76AE" w:rsidRDefault="000F76AE"/>
    <w:p w:rsidR="00575541" w:rsidRDefault="00575541" w:rsidP="000F76AE">
      <w:pPr>
        <w:pageBreakBefore/>
      </w:pPr>
      <w:r>
        <w:lastRenderedPageBreak/>
        <w:t>Vážení,</w:t>
      </w:r>
    </w:p>
    <w:p w:rsidR="00575541" w:rsidRDefault="00575541"/>
    <w:p w:rsidR="00575541" w:rsidRDefault="00575541">
      <w:r>
        <w:t>reagujeme tímto na Vaší žádost o … ze dne … Podle zákona č. 300/2008 Sb., o elektronických úkonech a autorizované konverzi dokumentů, musí spolu orgány veřejné moci komunikovat pouze prostřednictvím datové schránky, umožňuje-li to povaha dokumentu. V případě, že na Vaší žádosti trváte, pošlete ji prostřednictvím datové schránky.</w:t>
      </w:r>
    </w:p>
    <w:p w:rsidR="00575541" w:rsidRDefault="00575541"/>
    <w:p w:rsidR="00575541" w:rsidRDefault="00575541">
      <w:r>
        <w:t>S pozdravem</w:t>
      </w:r>
    </w:p>
    <w:p w:rsidR="00575541" w:rsidRDefault="00575541"/>
    <w:p w:rsidR="00575541" w:rsidRDefault="00575541"/>
    <w:sectPr w:rsidR="0057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41"/>
    <w:rsid w:val="000F76AE"/>
    <w:rsid w:val="001C374A"/>
    <w:rsid w:val="00406E3B"/>
    <w:rsid w:val="00575541"/>
    <w:rsid w:val="0091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1166"/>
  <w15:chartTrackingRefBased/>
  <w15:docId w15:val="{A9E90470-E07D-4F47-921C-E38C046F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Lenka</dc:creator>
  <cp:keywords/>
  <dc:description/>
  <cp:lastModifiedBy>Horáková Lenka</cp:lastModifiedBy>
  <cp:revision>2</cp:revision>
  <dcterms:created xsi:type="dcterms:W3CDTF">2019-11-12T11:56:00Z</dcterms:created>
  <dcterms:modified xsi:type="dcterms:W3CDTF">2019-12-11T09:26:00Z</dcterms:modified>
</cp:coreProperties>
</file>