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AD88" w14:textId="0AE3A229" w:rsidR="0035008D" w:rsidRPr="00C805FA" w:rsidRDefault="0035008D" w:rsidP="00B6480A">
      <w:pPr>
        <w:spacing w:after="160" w:line="259" w:lineRule="auto"/>
        <w:jc w:val="right"/>
        <w:rPr>
          <w:rFonts w:ascii="Comenia Sans" w:hAnsi="Comenia Sans"/>
          <w:b/>
          <w:sz w:val="22"/>
          <w:szCs w:val="20"/>
          <w:lang w:val="en-GB"/>
        </w:rPr>
      </w:pPr>
      <w:bookmarkStart w:id="0" w:name="_Hlk138663372"/>
      <w:bookmarkStart w:id="1" w:name="_Hlk65821356"/>
      <w:r w:rsidRPr="00C805FA">
        <w:rPr>
          <w:rFonts w:ascii="Comenia Sans" w:eastAsia="Times New Roman" w:hAnsi="Comenia Sans" w:cs="Arial"/>
          <w:b/>
          <w:bCs/>
          <w:sz w:val="22"/>
          <w:lang w:val="en-GB" w:eastAsia="cs-CZ"/>
        </w:rPr>
        <w:t xml:space="preserve">Rector’s </w:t>
      </w:r>
      <w:r w:rsidR="00047B04" w:rsidRPr="00C805FA">
        <w:rPr>
          <w:rFonts w:ascii="Comenia Sans" w:eastAsia="Times New Roman" w:hAnsi="Comenia Sans" w:cs="Arial"/>
          <w:b/>
          <w:bCs/>
          <w:sz w:val="22"/>
          <w:lang w:val="en-GB" w:eastAsia="cs-CZ"/>
        </w:rPr>
        <w:t>D</w:t>
      </w:r>
      <w:r w:rsidRPr="00C805FA">
        <w:rPr>
          <w:rFonts w:ascii="Comenia Sans" w:eastAsia="Times New Roman" w:hAnsi="Comenia Sans" w:cs="Arial"/>
          <w:b/>
          <w:bCs/>
          <w:sz w:val="22"/>
          <w:lang w:val="en-GB" w:eastAsia="cs-CZ"/>
        </w:rPr>
        <w:t xml:space="preserve">ecree No. </w:t>
      </w:r>
      <w:r w:rsidR="007900F1" w:rsidRPr="00C805FA">
        <w:rPr>
          <w:rFonts w:ascii="Comenia Sans" w:eastAsia="Times New Roman" w:hAnsi="Comenia Sans" w:cs="Arial"/>
          <w:b/>
          <w:bCs/>
          <w:sz w:val="22"/>
          <w:lang w:val="en-GB" w:eastAsia="cs-CZ"/>
        </w:rPr>
        <w:t>12</w:t>
      </w:r>
      <w:r w:rsidRPr="00C805FA">
        <w:rPr>
          <w:rFonts w:ascii="Comenia Sans" w:eastAsia="Times New Roman" w:hAnsi="Comenia Sans" w:cs="Arial"/>
          <w:b/>
          <w:bCs/>
          <w:sz w:val="22"/>
          <w:lang w:val="en-GB" w:eastAsia="cs-CZ"/>
        </w:rPr>
        <w:t>/202</w:t>
      </w:r>
      <w:r w:rsidR="00BE5905" w:rsidRPr="00C805FA">
        <w:rPr>
          <w:rFonts w:ascii="Comenia Sans" w:eastAsia="Times New Roman" w:hAnsi="Comenia Sans" w:cs="Arial"/>
          <w:b/>
          <w:bCs/>
          <w:sz w:val="22"/>
          <w:lang w:val="en-GB" w:eastAsia="cs-CZ"/>
        </w:rPr>
        <w:t>3</w:t>
      </w:r>
    </w:p>
    <w:bookmarkEnd w:id="0"/>
    <w:p w14:paraId="580E7F61" w14:textId="622A1DB5" w:rsidR="0035008D" w:rsidRPr="00C805FA" w:rsidRDefault="0035008D" w:rsidP="00B6480A">
      <w:pPr>
        <w:pStyle w:val="Nzev"/>
        <w:spacing w:before="480"/>
        <w:contextualSpacing/>
      </w:pPr>
      <w:r w:rsidRPr="00C805FA">
        <w:rPr>
          <w:rFonts w:eastAsia="Noto Sans CJK SC" w:cs="Lohit Devanagari"/>
          <w:kern w:val="2"/>
          <w:szCs w:val="28"/>
          <w:lang w:eastAsia="zh-CN" w:bidi="hi-IN"/>
        </w:rPr>
        <w:t xml:space="preserve">Call for Competition for </w:t>
      </w:r>
      <w:r w:rsidR="004F0CD0" w:rsidRPr="00C805FA">
        <w:rPr>
          <w:rFonts w:eastAsia="Noto Sans CJK SC" w:cs="Lohit Devanagari"/>
          <w:kern w:val="2"/>
          <w:szCs w:val="28"/>
          <w:lang w:eastAsia="zh-CN" w:bidi="hi-IN"/>
        </w:rPr>
        <w:t>202</w:t>
      </w:r>
      <w:r w:rsidR="00F87C14" w:rsidRPr="00C805FA">
        <w:rPr>
          <w:rFonts w:eastAsia="Noto Sans CJK SC" w:cs="Lohit Devanagari"/>
          <w:kern w:val="2"/>
          <w:szCs w:val="28"/>
          <w:lang w:eastAsia="zh-CN" w:bidi="hi-IN"/>
        </w:rPr>
        <w:t>4-2026</w:t>
      </w:r>
      <w:r w:rsidR="004F0CD0" w:rsidRPr="00C805FA">
        <w:rPr>
          <w:rFonts w:eastAsia="Noto Sans CJK SC" w:cs="Lohit Devanagari"/>
          <w:kern w:val="2"/>
          <w:szCs w:val="28"/>
          <w:lang w:eastAsia="zh-CN" w:bidi="hi-IN"/>
        </w:rPr>
        <w:t xml:space="preserve"> </w:t>
      </w:r>
      <w:r w:rsidRPr="00C805FA">
        <w:rPr>
          <w:rFonts w:eastAsia="Noto Sans CJK SC" w:cs="Lohit Devanagari"/>
          <w:kern w:val="2"/>
          <w:szCs w:val="28"/>
          <w:lang w:eastAsia="zh-CN" w:bidi="hi-IN"/>
        </w:rPr>
        <w:t>Postdoctoral Job Positions at the University</w:t>
      </w:r>
      <w:r w:rsidR="00743951" w:rsidRPr="00C805FA">
        <w:rPr>
          <w:rFonts w:eastAsia="Noto Sans CJK SC" w:cs="Lohit Devanagari"/>
          <w:kern w:val="2"/>
          <w:szCs w:val="28"/>
          <w:lang w:eastAsia="zh-CN" w:bidi="hi-IN"/>
        </w:rPr>
        <w:t> </w:t>
      </w:r>
      <w:r w:rsidRPr="00C805FA">
        <w:rPr>
          <w:rFonts w:eastAsia="Noto Sans CJK SC" w:cs="Lohit Devanagari"/>
          <w:kern w:val="2"/>
          <w:szCs w:val="28"/>
          <w:lang w:eastAsia="zh-CN" w:bidi="hi-IN"/>
        </w:rPr>
        <w:t>of Hradec Králové</w:t>
      </w:r>
    </w:p>
    <w:p w14:paraId="550CC162" w14:textId="77777777" w:rsidR="006E3051" w:rsidRPr="00C805FA" w:rsidRDefault="006E3051" w:rsidP="00C74930">
      <w:pPr>
        <w:spacing w:before="120" w:line="240" w:lineRule="auto"/>
        <w:rPr>
          <w:rFonts w:eastAsia="Gabriola"/>
          <w:szCs w:val="20"/>
          <w:lang w:val="en-GB" w:eastAsia="cs-CZ"/>
        </w:rPr>
      </w:pPr>
      <w:r w:rsidRPr="00C805FA">
        <w:rPr>
          <w:rFonts w:eastAsia="Gabriola"/>
          <w:szCs w:val="20"/>
          <w:lang w:val="en-GB" w:eastAsia="cs-CZ"/>
        </w:rPr>
        <w:t>The Postdoctoral job positions are offered to enhance existing and develop new research teams at the University of Hradec Králové (hereinafter referred to as the UHK).</w:t>
      </w:r>
    </w:p>
    <w:bookmarkEnd w:id="1"/>
    <w:p w14:paraId="4A2CCBDA" w14:textId="084E1B56" w:rsidR="00C10AE8" w:rsidRPr="00C805FA" w:rsidRDefault="00DB5A48" w:rsidP="00C74930">
      <w:pPr>
        <w:pStyle w:val="Zkladntext3"/>
        <w:suppressAutoHyphens/>
        <w:spacing w:before="480" w:after="240"/>
        <w:jc w:val="center"/>
        <w:rPr>
          <w:rFonts w:ascii="Comenia Sans" w:hAnsi="Comenia Sans"/>
          <w:b/>
          <w:sz w:val="32"/>
          <w:szCs w:val="32"/>
          <w:lang w:val="en-GB"/>
        </w:rPr>
      </w:pPr>
      <w:r w:rsidRPr="00C805FA">
        <w:rPr>
          <w:rFonts w:ascii="Comenia Sans" w:hAnsi="Comenia Sans"/>
          <w:b/>
          <w:sz w:val="32"/>
          <w:szCs w:val="32"/>
          <w:lang w:val="en-GB"/>
        </w:rPr>
        <w:t xml:space="preserve">General conditions </w:t>
      </w:r>
      <w:r w:rsidR="00456651" w:rsidRPr="00C805FA">
        <w:rPr>
          <w:rFonts w:ascii="Comenia Sans" w:hAnsi="Comenia Sans"/>
          <w:b/>
          <w:sz w:val="32"/>
          <w:szCs w:val="32"/>
          <w:lang w:val="en-GB"/>
        </w:rPr>
        <w:t>of the</w:t>
      </w:r>
      <w:r w:rsidRPr="00C805FA">
        <w:rPr>
          <w:rFonts w:ascii="Comenia Sans" w:hAnsi="Comenia Sans"/>
          <w:b/>
          <w:sz w:val="32"/>
          <w:szCs w:val="32"/>
          <w:lang w:val="en-GB"/>
        </w:rPr>
        <w:t xml:space="preserve"> </w:t>
      </w:r>
      <w:r w:rsidR="001C2584" w:rsidRPr="00C805FA">
        <w:rPr>
          <w:rFonts w:ascii="Comenia Sans" w:hAnsi="Comenia Sans"/>
          <w:b/>
          <w:sz w:val="32"/>
          <w:szCs w:val="32"/>
          <w:lang w:val="en-GB"/>
        </w:rPr>
        <w:t>competition</w:t>
      </w:r>
    </w:p>
    <w:p w14:paraId="33955797" w14:textId="1D9DDEF4" w:rsidR="00C10AE8" w:rsidRPr="00C805FA" w:rsidRDefault="00DB5A48" w:rsidP="00C74930">
      <w:pPr>
        <w:spacing w:before="120" w:line="240" w:lineRule="auto"/>
        <w:rPr>
          <w:rFonts w:eastAsia="Gabriola"/>
          <w:szCs w:val="20"/>
          <w:lang w:val="en-GB" w:eastAsia="cs-CZ"/>
        </w:rPr>
      </w:pPr>
      <w:bookmarkStart w:id="2" w:name="_Hlk138663413"/>
      <w:r w:rsidRPr="00C805FA">
        <w:rPr>
          <w:rFonts w:eastAsia="Gabriola"/>
          <w:szCs w:val="20"/>
          <w:lang w:val="en-GB" w:eastAsia="cs-CZ"/>
        </w:rPr>
        <w:t xml:space="preserve">The applicant must justify the necessity </w:t>
      </w:r>
      <w:r w:rsidR="004536D0" w:rsidRPr="00C805FA">
        <w:rPr>
          <w:rFonts w:eastAsia="Gabriola"/>
          <w:szCs w:val="20"/>
          <w:lang w:val="en-GB" w:eastAsia="cs-CZ"/>
        </w:rPr>
        <w:t xml:space="preserve">of </w:t>
      </w:r>
      <w:r w:rsidRPr="00C805FA">
        <w:rPr>
          <w:rFonts w:eastAsia="Gabriola"/>
          <w:szCs w:val="20"/>
          <w:lang w:val="en-GB" w:eastAsia="cs-CZ"/>
        </w:rPr>
        <w:t xml:space="preserve">the </w:t>
      </w:r>
      <w:r w:rsidR="000C64B6" w:rsidRPr="00C805FA">
        <w:rPr>
          <w:rFonts w:eastAsia="Gabriola"/>
          <w:szCs w:val="20"/>
          <w:lang w:val="en-GB" w:eastAsia="cs-CZ"/>
        </w:rPr>
        <w:t xml:space="preserve">position </w:t>
      </w:r>
      <w:r w:rsidRPr="00C805FA">
        <w:rPr>
          <w:rFonts w:eastAsia="Gabriola"/>
          <w:szCs w:val="20"/>
          <w:lang w:val="en-GB" w:eastAsia="cs-CZ"/>
        </w:rPr>
        <w:t xml:space="preserve">and the relevance </w:t>
      </w:r>
      <w:r w:rsidR="00BE5905" w:rsidRPr="00C805FA">
        <w:rPr>
          <w:rFonts w:eastAsia="Gabriola"/>
          <w:szCs w:val="20"/>
          <w:lang w:val="en-GB" w:eastAsia="cs-CZ"/>
        </w:rPr>
        <w:t xml:space="preserve">to </w:t>
      </w:r>
      <w:r w:rsidR="0049617F" w:rsidRPr="00C805FA">
        <w:rPr>
          <w:rFonts w:eastAsia="Gabriola"/>
          <w:szCs w:val="20"/>
          <w:lang w:val="en-GB" w:eastAsia="cs-CZ"/>
        </w:rPr>
        <w:t>the</w:t>
      </w:r>
      <w:r w:rsidR="00BE5905" w:rsidRPr="00C805FA">
        <w:rPr>
          <w:rFonts w:eastAsia="Gabriola"/>
          <w:szCs w:val="20"/>
          <w:lang w:val="en-GB" w:eastAsia="cs-CZ"/>
        </w:rPr>
        <w:t xml:space="preserve"> specific</w:t>
      </w:r>
      <w:r w:rsidR="0049617F" w:rsidRPr="00C805FA">
        <w:rPr>
          <w:rFonts w:eastAsia="Gabriola"/>
          <w:szCs w:val="20"/>
          <w:lang w:val="en-GB" w:eastAsia="cs-CZ"/>
        </w:rPr>
        <w:t xml:space="preserve"> </w:t>
      </w:r>
      <w:r w:rsidR="00BE5905" w:rsidRPr="00C805FA">
        <w:rPr>
          <w:rFonts w:eastAsia="Gabriola"/>
          <w:szCs w:val="20"/>
          <w:lang w:val="en-GB" w:eastAsia="cs-CZ"/>
        </w:rPr>
        <w:t xml:space="preserve">UHK workplace. </w:t>
      </w:r>
      <w:r w:rsidRPr="00C805FA">
        <w:rPr>
          <w:rFonts w:eastAsia="Gabriola"/>
          <w:szCs w:val="20"/>
          <w:lang w:val="en-GB" w:eastAsia="cs-CZ"/>
        </w:rPr>
        <w:t xml:space="preserve">He/she must, among other things, describe the planned research activities </w:t>
      </w:r>
      <w:r w:rsidR="004536D0" w:rsidRPr="00C805FA">
        <w:rPr>
          <w:rFonts w:eastAsia="Gabriola"/>
          <w:szCs w:val="20"/>
          <w:lang w:val="en-GB" w:eastAsia="cs-CZ"/>
        </w:rPr>
        <w:t>during</w:t>
      </w:r>
      <w:r w:rsidRPr="00C805FA">
        <w:rPr>
          <w:rFonts w:eastAsia="Gabriola"/>
          <w:szCs w:val="20"/>
          <w:lang w:val="en-GB" w:eastAsia="cs-CZ"/>
        </w:rPr>
        <w:t xml:space="preserve"> </w:t>
      </w:r>
      <w:r w:rsidR="00F90D64" w:rsidRPr="00C805FA">
        <w:rPr>
          <w:rFonts w:eastAsia="Gabriola"/>
          <w:szCs w:val="20"/>
          <w:lang w:val="en-GB" w:eastAsia="cs-CZ"/>
        </w:rPr>
        <w:t>his/her</w:t>
      </w:r>
      <w:r w:rsidRPr="00C805FA">
        <w:rPr>
          <w:rFonts w:eastAsia="Gabriola"/>
          <w:szCs w:val="20"/>
          <w:lang w:val="en-GB" w:eastAsia="cs-CZ"/>
        </w:rPr>
        <w:t xml:space="preserve"> </w:t>
      </w:r>
      <w:r w:rsidR="000C64B6" w:rsidRPr="00C805FA">
        <w:rPr>
          <w:rFonts w:eastAsia="Gabriola"/>
          <w:szCs w:val="20"/>
          <w:lang w:val="en-GB" w:eastAsia="cs-CZ"/>
        </w:rPr>
        <w:t xml:space="preserve">employment </w:t>
      </w:r>
      <w:r w:rsidR="00FC5906" w:rsidRPr="00C805FA">
        <w:rPr>
          <w:rFonts w:eastAsia="Gabriola"/>
          <w:szCs w:val="20"/>
          <w:lang w:val="en-GB" w:eastAsia="cs-CZ"/>
        </w:rPr>
        <w:t xml:space="preserve">at </w:t>
      </w:r>
      <w:r w:rsidR="00445245" w:rsidRPr="00C805FA">
        <w:rPr>
          <w:rFonts w:eastAsia="Gabriola"/>
          <w:szCs w:val="20"/>
          <w:lang w:val="en-GB" w:eastAsia="cs-CZ"/>
        </w:rPr>
        <w:t xml:space="preserve">the </w:t>
      </w:r>
      <w:r w:rsidR="00BE5905" w:rsidRPr="00C805FA">
        <w:rPr>
          <w:rFonts w:eastAsia="Gabriola"/>
          <w:szCs w:val="20"/>
          <w:lang w:val="en-GB" w:eastAsia="cs-CZ"/>
        </w:rPr>
        <w:t>UHK</w:t>
      </w:r>
      <w:r w:rsidR="00FC5906" w:rsidRPr="00C805FA">
        <w:rPr>
          <w:rFonts w:eastAsia="Gabriola"/>
          <w:szCs w:val="20"/>
          <w:lang w:val="en-GB" w:eastAsia="cs-CZ"/>
        </w:rPr>
        <w:t xml:space="preserve"> </w:t>
      </w:r>
      <w:r w:rsidR="004536D0" w:rsidRPr="00C805FA">
        <w:rPr>
          <w:rFonts w:eastAsia="Gabriola"/>
          <w:szCs w:val="20"/>
          <w:lang w:val="en-GB" w:eastAsia="cs-CZ"/>
        </w:rPr>
        <w:t>and</w:t>
      </w:r>
      <w:r w:rsidRPr="00C805FA">
        <w:rPr>
          <w:rFonts w:eastAsia="Gabriola"/>
          <w:szCs w:val="20"/>
          <w:lang w:val="en-GB" w:eastAsia="cs-CZ"/>
        </w:rPr>
        <w:t xml:space="preserve"> the relation to </w:t>
      </w:r>
      <w:r w:rsidR="00030FC8" w:rsidRPr="00C805FA">
        <w:rPr>
          <w:rFonts w:eastAsia="Gabriola"/>
          <w:szCs w:val="20"/>
          <w:lang w:val="en-GB" w:eastAsia="cs-CZ"/>
        </w:rPr>
        <w:t xml:space="preserve">the </w:t>
      </w:r>
      <w:r w:rsidRPr="00C805FA">
        <w:rPr>
          <w:rFonts w:eastAsia="Gabriola"/>
          <w:szCs w:val="20"/>
          <w:lang w:val="en-GB" w:eastAsia="cs-CZ"/>
        </w:rPr>
        <w:t xml:space="preserve">research </w:t>
      </w:r>
      <w:r w:rsidR="007F5AC0" w:rsidRPr="00C805FA">
        <w:rPr>
          <w:rFonts w:eastAsia="Gabriola"/>
          <w:szCs w:val="20"/>
          <w:lang w:val="en-GB" w:eastAsia="cs-CZ"/>
        </w:rPr>
        <w:t>performed</w:t>
      </w:r>
      <w:r w:rsidRPr="00C805FA">
        <w:rPr>
          <w:rFonts w:eastAsia="Gabriola"/>
          <w:szCs w:val="20"/>
          <w:lang w:val="en-GB" w:eastAsia="cs-CZ"/>
        </w:rPr>
        <w:t xml:space="preserve"> by</w:t>
      </w:r>
      <w:r w:rsidR="009C3DE2" w:rsidRPr="00C805FA">
        <w:rPr>
          <w:rFonts w:ascii="Calibri" w:eastAsia="Gabriola" w:hAnsi="Calibri" w:cs="Calibri"/>
          <w:szCs w:val="20"/>
          <w:lang w:val="en-GB" w:eastAsia="cs-CZ"/>
        </w:rPr>
        <w:t> </w:t>
      </w:r>
      <w:r w:rsidRPr="00C805FA">
        <w:rPr>
          <w:rFonts w:eastAsia="Gabriola"/>
          <w:szCs w:val="20"/>
          <w:lang w:val="en-GB" w:eastAsia="cs-CZ"/>
        </w:rPr>
        <w:t>the</w:t>
      </w:r>
      <w:r w:rsidR="00516FD2" w:rsidRPr="00C805FA">
        <w:rPr>
          <w:rFonts w:ascii="Calibri" w:eastAsia="Gabriola" w:hAnsi="Calibri" w:cs="Calibri"/>
          <w:szCs w:val="20"/>
          <w:lang w:val="en-GB" w:eastAsia="cs-CZ"/>
        </w:rPr>
        <w:t> </w:t>
      </w:r>
      <w:r w:rsidRPr="00C805FA">
        <w:rPr>
          <w:rFonts w:eastAsia="Gabriola"/>
          <w:szCs w:val="20"/>
          <w:lang w:val="en-GB" w:eastAsia="cs-CZ"/>
        </w:rPr>
        <w:t>researcher before.</w:t>
      </w:r>
    </w:p>
    <w:p w14:paraId="06B59670" w14:textId="756D5BCA" w:rsidR="000C64B6" w:rsidRPr="00C805FA" w:rsidRDefault="00DB5A48" w:rsidP="00C74930">
      <w:pPr>
        <w:spacing w:before="120" w:line="240" w:lineRule="auto"/>
        <w:rPr>
          <w:rFonts w:eastAsia="Gabriola"/>
          <w:szCs w:val="20"/>
          <w:lang w:val="en-GB" w:eastAsia="cs-CZ"/>
        </w:rPr>
      </w:pPr>
      <w:bookmarkStart w:id="3" w:name="_Hlk138663435"/>
      <w:bookmarkEnd w:id="2"/>
      <w:r w:rsidRPr="00C805FA">
        <w:rPr>
          <w:rFonts w:eastAsia="Gabriola"/>
          <w:szCs w:val="20"/>
          <w:lang w:val="en-GB" w:eastAsia="cs-CZ"/>
        </w:rPr>
        <w:t>The applicant must define specific and clear aims and benefits</w:t>
      </w:r>
      <w:r w:rsidR="003049B1" w:rsidRPr="00C805FA">
        <w:rPr>
          <w:rFonts w:eastAsia="Gabriola"/>
          <w:szCs w:val="20"/>
          <w:lang w:val="en-GB" w:eastAsia="cs-CZ"/>
        </w:rPr>
        <w:t xml:space="preserve"> </w:t>
      </w:r>
      <w:r w:rsidR="000C64B6" w:rsidRPr="00C805FA">
        <w:rPr>
          <w:rFonts w:eastAsia="Gabriola"/>
          <w:szCs w:val="20"/>
          <w:lang w:val="en-GB" w:eastAsia="cs-CZ"/>
        </w:rPr>
        <w:t xml:space="preserve">of his/her employment </w:t>
      </w:r>
      <w:r w:rsidR="0049617F" w:rsidRPr="00C805FA">
        <w:rPr>
          <w:rFonts w:eastAsia="Gabriola"/>
          <w:szCs w:val="20"/>
          <w:lang w:val="en-GB" w:eastAsia="cs-CZ"/>
        </w:rPr>
        <w:t xml:space="preserve">at </w:t>
      </w:r>
      <w:r w:rsidR="00445245" w:rsidRPr="00C805FA">
        <w:rPr>
          <w:rFonts w:eastAsia="Gabriola"/>
          <w:szCs w:val="20"/>
          <w:lang w:val="en-GB" w:eastAsia="cs-CZ"/>
        </w:rPr>
        <w:t xml:space="preserve">the </w:t>
      </w:r>
      <w:r w:rsidR="00BE5905" w:rsidRPr="00C805FA">
        <w:rPr>
          <w:rFonts w:eastAsia="Gabriola"/>
          <w:szCs w:val="20"/>
          <w:lang w:val="en-GB" w:eastAsia="cs-CZ"/>
        </w:rPr>
        <w:t>UHK</w:t>
      </w:r>
      <w:r w:rsidRPr="00C805FA">
        <w:rPr>
          <w:rFonts w:eastAsia="Gabriola"/>
          <w:szCs w:val="20"/>
          <w:lang w:val="en-GB" w:eastAsia="cs-CZ"/>
        </w:rPr>
        <w:t>, e.g.</w:t>
      </w:r>
      <w:r w:rsidR="00F90D64" w:rsidRPr="00C805FA">
        <w:rPr>
          <w:rFonts w:eastAsia="Gabriola"/>
          <w:szCs w:val="20"/>
          <w:lang w:val="en-GB" w:eastAsia="cs-CZ"/>
        </w:rPr>
        <w:t xml:space="preserve">, </w:t>
      </w:r>
      <w:r w:rsidRPr="00C805FA">
        <w:rPr>
          <w:rFonts w:eastAsia="Gabriola"/>
          <w:szCs w:val="20"/>
          <w:lang w:val="en-GB" w:eastAsia="cs-CZ"/>
        </w:rPr>
        <w:t xml:space="preserve">establishment of new or </w:t>
      </w:r>
      <w:r w:rsidR="009F441B" w:rsidRPr="00C805FA">
        <w:rPr>
          <w:rFonts w:eastAsia="Gabriola"/>
          <w:szCs w:val="20"/>
          <w:lang w:val="en-GB" w:eastAsia="cs-CZ"/>
        </w:rPr>
        <w:t>expansion</w:t>
      </w:r>
      <w:r w:rsidRPr="00C805FA">
        <w:rPr>
          <w:rFonts w:eastAsia="Gabriola"/>
          <w:szCs w:val="20"/>
          <w:lang w:val="en-GB" w:eastAsia="cs-CZ"/>
        </w:rPr>
        <w:t xml:space="preserve"> of </w:t>
      </w:r>
      <w:r w:rsidR="009F441B" w:rsidRPr="00C805FA">
        <w:rPr>
          <w:rFonts w:eastAsia="Gabriola"/>
          <w:szCs w:val="20"/>
          <w:lang w:val="en-GB" w:eastAsia="cs-CZ"/>
        </w:rPr>
        <w:t>the</w:t>
      </w:r>
      <w:r w:rsidRPr="00C805FA">
        <w:rPr>
          <w:rFonts w:eastAsia="Gabriola"/>
          <w:szCs w:val="20"/>
          <w:lang w:val="en-GB" w:eastAsia="cs-CZ"/>
        </w:rPr>
        <w:t xml:space="preserve"> existing cooperation, </w:t>
      </w:r>
      <w:r w:rsidR="002A0735" w:rsidRPr="00C805FA">
        <w:rPr>
          <w:rFonts w:eastAsia="Gabriola"/>
          <w:szCs w:val="20"/>
          <w:lang w:val="en-GB" w:eastAsia="cs-CZ"/>
        </w:rPr>
        <w:t>development of</w:t>
      </w:r>
      <w:r w:rsidR="00E17E57" w:rsidRPr="00C805FA">
        <w:rPr>
          <w:rFonts w:ascii="Calibri" w:eastAsia="Gabriola" w:hAnsi="Calibri" w:cs="Calibri"/>
          <w:szCs w:val="20"/>
          <w:lang w:val="en-GB" w:eastAsia="cs-CZ"/>
        </w:rPr>
        <w:t> </w:t>
      </w:r>
      <w:r w:rsidR="002A0735" w:rsidRPr="00C805FA">
        <w:rPr>
          <w:rFonts w:eastAsia="Gabriola"/>
          <w:szCs w:val="20"/>
          <w:lang w:val="en-GB" w:eastAsia="cs-CZ"/>
        </w:rPr>
        <w:t>networking</w:t>
      </w:r>
      <w:r w:rsidRPr="00C805FA">
        <w:rPr>
          <w:rFonts w:eastAsia="Gabriola"/>
          <w:szCs w:val="20"/>
          <w:lang w:val="en-GB" w:eastAsia="cs-CZ"/>
        </w:rPr>
        <w:t xml:space="preserve">, transfer of knowledge, </w:t>
      </w:r>
      <w:r w:rsidR="009F441B" w:rsidRPr="00C805FA">
        <w:rPr>
          <w:rFonts w:eastAsia="Gabriola"/>
          <w:szCs w:val="20"/>
          <w:lang w:val="en-GB" w:eastAsia="cs-CZ"/>
        </w:rPr>
        <w:t xml:space="preserve">or </w:t>
      </w:r>
      <w:r w:rsidRPr="00C805FA">
        <w:rPr>
          <w:rFonts w:eastAsia="Gabriola"/>
          <w:szCs w:val="20"/>
          <w:lang w:val="en-GB" w:eastAsia="cs-CZ"/>
        </w:rPr>
        <w:t>transfer of research methods.</w:t>
      </w:r>
      <w:r w:rsidR="000C64B6" w:rsidRPr="00C805FA">
        <w:rPr>
          <w:rFonts w:eastAsia="Gabriola"/>
          <w:szCs w:val="20"/>
          <w:lang w:val="en-GB" w:eastAsia="cs-CZ"/>
        </w:rPr>
        <w:t xml:space="preserve"> Benefit of his/her employment for the research </w:t>
      </w:r>
      <w:r w:rsidR="00BE5905" w:rsidRPr="00C805FA">
        <w:rPr>
          <w:rFonts w:eastAsia="Gabriola"/>
          <w:szCs w:val="20"/>
          <w:lang w:val="en-GB" w:eastAsia="cs-CZ"/>
        </w:rPr>
        <w:t>of</w:t>
      </w:r>
      <w:r w:rsidR="0049617F" w:rsidRPr="00C805FA">
        <w:rPr>
          <w:rFonts w:eastAsia="Gabriola"/>
          <w:szCs w:val="20"/>
          <w:lang w:val="en-GB" w:eastAsia="cs-CZ"/>
        </w:rPr>
        <w:t xml:space="preserve"> </w:t>
      </w:r>
      <w:r w:rsidR="00445245" w:rsidRPr="00C805FA">
        <w:rPr>
          <w:rFonts w:eastAsia="Gabriola"/>
          <w:szCs w:val="20"/>
          <w:lang w:val="en-GB" w:eastAsia="cs-CZ"/>
        </w:rPr>
        <w:t xml:space="preserve">the </w:t>
      </w:r>
      <w:r w:rsidR="00F90D64" w:rsidRPr="00C805FA">
        <w:rPr>
          <w:rFonts w:eastAsia="Gabriola"/>
          <w:szCs w:val="20"/>
          <w:lang w:val="en-GB" w:eastAsia="cs-CZ"/>
        </w:rPr>
        <w:t xml:space="preserve">UHK </w:t>
      </w:r>
      <w:r w:rsidR="000C64B6" w:rsidRPr="00C805FA">
        <w:rPr>
          <w:rFonts w:eastAsia="Gabriola"/>
          <w:szCs w:val="20"/>
          <w:lang w:val="en-GB" w:eastAsia="cs-CZ"/>
        </w:rPr>
        <w:t>will always be assessed.</w:t>
      </w:r>
      <w:bookmarkStart w:id="4" w:name="_Hlk65822623"/>
    </w:p>
    <w:p w14:paraId="78DFDD7C" w14:textId="6C1126DA" w:rsidR="00C74930" w:rsidRPr="00C805FA" w:rsidRDefault="00CF7472" w:rsidP="00C74930">
      <w:pPr>
        <w:spacing w:before="120" w:line="240" w:lineRule="auto"/>
        <w:rPr>
          <w:rFonts w:eastAsia="Gabriola"/>
          <w:szCs w:val="20"/>
          <w:lang w:val="en-GB" w:eastAsia="cs-CZ"/>
        </w:rPr>
      </w:pPr>
      <w:bookmarkStart w:id="5" w:name="_Hlk65822588"/>
      <w:bookmarkEnd w:id="3"/>
      <w:r w:rsidRPr="00C805FA">
        <w:rPr>
          <w:rFonts w:eastAsia="Gabriola"/>
          <w:szCs w:val="20"/>
          <w:lang w:val="en-GB" w:eastAsia="cs-CZ"/>
        </w:rPr>
        <w:t xml:space="preserve">The researcher is obliged to </w:t>
      </w:r>
      <w:r w:rsidR="00690736" w:rsidRPr="00C805FA">
        <w:rPr>
          <w:rFonts w:eastAsia="Gabriola"/>
          <w:szCs w:val="20"/>
          <w:lang w:val="en-GB" w:eastAsia="cs-CZ"/>
        </w:rPr>
        <w:t xml:space="preserve">participate </w:t>
      </w:r>
      <w:r w:rsidRPr="00C805FA">
        <w:rPr>
          <w:rFonts w:eastAsia="Gabriola"/>
          <w:szCs w:val="20"/>
          <w:lang w:val="en-GB" w:eastAsia="cs-CZ"/>
        </w:rPr>
        <w:t>actively</w:t>
      </w:r>
      <w:r w:rsidRPr="00C805FA">
        <w:rPr>
          <w:rFonts w:eastAsia="Gabriola"/>
          <w:szCs w:val="20"/>
          <w:vertAlign w:val="superscript"/>
          <w:lang w:val="en-GB" w:eastAsia="cs-CZ"/>
        </w:rPr>
        <w:footnoteReference w:id="1"/>
      </w:r>
      <w:r w:rsidRPr="00C805FA">
        <w:rPr>
          <w:rFonts w:eastAsia="Gabriola"/>
          <w:szCs w:val="20"/>
          <w:lang w:val="en-GB" w:eastAsia="cs-CZ"/>
        </w:rPr>
        <w:t xml:space="preserve"> in</w:t>
      </w:r>
      <w:r w:rsidR="008F3A3E" w:rsidRPr="00C805FA">
        <w:rPr>
          <w:rFonts w:eastAsia="Gabriola"/>
          <w:szCs w:val="20"/>
          <w:lang w:val="en-GB" w:eastAsia="cs-CZ"/>
        </w:rPr>
        <w:t xml:space="preserve"> </w:t>
      </w:r>
      <w:r w:rsidRPr="00C805FA">
        <w:rPr>
          <w:rFonts w:eastAsia="Gabriola"/>
          <w:szCs w:val="20"/>
          <w:lang w:val="en-GB" w:eastAsia="cs-CZ"/>
        </w:rPr>
        <w:t>one</w:t>
      </w:r>
      <w:r w:rsidR="003049B1" w:rsidRPr="00C805FA">
        <w:rPr>
          <w:rFonts w:eastAsia="Gabriola"/>
          <w:szCs w:val="20"/>
          <w:lang w:val="en-GB" w:eastAsia="cs-CZ"/>
        </w:rPr>
        <w:t xml:space="preserve"> c</w:t>
      </w:r>
      <w:r w:rsidRPr="00C805FA">
        <w:rPr>
          <w:rFonts w:eastAsia="Gabriola"/>
          <w:szCs w:val="20"/>
          <w:lang w:val="en-GB" w:eastAsia="cs-CZ"/>
        </w:rPr>
        <w:t>onference</w:t>
      </w:r>
      <w:r w:rsidR="00C74930" w:rsidRPr="00C805FA">
        <w:rPr>
          <w:rFonts w:eastAsia="Gabriola"/>
          <w:szCs w:val="20"/>
          <w:lang w:val="en-GB" w:eastAsia="cs-CZ"/>
        </w:rPr>
        <w:t>/</w:t>
      </w:r>
      <w:r w:rsidRPr="00C805FA">
        <w:rPr>
          <w:rFonts w:eastAsia="Gabriola"/>
          <w:szCs w:val="20"/>
          <w:lang w:val="en-GB" w:eastAsia="cs-CZ"/>
        </w:rPr>
        <w:t>seminar</w:t>
      </w:r>
      <w:r w:rsidR="00C74930" w:rsidRPr="00C805FA">
        <w:rPr>
          <w:rFonts w:eastAsia="Gabriola"/>
          <w:szCs w:val="20"/>
          <w:lang w:val="en-GB" w:eastAsia="cs-CZ"/>
        </w:rPr>
        <w:t>/</w:t>
      </w:r>
      <w:r w:rsidRPr="00C805FA">
        <w:rPr>
          <w:rFonts w:eastAsia="Gabriola"/>
          <w:szCs w:val="20"/>
          <w:lang w:val="en-GB" w:eastAsia="cs-CZ"/>
        </w:rPr>
        <w:t>workshop</w:t>
      </w:r>
      <w:r w:rsidR="00D41953" w:rsidRPr="00C805FA">
        <w:rPr>
          <w:rFonts w:eastAsia="Gabriola"/>
          <w:szCs w:val="20"/>
          <w:lang w:val="en-GB" w:eastAsia="cs-CZ"/>
        </w:rPr>
        <w:t>/online presentation</w:t>
      </w:r>
      <w:r w:rsidRPr="00C805FA">
        <w:rPr>
          <w:rFonts w:eastAsia="Gabriola"/>
          <w:szCs w:val="20"/>
          <w:lang w:val="en-GB" w:eastAsia="cs-CZ"/>
        </w:rPr>
        <w:t xml:space="preserve"> organized by the UHK every 6</w:t>
      </w:r>
      <w:r w:rsidR="00C74930" w:rsidRPr="00C805FA">
        <w:rPr>
          <w:rFonts w:ascii="Calibri" w:eastAsia="Gabriola" w:hAnsi="Calibri" w:cs="Calibri"/>
          <w:szCs w:val="20"/>
          <w:lang w:val="en-GB" w:eastAsia="cs-CZ"/>
        </w:rPr>
        <w:t> </w:t>
      </w:r>
      <w:r w:rsidRPr="00C805FA">
        <w:rPr>
          <w:rFonts w:eastAsia="Gabriola"/>
          <w:szCs w:val="20"/>
          <w:lang w:val="en-GB" w:eastAsia="cs-CZ"/>
        </w:rPr>
        <w:t>months of</w:t>
      </w:r>
      <w:r w:rsidRPr="00C805FA">
        <w:rPr>
          <w:rFonts w:ascii="Calibri" w:eastAsia="Gabriola" w:hAnsi="Calibri" w:cs="Calibri"/>
          <w:szCs w:val="20"/>
          <w:lang w:val="en-GB" w:eastAsia="cs-CZ"/>
        </w:rPr>
        <w:t> </w:t>
      </w:r>
      <w:r w:rsidRPr="00C805FA">
        <w:rPr>
          <w:rFonts w:eastAsia="Gabriola"/>
          <w:szCs w:val="20"/>
          <w:lang w:val="en-GB" w:eastAsia="cs-CZ"/>
        </w:rPr>
        <w:t>the</w:t>
      </w:r>
      <w:r w:rsidRPr="00C805FA">
        <w:rPr>
          <w:rFonts w:ascii="Calibri" w:eastAsia="Gabriola" w:hAnsi="Calibri" w:cs="Calibri"/>
          <w:szCs w:val="20"/>
          <w:lang w:val="en-GB" w:eastAsia="cs-CZ"/>
        </w:rPr>
        <w:t> </w:t>
      </w:r>
      <w:bookmarkEnd w:id="5"/>
      <w:r w:rsidR="00847D07" w:rsidRPr="00C805FA">
        <w:rPr>
          <w:rFonts w:eastAsia="Gabriola"/>
          <w:szCs w:val="20"/>
          <w:lang w:val="en-GB" w:eastAsia="cs-CZ"/>
        </w:rPr>
        <w:t>employment</w:t>
      </w:r>
      <w:r w:rsidRPr="00C805FA">
        <w:rPr>
          <w:rFonts w:eastAsia="Gabriola"/>
          <w:szCs w:val="20"/>
          <w:lang w:val="en-GB" w:eastAsia="cs-CZ"/>
        </w:rPr>
        <w:t xml:space="preserve">. If the </w:t>
      </w:r>
      <w:r w:rsidR="00847D07" w:rsidRPr="00C805FA">
        <w:rPr>
          <w:rFonts w:eastAsia="Gabriola"/>
          <w:szCs w:val="20"/>
          <w:lang w:val="en-GB" w:eastAsia="cs-CZ"/>
        </w:rPr>
        <w:t>employment</w:t>
      </w:r>
      <w:r w:rsidRPr="00C805FA">
        <w:rPr>
          <w:rFonts w:eastAsia="Gabriola"/>
          <w:szCs w:val="20"/>
          <w:lang w:val="en-GB" w:eastAsia="cs-CZ"/>
        </w:rPr>
        <w:t xml:space="preserve"> lasts 6 months, he/she must participate in at least one such event. If the </w:t>
      </w:r>
      <w:r w:rsidR="00847D07" w:rsidRPr="00C805FA">
        <w:rPr>
          <w:rFonts w:eastAsia="Gabriola"/>
          <w:szCs w:val="20"/>
          <w:lang w:val="en-GB" w:eastAsia="cs-CZ"/>
        </w:rPr>
        <w:t xml:space="preserve">employment </w:t>
      </w:r>
      <w:r w:rsidRPr="00C805FA">
        <w:rPr>
          <w:rFonts w:eastAsia="Gabriola"/>
          <w:szCs w:val="20"/>
          <w:lang w:val="en-GB" w:eastAsia="cs-CZ"/>
        </w:rPr>
        <w:t>lasts for more than 6</w:t>
      </w:r>
      <w:r w:rsidR="00C74930" w:rsidRPr="00C805FA">
        <w:rPr>
          <w:rFonts w:ascii="Calibri" w:eastAsia="Gabriola" w:hAnsi="Calibri" w:cs="Calibri"/>
          <w:szCs w:val="20"/>
          <w:lang w:val="en-GB" w:eastAsia="cs-CZ"/>
        </w:rPr>
        <w:t> </w:t>
      </w:r>
      <w:r w:rsidRPr="00C805FA">
        <w:rPr>
          <w:rFonts w:eastAsia="Gabriola"/>
          <w:szCs w:val="20"/>
          <w:lang w:val="en-GB" w:eastAsia="cs-CZ"/>
        </w:rPr>
        <w:t>months and a maximum of</w:t>
      </w:r>
      <w:r w:rsidRPr="00C805FA">
        <w:rPr>
          <w:rFonts w:ascii="Calibri" w:eastAsia="Gabriola" w:hAnsi="Calibri" w:cs="Calibri"/>
          <w:szCs w:val="20"/>
          <w:lang w:val="en-GB" w:eastAsia="cs-CZ"/>
        </w:rPr>
        <w:t> </w:t>
      </w:r>
      <w:r w:rsidRPr="00C805FA">
        <w:rPr>
          <w:rFonts w:eastAsia="Gabriola"/>
          <w:szCs w:val="20"/>
          <w:lang w:val="en-GB" w:eastAsia="cs-CZ"/>
        </w:rPr>
        <w:t>12</w:t>
      </w:r>
      <w:r w:rsidRPr="00C805FA">
        <w:rPr>
          <w:rFonts w:ascii="Calibri" w:eastAsia="Gabriola" w:hAnsi="Calibri" w:cs="Calibri"/>
          <w:szCs w:val="20"/>
          <w:lang w:val="en-GB" w:eastAsia="cs-CZ"/>
        </w:rPr>
        <w:t> </w:t>
      </w:r>
      <w:r w:rsidRPr="00C805FA">
        <w:rPr>
          <w:rFonts w:eastAsia="Gabriola"/>
          <w:szCs w:val="20"/>
          <w:lang w:val="en-GB" w:eastAsia="cs-CZ"/>
        </w:rPr>
        <w:t xml:space="preserve">months, he/she must participate in at least two such events. If the </w:t>
      </w:r>
      <w:r w:rsidR="00847D07" w:rsidRPr="00C805FA">
        <w:rPr>
          <w:rFonts w:eastAsia="Gabriola"/>
          <w:szCs w:val="20"/>
          <w:lang w:val="en-GB" w:eastAsia="cs-CZ"/>
        </w:rPr>
        <w:t>employment</w:t>
      </w:r>
      <w:r w:rsidRPr="00C805FA">
        <w:rPr>
          <w:rFonts w:eastAsia="Gabriola"/>
          <w:szCs w:val="20"/>
          <w:lang w:val="en-GB" w:eastAsia="cs-CZ"/>
        </w:rPr>
        <w:t xml:space="preserve"> lasts for more than 12 months and a maximum of 18 months, he/she must participate in at least three such events. </w:t>
      </w:r>
      <w:r w:rsidR="00A77685" w:rsidRPr="00C805FA">
        <w:rPr>
          <w:rFonts w:eastAsia="Gabriola"/>
          <w:szCs w:val="20"/>
          <w:lang w:val="en-GB" w:eastAsia="cs-CZ"/>
        </w:rPr>
        <w:t>If the employment lasts for more than 18</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months and</w:t>
      </w:r>
      <w:r w:rsidR="00C74930" w:rsidRPr="00C805FA">
        <w:rPr>
          <w:rFonts w:ascii="Calibri" w:eastAsia="Gabriola" w:hAnsi="Calibri" w:cs="Calibri"/>
          <w:szCs w:val="20"/>
          <w:lang w:val="en-GB" w:eastAsia="cs-CZ"/>
        </w:rPr>
        <w:t xml:space="preserve"> </w:t>
      </w:r>
      <w:r w:rsidR="00A77685" w:rsidRPr="00C805FA">
        <w:rPr>
          <w:rFonts w:eastAsia="Gabriola"/>
          <w:szCs w:val="20"/>
          <w:lang w:val="en-GB" w:eastAsia="cs-CZ"/>
        </w:rPr>
        <w:t>a</w:t>
      </w:r>
      <w:r w:rsidR="00C74930" w:rsidRPr="00C805FA">
        <w:rPr>
          <w:rFonts w:ascii="Calibri" w:eastAsia="Gabriola" w:hAnsi="Calibri" w:cs="Calibri"/>
          <w:szCs w:val="20"/>
          <w:lang w:val="en-GB" w:eastAsia="cs-CZ"/>
        </w:rPr>
        <w:t xml:space="preserve"> </w:t>
      </w:r>
      <w:r w:rsidR="00A77685" w:rsidRPr="00C805FA">
        <w:rPr>
          <w:rFonts w:eastAsia="Gabriola"/>
          <w:szCs w:val="20"/>
          <w:lang w:val="en-GB" w:eastAsia="cs-CZ"/>
        </w:rPr>
        <w:t>maximum of 24 months, he/she must participate in at least four</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such events. If the employment lasts for more than 24</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months and</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a</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maximum of 30 months, he/she must participate in at least five</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such events. If the employment lasts for more than 30</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months and</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a</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maximum of 36 months, he/she must participate in at least six</w:t>
      </w:r>
      <w:r w:rsidR="00A77685" w:rsidRPr="00C805FA">
        <w:rPr>
          <w:rFonts w:ascii="Calibri" w:eastAsia="Gabriola" w:hAnsi="Calibri" w:cs="Calibri"/>
          <w:szCs w:val="20"/>
          <w:lang w:val="en-GB" w:eastAsia="cs-CZ"/>
        </w:rPr>
        <w:t> </w:t>
      </w:r>
      <w:r w:rsidR="00A77685" w:rsidRPr="00C805FA">
        <w:rPr>
          <w:rFonts w:eastAsia="Gabriola"/>
          <w:szCs w:val="20"/>
          <w:lang w:val="en-GB" w:eastAsia="cs-CZ"/>
        </w:rPr>
        <w:t>such events.</w:t>
      </w:r>
    </w:p>
    <w:p w14:paraId="690C5EF2" w14:textId="77777777" w:rsidR="00C74930" w:rsidRPr="00C805FA" w:rsidRDefault="00C74930">
      <w:pPr>
        <w:spacing w:after="0" w:line="240" w:lineRule="auto"/>
        <w:jc w:val="left"/>
        <w:rPr>
          <w:rFonts w:eastAsia="Gabriola"/>
          <w:szCs w:val="20"/>
          <w:lang w:val="en-GB" w:eastAsia="cs-CZ"/>
        </w:rPr>
      </w:pPr>
      <w:r w:rsidRPr="00C805FA">
        <w:rPr>
          <w:rFonts w:eastAsia="Gabriola"/>
          <w:szCs w:val="20"/>
          <w:lang w:val="en-GB" w:eastAsia="cs-CZ"/>
        </w:rPr>
        <w:br w:type="page"/>
      </w:r>
    </w:p>
    <w:p w14:paraId="0A497347" w14:textId="38A6E3EB" w:rsidR="002C0AAE" w:rsidRPr="00C805FA" w:rsidRDefault="00615A3D" w:rsidP="00C74930">
      <w:pPr>
        <w:spacing w:before="120" w:line="240" w:lineRule="auto"/>
        <w:rPr>
          <w:rFonts w:eastAsia="Gabriola"/>
          <w:szCs w:val="20"/>
          <w:lang w:val="en-GB" w:eastAsia="cs-CZ"/>
        </w:rPr>
      </w:pPr>
      <w:bookmarkStart w:id="6" w:name="_Hlk138663456"/>
      <w:r w:rsidRPr="00C805FA">
        <w:rPr>
          <w:rFonts w:eastAsia="Gabriola"/>
          <w:szCs w:val="20"/>
          <w:lang w:val="en-GB" w:eastAsia="cs-CZ"/>
        </w:rPr>
        <w:lastRenderedPageBreak/>
        <w:t xml:space="preserve">The postdoctoral researcher will have a supervisor from </w:t>
      </w:r>
      <w:r w:rsidR="004E7280" w:rsidRPr="00C805FA">
        <w:rPr>
          <w:rFonts w:eastAsia="Gabriola"/>
          <w:szCs w:val="20"/>
          <w:lang w:val="en-GB" w:eastAsia="cs-CZ"/>
        </w:rPr>
        <w:t xml:space="preserve">the </w:t>
      </w:r>
      <w:r w:rsidR="00832BB7" w:rsidRPr="00C805FA">
        <w:rPr>
          <w:rFonts w:eastAsia="Gabriola"/>
          <w:szCs w:val="20"/>
          <w:lang w:val="en-GB" w:eastAsia="cs-CZ"/>
        </w:rPr>
        <w:t xml:space="preserve">UHK </w:t>
      </w:r>
      <w:r w:rsidRPr="00C805FA">
        <w:rPr>
          <w:rFonts w:eastAsia="Gabriola"/>
          <w:szCs w:val="20"/>
          <w:lang w:val="en-GB" w:eastAsia="cs-CZ"/>
        </w:rPr>
        <w:t>at disposal for</w:t>
      </w:r>
      <w:r w:rsidRPr="00C805FA">
        <w:rPr>
          <w:rFonts w:ascii="Calibri" w:eastAsia="Gabriola" w:hAnsi="Calibri" w:cs="Calibri"/>
          <w:szCs w:val="20"/>
          <w:lang w:val="en-GB" w:eastAsia="cs-CZ"/>
        </w:rPr>
        <w:t> </w:t>
      </w:r>
      <w:r w:rsidRPr="00C805FA">
        <w:rPr>
          <w:rFonts w:eastAsia="Gabriola"/>
          <w:szCs w:val="20"/>
          <w:lang w:val="en-GB" w:eastAsia="cs-CZ"/>
        </w:rPr>
        <w:t>consultations for the whole</w:t>
      </w:r>
      <w:r w:rsidR="008F3A3E" w:rsidRPr="00C805FA">
        <w:rPr>
          <w:rFonts w:eastAsia="Gabriola"/>
          <w:szCs w:val="20"/>
          <w:lang w:val="en-GB" w:eastAsia="cs-CZ"/>
        </w:rPr>
        <w:t xml:space="preserve"> period of his/her</w:t>
      </w:r>
      <w:r w:rsidRPr="00C805FA">
        <w:rPr>
          <w:rFonts w:eastAsia="Gabriola"/>
          <w:szCs w:val="20"/>
          <w:lang w:val="en-GB" w:eastAsia="cs-CZ"/>
        </w:rPr>
        <w:t xml:space="preserve"> employment.</w:t>
      </w:r>
      <w:r w:rsidR="002C0AAE" w:rsidRPr="00C805FA">
        <w:rPr>
          <w:rFonts w:eastAsia="Gabriola"/>
          <w:szCs w:val="20"/>
          <w:lang w:val="en-GB" w:eastAsia="cs-CZ"/>
        </w:rPr>
        <w:t xml:space="preserve"> </w:t>
      </w:r>
      <w:r w:rsidR="00577574" w:rsidRPr="00C805FA">
        <w:rPr>
          <w:rFonts w:eastAsia="Gabriola"/>
          <w:szCs w:val="20"/>
          <w:lang w:val="en-GB" w:eastAsia="cs-CZ"/>
        </w:rPr>
        <w:t>A f</w:t>
      </w:r>
      <w:r w:rsidR="002C0AAE" w:rsidRPr="00C805FA">
        <w:rPr>
          <w:rFonts w:eastAsia="Gabriola"/>
          <w:szCs w:val="20"/>
          <w:lang w:val="en-GB" w:eastAsia="cs-CZ"/>
        </w:rPr>
        <w:t xml:space="preserve">aculty coordinator will be appointed </w:t>
      </w:r>
      <w:r w:rsidR="00577574" w:rsidRPr="00C805FA">
        <w:rPr>
          <w:rFonts w:eastAsia="Gabriola"/>
          <w:szCs w:val="20"/>
          <w:lang w:val="en-GB" w:eastAsia="cs-CZ"/>
        </w:rPr>
        <w:t xml:space="preserve">to manage postdoctoral positions at </w:t>
      </w:r>
      <w:r w:rsidR="00BE5905" w:rsidRPr="00C805FA">
        <w:rPr>
          <w:rFonts w:eastAsia="Gabriola"/>
          <w:szCs w:val="20"/>
          <w:lang w:val="en-GB" w:eastAsia="cs-CZ"/>
        </w:rPr>
        <w:t>each</w:t>
      </w:r>
      <w:r w:rsidR="0049617F" w:rsidRPr="00C805FA">
        <w:rPr>
          <w:rFonts w:eastAsia="Gabriola"/>
          <w:szCs w:val="20"/>
          <w:lang w:val="en-GB" w:eastAsia="cs-CZ"/>
        </w:rPr>
        <w:t xml:space="preserve"> </w:t>
      </w:r>
      <w:r w:rsidR="00BE5905" w:rsidRPr="00C805FA">
        <w:rPr>
          <w:rFonts w:eastAsia="Gabriola"/>
          <w:szCs w:val="20"/>
          <w:lang w:val="en-GB" w:eastAsia="cs-CZ"/>
        </w:rPr>
        <w:t>f</w:t>
      </w:r>
      <w:r w:rsidR="0049617F" w:rsidRPr="00C805FA">
        <w:rPr>
          <w:rFonts w:eastAsia="Gabriola"/>
          <w:szCs w:val="20"/>
          <w:lang w:val="en-GB" w:eastAsia="cs-CZ"/>
        </w:rPr>
        <w:t>aculty of</w:t>
      </w:r>
      <w:r w:rsidR="00BE5905" w:rsidRPr="00C805FA">
        <w:rPr>
          <w:rFonts w:eastAsia="Gabriola"/>
          <w:szCs w:val="20"/>
          <w:lang w:val="en-GB" w:eastAsia="cs-CZ"/>
        </w:rPr>
        <w:t xml:space="preserve"> </w:t>
      </w:r>
      <w:r w:rsidR="0049617F" w:rsidRPr="00C805FA">
        <w:rPr>
          <w:rFonts w:eastAsia="Gabriola"/>
          <w:szCs w:val="20"/>
          <w:lang w:val="en-GB" w:eastAsia="cs-CZ"/>
        </w:rPr>
        <w:t>the UHK</w:t>
      </w:r>
      <w:r w:rsidR="00577574" w:rsidRPr="00C805FA">
        <w:rPr>
          <w:rFonts w:eastAsia="Gabriola"/>
          <w:szCs w:val="20"/>
          <w:lang w:val="en-GB" w:eastAsia="cs-CZ"/>
        </w:rPr>
        <w:t>.</w:t>
      </w:r>
    </w:p>
    <w:p w14:paraId="4293B298" w14:textId="2FA7058F" w:rsidR="00577574" w:rsidRPr="00C805FA" w:rsidRDefault="00577574" w:rsidP="00C74930">
      <w:pPr>
        <w:spacing w:before="120" w:line="240" w:lineRule="auto"/>
        <w:rPr>
          <w:rFonts w:eastAsia="Gabriola"/>
          <w:szCs w:val="20"/>
          <w:lang w:val="en-GB" w:eastAsia="cs-CZ"/>
        </w:rPr>
      </w:pPr>
      <w:bookmarkStart w:id="7" w:name="_Hlk138663475"/>
      <w:bookmarkEnd w:id="6"/>
      <w:r w:rsidRPr="00C805FA">
        <w:rPr>
          <w:rFonts w:eastAsia="Gabriola"/>
          <w:szCs w:val="20"/>
          <w:lang w:val="en-GB" w:eastAsia="cs-CZ"/>
        </w:rPr>
        <w:t xml:space="preserve">The applicant will work according to the Schedule of his/her research work which he/she will submit together with the application form. It is necessary to specify precisely the </w:t>
      </w:r>
      <w:r w:rsidR="008F3A3E" w:rsidRPr="00C805FA">
        <w:rPr>
          <w:rFonts w:eastAsia="Gabriola"/>
          <w:szCs w:val="20"/>
          <w:lang w:val="en-GB" w:eastAsia="cs-CZ"/>
        </w:rPr>
        <w:t>verifiable</w:t>
      </w:r>
      <w:r w:rsidRPr="00C805FA">
        <w:rPr>
          <w:rFonts w:eastAsia="Gabriola"/>
          <w:szCs w:val="20"/>
          <w:lang w:val="en-GB" w:eastAsia="cs-CZ"/>
        </w:rPr>
        <w:t xml:space="preserve"> research results that will be achieved</w:t>
      </w:r>
      <w:r w:rsidR="001A1604" w:rsidRPr="00C805FA">
        <w:rPr>
          <w:rFonts w:eastAsia="Gabriola"/>
          <w:szCs w:val="20"/>
          <w:lang w:val="en-GB" w:eastAsia="cs-CZ"/>
        </w:rPr>
        <w:t xml:space="preserve"> (see Annex </w:t>
      </w:r>
      <w:r w:rsidR="0035008D" w:rsidRPr="00C805FA">
        <w:rPr>
          <w:rFonts w:eastAsia="Gabriola"/>
          <w:szCs w:val="20"/>
          <w:lang w:val="en-GB" w:eastAsia="cs-CZ"/>
        </w:rPr>
        <w:t>1</w:t>
      </w:r>
      <w:r w:rsidR="001A1604" w:rsidRPr="00C805FA">
        <w:rPr>
          <w:rFonts w:eastAsia="Gabriola"/>
          <w:szCs w:val="20"/>
          <w:lang w:val="en-GB" w:eastAsia="cs-CZ"/>
        </w:rPr>
        <w:t>)</w:t>
      </w:r>
      <w:r w:rsidRPr="00C805FA">
        <w:rPr>
          <w:rFonts w:eastAsia="Gabriola"/>
          <w:szCs w:val="20"/>
          <w:lang w:val="en-GB" w:eastAsia="cs-CZ"/>
        </w:rPr>
        <w:t>.</w:t>
      </w:r>
    </w:p>
    <w:p w14:paraId="7EFBE24B" w14:textId="33DCEA36" w:rsidR="00577574" w:rsidRPr="00C805FA" w:rsidRDefault="00577574" w:rsidP="00C74930">
      <w:pPr>
        <w:spacing w:before="120" w:line="240" w:lineRule="auto"/>
        <w:rPr>
          <w:rFonts w:eastAsia="Gabriola"/>
          <w:szCs w:val="20"/>
          <w:lang w:val="en-GB" w:eastAsia="cs-CZ"/>
        </w:rPr>
      </w:pPr>
      <w:r w:rsidRPr="00C805FA">
        <w:rPr>
          <w:rFonts w:eastAsia="Gabriola"/>
          <w:szCs w:val="20"/>
          <w:lang w:val="en-GB" w:eastAsia="cs-CZ"/>
        </w:rPr>
        <w:t xml:space="preserve">The completion of the Schedule of his/her research work will be checked </w:t>
      </w:r>
      <w:r w:rsidR="00A77685" w:rsidRPr="00C805FA">
        <w:rPr>
          <w:rFonts w:eastAsia="Gabriola"/>
          <w:szCs w:val="20"/>
          <w:lang w:val="en-GB" w:eastAsia="cs-CZ"/>
        </w:rPr>
        <w:t>every month by the supervisor</w:t>
      </w:r>
      <w:r w:rsidR="00047B04" w:rsidRPr="00C805FA">
        <w:rPr>
          <w:rFonts w:eastAsia="Gabriola"/>
          <w:szCs w:val="20"/>
          <w:lang w:val="en-GB" w:eastAsia="cs-CZ"/>
        </w:rPr>
        <w:t>;</w:t>
      </w:r>
      <w:r w:rsidR="00A77685" w:rsidRPr="00C805FA">
        <w:rPr>
          <w:rFonts w:eastAsia="Gabriola"/>
          <w:szCs w:val="20"/>
          <w:lang w:val="en-GB" w:eastAsia="cs-CZ"/>
        </w:rPr>
        <w:t xml:space="preserve"> his/her salary will be paid</w:t>
      </w:r>
      <w:r w:rsidR="00047B04" w:rsidRPr="00C805FA">
        <w:rPr>
          <w:rFonts w:eastAsia="Gabriola"/>
          <w:szCs w:val="20"/>
          <w:lang w:val="en-GB" w:eastAsia="cs-CZ"/>
        </w:rPr>
        <w:t xml:space="preserve"> on the basis of the check</w:t>
      </w:r>
      <w:r w:rsidR="00A77685" w:rsidRPr="00C805FA">
        <w:rPr>
          <w:rFonts w:eastAsia="Gabriola"/>
          <w:szCs w:val="20"/>
          <w:lang w:val="en-GB" w:eastAsia="cs-CZ"/>
        </w:rPr>
        <w:t>.</w:t>
      </w:r>
      <w:r w:rsidR="00FA7E56" w:rsidRPr="00C805FA">
        <w:rPr>
          <w:rFonts w:eastAsia="Gabriola"/>
          <w:szCs w:val="20"/>
          <w:lang w:val="en-GB" w:eastAsia="cs-CZ"/>
        </w:rPr>
        <w:t xml:space="preserve"> </w:t>
      </w:r>
      <w:r w:rsidR="00A77685" w:rsidRPr="00C805FA">
        <w:rPr>
          <w:rFonts w:eastAsia="Gabriola"/>
          <w:szCs w:val="20"/>
          <w:lang w:val="en-GB" w:eastAsia="cs-CZ"/>
        </w:rPr>
        <w:t>The</w:t>
      </w:r>
      <w:r w:rsidR="00E00F7E" w:rsidRPr="00C805FA">
        <w:rPr>
          <w:rFonts w:ascii="Calibri" w:eastAsia="Gabriola" w:hAnsi="Calibri" w:cs="Calibri"/>
          <w:szCs w:val="20"/>
          <w:lang w:val="en-GB" w:eastAsia="cs-CZ"/>
        </w:rPr>
        <w:t> </w:t>
      </w:r>
      <w:r w:rsidR="00A77685" w:rsidRPr="00C805FA">
        <w:rPr>
          <w:rFonts w:eastAsia="Gabriola"/>
          <w:szCs w:val="20"/>
          <w:lang w:val="en-GB" w:eastAsia="cs-CZ"/>
        </w:rPr>
        <w:t xml:space="preserve">applicant will have to submit activity reports </w:t>
      </w:r>
      <w:r w:rsidR="00047B04" w:rsidRPr="00C805FA">
        <w:rPr>
          <w:rFonts w:eastAsia="Gabriola"/>
          <w:szCs w:val="20"/>
          <w:lang w:val="en-GB" w:eastAsia="cs-CZ"/>
        </w:rPr>
        <w:t xml:space="preserve">to the faculty coordinator </w:t>
      </w:r>
      <w:r w:rsidR="00A77685" w:rsidRPr="00C805FA">
        <w:rPr>
          <w:rFonts w:eastAsia="Gabriola"/>
          <w:szCs w:val="20"/>
          <w:lang w:val="en-GB" w:eastAsia="cs-CZ"/>
        </w:rPr>
        <w:t>every 3</w:t>
      </w:r>
      <w:r w:rsidR="00C74930" w:rsidRPr="00C805FA">
        <w:rPr>
          <w:rFonts w:ascii="Calibri" w:eastAsia="Gabriola" w:hAnsi="Calibri" w:cs="Calibri"/>
          <w:szCs w:val="20"/>
          <w:lang w:val="en-GB" w:eastAsia="cs-CZ"/>
        </w:rPr>
        <w:t> </w:t>
      </w:r>
      <w:r w:rsidR="00A77685" w:rsidRPr="00C805FA">
        <w:rPr>
          <w:rFonts w:eastAsia="Gabriola"/>
          <w:szCs w:val="20"/>
          <w:lang w:val="en-GB" w:eastAsia="cs-CZ"/>
        </w:rPr>
        <w:t>months</w:t>
      </w:r>
      <w:r w:rsidR="00FA7E56" w:rsidRPr="00C805FA">
        <w:rPr>
          <w:rFonts w:eastAsia="Gabriola"/>
          <w:szCs w:val="20"/>
          <w:lang w:val="en-GB" w:eastAsia="cs-CZ"/>
        </w:rPr>
        <w:t>; they will be reviewed by</w:t>
      </w:r>
      <w:r w:rsidR="00A77685" w:rsidRPr="00C805FA">
        <w:rPr>
          <w:rFonts w:eastAsia="Gabriola"/>
          <w:szCs w:val="20"/>
          <w:lang w:val="en-GB" w:eastAsia="cs-CZ"/>
        </w:rPr>
        <w:t xml:space="preserve"> t</w:t>
      </w:r>
      <w:r w:rsidRPr="00C805FA">
        <w:rPr>
          <w:rFonts w:eastAsia="Gabriola"/>
          <w:szCs w:val="20"/>
          <w:lang w:val="en-GB" w:eastAsia="cs-CZ"/>
        </w:rPr>
        <w:t xml:space="preserve">he faculty coordinator and </w:t>
      </w:r>
      <w:r w:rsidR="00FA7E56" w:rsidRPr="00C805FA">
        <w:rPr>
          <w:rFonts w:eastAsia="Gabriola"/>
          <w:szCs w:val="20"/>
          <w:lang w:val="en-GB" w:eastAsia="cs-CZ"/>
        </w:rPr>
        <w:t xml:space="preserve">the </w:t>
      </w:r>
      <w:r w:rsidRPr="00C805FA">
        <w:rPr>
          <w:rFonts w:eastAsia="Gabriola"/>
          <w:szCs w:val="20"/>
          <w:lang w:val="en-GB" w:eastAsia="cs-CZ"/>
        </w:rPr>
        <w:t xml:space="preserve">supervisor </w:t>
      </w:r>
      <w:r w:rsidR="00956124" w:rsidRPr="00C805FA">
        <w:rPr>
          <w:rFonts w:eastAsia="Gabriola"/>
          <w:szCs w:val="20"/>
          <w:lang w:val="en-GB" w:eastAsia="cs-CZ"/>
        </w:rPr>
        <w:t>(see</w:t>
      </w:r>
      <w:r w:rsidR="00C74930" w:rsidRPr="00C805FA">
        <w:rPr>
          <w:rFonts w:ascii="Calibri" w:eastAsia="Gabriola" w:hAnsi="Calibri" w:cs="Calibri"/>
          <w:szCs w:val="20"/>
          <w:lang w:val="en-GB" w:eastAsia="cs-CZ"/>
        </w:rPr>
        <w:t> </w:t>
      </w:r>
      <w:r w:rsidR="00956124" w:rsidRPr="00C805FA">
        <w:rPr>
          <w:rFonts w:eastAsia="Gabriola"/>
          <w:szCs w:val="20"/>
          <w:lang w:val="en-GB" w:eastAsia="cs-CZ"/>
        </w:rPr>
        <w:t>Annex</w:t>
      </w:r>
      <w:r w:rsidR="001A1604" w:rsidRPr="00C805FA">
        <w:rPr>
          <w:rFonts w:eastAsia="Gabriola"/>
          <w:szCs w:val="20"/>
          <w:lang w:val="en-GB" w:eastAsia="cs-CZ"/>
        </w:rPr>
        <w:t xml:space="preserve"> </w:t>
      </w:r>
      <w:r w:rsidR="0035008D" w:rsidRPr="00C805FA">
        <w:rPr>
          <w:rFonts w:eastAsia="Gabriola"/>
          <w:szCs w:val="20"/>
          <w:lang w:val="en-GB" w:eastAsia="cs-CZ"/>
        </w:rPr>
        <w:t>2</w:t>
      </w:r>
      <w:r w:rsidR="00956124" w:rsidRPr="00C805FA">
        <w:rPr>
          <w:rFonts w:eastAsia="Gabriola"/>
          <w:szCs w:val="20"/>
          <w:lang w:val="en-GB" w:eastAsia="cs-CZ"/>
        </w:rPr>
        <w:t>)</w:t>
      </w:r>
      <w:r w:rsidR="00A77685" w:rsidRPr="00C805FA">
        <w:rPr>
          <w:rFonts w:eastAsia="Gabriola"/>
          <w:szCs w:val="20"/>
          <w:lang w:val="en-GB" w:eastAsia="cs-CZ"/>
        </w:rPr>
        <w:t xml:space="preserve">. The activity report </w:t>
      </w:r>
      <w:r w:rsidRPr="00C805FA">
        <w:rPr>
          <w:rFonts w:eastAsia="Gabriola"/>
          <w:szCs w:val="20"/>
          <w:lang w:val="en-GB" w:eastAsia="cs-CZ"/>
        </w:rPr>
        <w:t xml:space="preserve">will also </w:t>
      </w:r>
      <w:r w:rsidR="00832BB7" w:rsidRPr="00C805FA">
        <w:rPr>
          <w:rFonts w:eastAsia="Gabriola"/>
          <w:szCs w:val="20"/>
          <w:lang w:val="en-GB" w:eastAsia="cs-CZ"/>
        </w:rPr>
        <w:t xml:space="preserve">be </w:t>
      </w:r>
      <w:r w:rsidRPr="00C805FA">
        <w:rPr>
          <w:rFonts w:eastAsia="Gabriola"/>
          <w:szCs w:val="20"/>
          <w:lang w:val="en-GB" w:eastAsia="cs-CZ"/>
        </w:rPr>
        <w:t>evaluated by the Evaluation Board every 3 months.</w:t>
      </w:r>
    </w:p>
    <w:p w14:paraId="3D39D389" w14:textId="142A372A" w:rsidR="00615A3D" w:rsidRPr="00C805FA" w:rsidRDefault="00615A3D" w:rsidP="00C74930">
      <w:pPr>
        <w:spacing w:before="120" w:line="240" w:lineRule="auto"/>
        <w:rPr>
          <w:rFonts w:eastAsia="Gabriola"/>
          <w:szCs w:val="20"/>
          <w:lang w:val="en-GB" w:eastAsia="cs-CZ"/>
        </w:rPr>
      </w:pPr>
      <w:bookmarkStart w:id="8" w:name="_Hlk138663510"/>
      <w:bookmarkEnd w:id="7"/>
      <w:r w:rsidRPr="00C805FA">
        <w:rPr>
          <w:rFonts w:eastAsia="Gabriola"/>
          <w:szCs w:val="20"/>
          <w:lang w:val="en-GB" w:eastAsia="cs-CZ"/>
        </w:rPr>
        <w:t>The position of a researcher may be</w:t>
      </w:r>
      <w:r w:rsidR="00832BB7" w:rsidRPr="00C805FA">
        <w:rPr>
          <w:rFonts w:eastAsia="Gabriola"/>
          <w:szCs w:val="20"/>
          <w:lang w:val="en-GB" w:eastAsia="cs-CZ"/>
        </w:rPr>
        <w:t>ar</w:t>
      </w:r>
      <w:r w:rsidRPr="00C805FA">
        <w:rPr>
          <w:rFonts w:eastAsia="Gabriola"/>
          <w:szCs w:val="20"/>
          <w:lang w:val="en-GB" w:eastAsia="cs-CZ"/>
        </w:rPr>
        <w:t xml:space="preserve"> workload between 0</w:t>
      </w:r>
      <w:r w:rsidR="00832BB7" w:rsidRPr="00C805FA">
        <w:rPr>
          <w:rFonts w:eastAsia="Gabriola"/>
          <w:szCs w:val="20"/>
          <w:lang w:val="en-GB" w:eastAsia="cs-CZ"/>
        </w:rPr>
        <w:t>.</w:t>
      </w:r>
      <w:r w:rsidRPr="00C805FA">
        <w:rPr>
          <w:rFonts w:eastAsia="Gabriola"/>
          <w:szCs w:val="20"/>
          <w:lang w:val="en-GB" w:eastAsia="cs-CZ"/>
        </w:rPr>
        <w:t>5 and 1</w:t>
      </w:r>
      <w:r w:rsidR="000F6125" w:rsidRPr="00C805FA">
        <w:rPr>
          <w:rFonts w:eastAsia="Gabriola"/>
          <w:szCs w:val="20"/>
          <w:lang w:val="en-GB" w:eastAsia="cs-CZ"/>
        </w:rPr>
        <w:t>.0</w:t>
      </w:r>
      <w:r w:rsidR="00976C9E" w:rsidRPr="00C805FA">
        <w:rPr>
          <w:rFonts w:eastAsia="Gabriola"/>
          <w:szCs w:val="20"/>
          <w:lang w:val="en-GB" w:eastAsia="cs-CZ"/>
        </w:rPr>
        <w:t>.</w:t>
      </w:r>
      <w:r w:rsidRPr="00C805FA">
        <w:rPr>
          <w:rFonts w:eastAsia="Gabriola"/>
          <w:szCs w:val="20"/>
          <w:lang w:val="en-GB" w:eastAsia="cs-CZ"/>
        </w:rPr>
        <w:t xml:space="preserve"> </w:t>
      </w:r>
      <w:r w:rsidR="00976C9E" w:rsidRPr="00C805FA">
        <w:rPr>
          <w:rFonts w:eastAsia="Gabriola"/>
          <w:szCs w:val="20"/>
          <w:lang w:val="en-GB" w:eastAsia="cs-CZ"/>
        </w:rPr>
        <w:t>P</w:t>
      </w:r>
      <w:r w:rsidRPr="00C805FA">
        <w:rPr>
          <w:rFonts w:eastAsia="Gabriola"/>
          <w:szCs w:val="20"/>
          <w:lang w:val="en-GB" w:eastAsia="cs-CZ"/>
        </w:rPr>
        <w:t>ostdoctoral teams with a total workload of not more than 1</w:t>
      </w:r>
      <w:r w:rsidR="000F6125" w:rsidRPr="00C805FA">
        <w:rPr>
          <w:rFonts w:eastAsia="Gabriola"/>
          <w:szCs w:val="20"/>
          <w:lang w:val="en-GB" w:eastAsia="cs-CZ"/>
        </w:rPr>
        <w:t>.0</w:t>
      </w:r>
      <w:r w:rsidRPr="00C805FA">
        <w:rPr>
          <w:rFonts w:eastAsia="Gabriola"/>
          <w:szCs w:val="20"/>
          <w:lang w:val="en-GB" w:eastAsia="cs-CZ"/>
        </w:rPr>
        <w:t xml:space="preserve"> may also participate </w:t>
      </w:r>
      <w:r w:rsidR="00FA7E56" w:rsidRPr="00C805FA">
        <w:rPr>
          <w:rFonts w:eastAsia="Gabriola"/>
          <w:szCs w:val="20"/>
          <w:lang w:val="en-GB" w:eastAsia="cs-CZ"/>
        </w:rPr>
        <w:t xml:space="preserve">in the competition </w:t>
      </w:r>
      <w:r w:rsidRPr="00C805FA">
        <w:rPr>
          <w:rFonts w:eastAsia="Gabriola"/>
          <w:szCs w:val="20"/>
          <w:lang w:val="en-GB" w:eastAsia="cs-CZ"/>
        </w:rPr>
        <w:t>(e.g.</w:t>
      </w:r>
      <w:r w:rsidR="00832BB7" w:rsidRPr="00C805FA">
        <w:rPr>
          <w:rFonts w:eastAsia="Gabriola"/>
          <w:szCs w:val="20"/>
          <w:lang w:val="en-GB" w:eastAsia="cs-CZ"/>
        </w:rPr>
        <w:t>,</w:t>
      </w:r>
      <w:r w:rsidRPr="00C805FA">
        <w:rPr>
          <w:rFonts w:eastAsia="Gabriola"/>
          <w:szCs w:val="20"/>
          <w:lang w:val="en-GB" w:eastAsia="cs-CZ"/>
        </w:rPr>
        <w:t xml:space="preserve"> three postdoctoral students with a workload of 0</w:t>
      </w:r>
      <w:r w:rsidR="00832BB7" w:rsidRPr="00C805FA">
        <w:rPr>
          <w:rFonts w:eastAsia="Gabriola"/>
          <w:szCs w:val="20"/>
          <w:lang w:val="en-GB" w:eastAsia="cs-CZ"/>
        </w:rPr>
        <w:t>.</w:t>
      </w:r>
      <w:r w:rsidRPr="00C805FA">
        <w:rPr>
          <w:rFonts w:eastAsia="Gabriola"/>
          <w:szCs w:val="20"/>
          <w:lang w:val="en-GB" w:eastAsia="cs-CZ"/>
        </w:rPr>
        <w:t>4+0</w:t>
      </w:r>
      <w:r w:rsidR="00832BB7" w:rsidRPr="00C805FA">
        <w:rPr>
          <w:rFonts w:eastAsia="Gabriola"/>
          <w:szCs w:val="20"/>
          <w:lang w:val="en-GB" w:eastAsia="cs-CZ"/>
        </w:rPr>
        <w:t>.</w:t>
      </w:r>
      <w:r w:rsidRPr="00C805FA">
        <w:rPr>
          <w:rFonts w:eastAsia="Gabriola"/>
          <w:szCs w:val="20"/>
          <w:lang w:val="en-GB" w:eastAsia="cs-CZ"/>
        </w:rPr>
        <w:t>3</w:t>
      </w:r>
      <w:r w:rsidR="00577574" w:rsidRPr="00C805FA">
        <w:rPr>
          <w:rFonts w:eastAsia="Gabriola"/>
          <w:szCs w:val="20"/>
          <w:lang w:val="en-GB" w:eastAsia="cs-CZ"/>
        </w:rPr>
        <w:t>+</w:t>
      </w:r>
      <w:r w:rsidRPr="00C805FA">
        <w:rPr>
          <w:rFonts w:eastAsia="Gabriola"/>
          <w:szCs w:val="20"/>
          <w:lang w:val="en-GB" w:eastAsia="cs-CZ"/>
        </w:rPr>
        <w:t>0</w:t>
      </w:r>
      <w:r w:rsidR="00832BB7" w:rsidRPr="00C805FA">
        <w:rPr>
          <w:rFonts w:eastAsia="Gabriola"/>
          <w:szCs w:val="20"/>
          <w:lang w:val="en-GB" w:eastAsia="cs-CZ"/>
        </w:rPr>
        <w:t>.</w:t>
      </w:r>
      <w:r w:rsidRPr="00C805FA">
        <w:rPr>
          <w:rFonts w:eastAsia="Gabriola"/>
          <w:szCs w:val="20"/>
          <w:lang w:val="en-GB" w:eastAsia="cs-CZ"/>
        </w:rPr>
        <w:t>3</w:t>
      </w:r>
      <w:r w:rsidR="00577E81" w:rsidRPr="00C805FA">
        <w:rPr>
          <w:rFonts w:eastAsia="Gabriola"/>
          <w:szCs w:val="20"/>
          <w:lang w:val="en-GB" w:eastAsia="cs-CZ"/>
        </w:rPr>
        <w:t>,</w:t>
      </w:r>
      <w:r w:rsidRPr="00C805FA">
        <w:rPr>
          <w:rFonts w:eastAsia="Gabriola"/>
          <w:szCs w:val="20"/>
          <w:lang w:val="en-GB" w:eastAsia="cs-CZ"/>
        </w:rPr>
        <w:t xml:space="preserve"> or</w:t>
      </w:r>
      <w:r w:rsidR="00C74930" w:rsidRPr="00C805FA">
        <w:rPr>
          <w:rFonts w:ascii="Calibri" w:eastAsia="Gabriola" w:hAnsi="Calibri" w:cs="Calibri"/>
          <w:szCs w:val="20"/>
          <w:lang w:val="en-GB" w:eastAsia="cs-CZ"/>
        </w:rPr>
        <w:t> </w:t>
      </w:r>
      <w:r w:rsidRPr="00C805FA">
        <w:rPr>
          <w:rFonts w:eastAsia="Gabriola"/>
          <w:szCs w:val="20"/>
          <w:lang w:val="en-GB" w:eastAsia="cs-CZ"/>
        </w:rPr>
        <w:t>two postdoctoral students with a</w:t>
      </w:r>
      <w:r w:rsidR="00FA7E56" w:rsidRPr="00C805FA">
        <w:rPr>
          <w:rFonts w:ascii="Calibri" w:eastAsia="Gabriola" w:hAnsi="Calibri" w:cs="Calibri"/>
          <w:szCs w:val="20"/>
          <w:lang w:val="en-GB" w:eastAsia="cs-CZ"/>
        </w:rPr>
        <w:t> </w:t>
      </w:r>
      <w:r w:rsidRPr="00C805FA">
        <w:rPr>
          <w:rFonts w:eastAsia="Gabriola"/>
          <w:szCs w:val="20"/>
          <w:lang w:val="en-GB" w:eastAsia="cs-CZ"/>
        </w:rPr>
        <w:t>workload of 0</w:t>
      </w:r>
      <w:r w:rsidR="00832BB7" w:rsidRPr="00C805FA">
        <w:rPr>
          <w:rFonts w:eastAsia="Gabriola"/>
          <w:szCs w:val="20"/>
          <w:lang w:val="en-GB" w:eastAsia="cs-CZ"/>
        </w:rPr>
        <w:t>.</w:t>
      </w:r>
      <w:r w:rsidRPr="00C805FA">
        <w:rPr>
          <w:rFonts w:eastAsia="Gabriola"/>
          <w:szCs w:val="20"/>
          <w:lang w:val="en-GB" w:eastAsia="cs-CZ"/>
        </w:rPr>
        <w:t>4+0</w:t>
      </w:r>
      <w:r w:rsidR="00832BB7" w:rsidRPr="00C805FA">
        <w:rPr>
          <w:rFonts w:eastAsia="Gabriola"/>
          <w:szCs w:val="20"/>
          <w:lang w:val="en-GB" w:eastAsia="cs-CZ"/>
        </w:rPr>
        <w:t>.</w:t>
      </w:r>
      <w:r w:rsidRPr="00C805FA">
        <w:rPr>
          <w:rFonts w:eastAsia="Gabriola"/>
          <w:szCs w:val="20"/>
          <w:lang w:val="en-GB" w:eastAsia="cs-CZ"/>
        </w:rPr>
        <w:t>6).</w:t>
      </w:r>
    </w:p>
    <w:p w14:paraId="49A04095" w14:textId="4D9FDAA8" w:rsidR="00615A3D" w:rsidRPr="00C805FA" w:rsidRDefault="00615A3D" w:rsidP="00C74930">
      <w:pPr>
        <w:spacing w:before="120" w:line="240" w:lineRule="auto"/>
        <w:rPr>
          <w:rFonts w:eastAsia="Gabriola"/>
          <w:szCs w:val="20"/>
          <w:lang w:val="en-GB" w:eastAsia="cs-CZ"/>
        </w:rPr>
      </w:pPr>
      <w:bookmarkStart w:id="9" w:name="_Hlk138663521"/>
      <w:bookmarkEnd w:id="4"/>
      <w:bookmarkEnd w:id="8"/>
      <w:r w:rsidRPr="00C805FA">
        <w:rPr>
          <w:rFonts w:eastAsia="Gabriola"/>
          <w:szCs w:val="20"/>
          <w:lang w:val="en-GB" w:eastAsia="cs-CZ"/>
        </w:rPr>
        <w:t xml:space="preserve">The interest in the positions should be consulted at </w:t>
      </w:r>
      <w:r w:rsidR="003274BD" w:rsidRPr="00C805FA">
        <w:rPr>
          <w:rFonts w:eastAsia="Gabriola"/>
          <w:szCs w:val="20"/>
          <w:lang w:val="en-GB" w:eastAsia="cs-CZ"/>
        </w:rPr>
        <w:t>the</w:t>
      </w:r>
      <w:r w:rsidR="00BE5905" w:rsidRPr="00C805FA">
        <w:rPr>
          <w:rFonts w:eastAsia="Gabriola"/>
          <w:szCs w:val="20"/>
          <w:lang w:val="en-GB" w:eastAsia="cs-CZ"/>
        </w:rPr>
        <w:t xml:space="preserve"> relevant faculty</w:t>
      </w:r>
      <w:r w:rsidR="003274BD" w:rsidRPr="00C805FA">
        <w:rPr>
          <w:rFonts w:eastAsia="Gabriola"/>
          <w:szCs w:val="20"/>
          <w:lang w:val="en-GB" w:eastAsia="cs-CZ"/>
        </w:rPr>
        <w:t xml:space="preserve"> </w:t>
      </w:r>
      <w:r w:rsidRPr="00C805FA">
        <w:rPr>
          <w:rFonts w:eastAsia="Gabriola"/>
          <w:szCs w:val="20"/>
          <w:lang w:val="en-GB" w:eastAsia="cs-CZ"/>
        </w:rPr>
        <w:t xml:space="preserve">with the Vice-Dean for </w:t>
      </w:r>
      <w:r w:rsidR="008F3A3E" w:rsidRPr="00C805FA">
        <w:rPr>
          <w:rFonts w:eastAsia="Gabriola"/>
          <w:szCs w:val="20"/>
          <w:lang w:val="en-GB" w:eastAsia="cs-CZ"/>
        </w:rPr>
        <w:t>S</w:t>
      </w:r>
      <w:r w:rsidRPr="00C805FA">
        <w:rPr>
          <w:rFonts w:eastAsia="Gabriola"/>
          <w:szCs w:val="20"/>
          <w:lang w:val="en-GB" w:eastAsia="cs-CZ"/>
        </w:rPr>
        <w:t>cience and Research (</w:t>
      </w:r>
      <w:r w:rsidR="00B83A05" w:rsidRPr="00C805FA">
        <w:rPr>
          <w:rFonts w:eastAsia="Gabriola"/>
          <w:szCs w:val="20"/>
          <w:lang w:val="en-GB" w:eastAsia="cs-CZ"/>
        </w:rPr>
        <w:t xml:space="preserve">for those interested in the competition, </w:t>
      </w:r>
      <w:r w:rsidRPr="00C805FA">
        <w:rPr>
          <w:rFonts w:eastAsia="Gabriola"/>
          <w:szCs w:val="20"/>
          <w:lang w:val="en-GB" w:eastAsia="cs-CZ"/>
        </w:rPr>
        <w:t>see</w:t>
      </w:r>
      <w:r w:rsidR="00C74930" w:rsidRPr="00C805FA">
        <w:rPr>
          <w:rFonts w:ascii="Calibri" w:eastAsia="Gabriola" w:hAnsi="Calibri" w:cs="Calibri"/>
          <w:szCs w:val="20"/>
          <w:lang w:val="en-GB" w:eastAsia="cs-CZ"/>
        </w:rPr>
        <w:t> </w:t>
      </w:r>
      <w:r w:rsidR="00832BB7" w:rsidRPr="00C805FA">
        <w:rPr>
          <w:rFonts w:eastAsia="Gabriola"/>
          <w:szCs w:val="20"/>
          <w:lang w:val="en-GB" w:eastAsia="cs-CZ"/>
        </w:rPr>
        <w:t xml:space="preserve">the </w:t>
      </w:r>
      <w:r w:rsidRPr="00C805FA">
        <w:rPr>
          <w:rFonts w:eastAsia="Gabriola"/>
          <w:szCs w:val="20"/>
          <w:lang w:val="en-GB" w:eastAsia="cs-CZ"/>
        </w:rPr>
        <w:t>Contact data).</w:t>
      </w:r>
    </w:p>
    <w:bookmarkEnd w:id="9"/>
    <w:p w14:paraId="3BF3E206" w14:textId="65861F5E" w:rsidR="00C10AE8" w:rsidRPr="00C805FA" w:rsidRDefault="00194A28" w:rsidP="00C74930">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 xml:space="preserve">The applicant must meet </w:t>
      </w:r>
      <w:r w:rsidR="0062381D" w:rsidRPr="00C805FA">
        <w:rPr>
          <w:rFonts w:ascii="Comenia Sans" w:hAnsi="Comenia Sans"/>
          <w:b/>
          <w:sz w:val="28"/>
          <w:szCs w:val="28"/>
          <w:lang w:val="en-GB"/>
        </w:rPr>
        <w:t xml:space="preserve">all </w:t>
      </w:r>
      <w:r w:rsidRPr="00C805FA">
        <w:rPr>
          <w:rFonts w:ascii="Comenia Sans" w:hAnsi="Comenia Sans"/>
          <w:b/>
          <w:sz w:val="28"/>
          <w:szCs w:val="28"/>
          <w:lang w:val="en-GB"/>
        </w:rPr>
        <w:t xml:space="preserve">the following </w:t>
      </w:r>
      <w:r w:rsidR="00CC2A7D" w:rsidRPr="00C805FA">
        <w:rPr>
          <w:rFonts w:ascii="Comenia Sans" w:hAnsi="Comenia Sans"/>
          <w:b/>
          <w:sz w:val="28"/>
          <w:szCs w:val="28"/>
          <w:lang w:val="en-GB"/>
        </w:rPr>
        <w:t xml:space="preserve">general </w:t>
      </w:r>
      <w:r w:rsidRPr="00C805FA">
        <w:rPr>
          <w:rFonts w:ascii="Comenia Sans" w:hAnsi="Comenia Sans"/>
          <w:b/>
          <w:sz w:val="28"/>
          <w:szCs w:val="28"/>
          <w:lang w:val="en-GB"/>
        </w:rPr>
        <w:t>criteria:</w:t>
      </w:r>
    </w:p>
    <w:p w14:paraId="1632C411" w14:textId="7C85E54E" w:rsidR="003E2839" w:rsidRPr="00C805FA" w:rsidRDefault="007D47F1" w:rsidP="00C74930">
      <w:pPr>
        <w:pStyle w:val="Zkladntext3"/>
        <w:numPr>
          <w:ilvl w:val="0"/>
          <w:numId w:val="16"/>
        </w:numPr>
        <w:suppressAutoHyphens/>
        <w:spacing w:before="120"/>
        <w:ind w:left="567" w:hanging="567"/>
        <w:jc w:val="both"/>
        <w:rPr>
          <w:rFonts w:ascii="Comenia Serif" w:hAnsi="Comenia Serif"/>
          <w:sz w:val="24"/>
          <w:szCs w:val="24"/>
          <w:lang w:val="en-GB"/>
        </w:rPr>
      </w:pPr>
      <w:bookmarkStart w:id="10" w:name="_Hlk138663536"/>
      <w:r w:rsidRPr="00C805FA">
        <w:rPr>
          <w:rFonts w:ascii="Comenia Serif" w:hAnsi="Comenia Serif"/>
          <w:sz w:val="24"/>
          <w:szCs w:val="24"/>
          <w:lang w:val="en-GB"/>
        </w:rPr>
        <w:t xml:space="preserve">The applicant </w:t>
      </w:r>
      <w:r w:rsidR="007F5AC0" w:rsidRPr="00C805FA">
        <w:rPr>
          <w:rFonts w:ascii="Comenia Serif" w:hAnsi="Comenia Serif"/>
          <w:sz w:val="24"/>
          <w:szCs w:val="24"/>
          <w:lang w:val="en-GB"/>
        </w:rPr>
        <w:t xml:space="preserve">must be a postdoctoral researcher according to the following definition: </w:t>
      </w:r>
      <w:r w:rsidRPr="00C805FA">
        <w:rPr>
          <w:rFonts w:ascii="Comenia Serif" w:hAnsi="Comenia Serif"/>
          <w:i/>
          <w:sz w:val="24"/>
          <w:szCs w:val="24"/>
          <w:lang w:val="en-GB"/>
        </w:rPr>
        <w:t>“A</w:t>
      </w:r>
      <w:r w:rsidR="00B83A05" w:rsidRPr="00C805FA">
        <w:rPr>
          <w:rFonts w:ascii="Calibri" w:hAnsi="Calibri" w:cs="Calibri"/>
          <w:i/>
          <w:sz w:val="24"/>
          <w:szCs w:val="24"/>
          <w:lang w:val="en-GB"/>
        </w:rPr>
        <w:t> </w:t>
      </w:r>
      <w:r w:rsidR="007F5AC0" w:rsidRPr="00C805FA">
        <w:rPr>
          <w:rFonts w:ascii="Comenia Serif" w:hAnsi="Comenia Serif"/>
          <w:i/>
          <w:sz w:val="24"/>
          <w:szCs w:val="24"/>
          <w:lang w:val="en-GB"/>
        </w:rPr>
        <w:t xml:space="preserve">postdoctoral researcher is a researcher within 7 years after obtaining the Ph.D. </w:t>
      </w:r>
      <w:r w:rsidR="00793F17" w:rsidRPr="00C805FA">
        <w:rPr>
          <w:rFonts w:ascii="Comenia Serif" w:hAnsi="Comenia Serif"/>
          <w:i/>
          <w:sz w:val="24"/>
          <w:szCs w:val="24"/>
          <w:lang w:val="en-GB"/>
        </w:rPr>
        <w:t xml:space="preserve">degree </w:t>
      </w:r>
      <w:r w:rsidR="007F5AC0" w:rsidRPr="00C805FA">
        <w:rPr>
          <w:rFonts w:ascii="Comenia Serif" w:hAnsi="Comenia Serif"/>
          <w:i/>
          <w:sz w:val="24"/>
          <w:szCs w:val="24"/>
          <w:lang w:val="en-GB"/>
        </w:rPr>
        <w:t>title or its foreign equivalent</w:t>
      </w:r>
      <w:bookmarkStart w:id="11" w:name="_Hlk63671627"/>
      <w:r w:rsidRPr="00C805FA">
        <w:rPr>
          <w:rFonts w:ascii="Comenia Serif" w:hAnsi="Comenia Serif"/>
          <w:i/>
          <w:sz w:val="24"/>
          <w:szCs w:val="24"/>
          <w:lang w:val="en-GB"/>
        </w:rPr>
        <w:t>”</w:t>
      </w:r>
      <w:r w:rsidR="0085341D" w:rsidRPr="00C805FA">
        <w:rPr>
          <w:rFonts w:ascii="Comenia Serif" w:hAnsi="Comenia Serif"/>
          <w:sz w:val="24"/>
          <w:szCs w:val="24"/>
          <w:vertAlign w:val="superscript"/>
          <w:lang w:val="en-GB"/>
        </w:rPr>
        <w:footnoteReference w:id="2"/>
      </w:r>
      <w:r w:rsidR="0085341D" w:rsidRPr="00C805FA">
        <w:rPr>
          <w:rFonts w:ascii="Comenia Serif" w:hAnsi="Comenia Serif"/>
          <w:sz w:val="24"/>
          <w:szCs w:val="24"/>
          <w:lang w:val="en-GB"/>
        </w:rPr>
        <w:t>.</w:t>
      </w:r>
      <w:r w:rsidR="003E2839" w:rsidRPr="00C805FA">
        <w:rPr>
          <w:rFonts w:ascii="Comenia Serif" w:hAnsi="Comenia Serif"/>
          <w:sz w:val="24"/>
          <w:szCs w:val="24"/>
          <w:lang w:val="en-GB"/>
        </w:rPr>
        <w:t xml:space="preserve"> </w:t>
      </w:r>
      <w:bookmarkEnd w:id="11"/>
      <w:r w:rsidR="003E2839" w:rsidRPr="00C805FA">
        <w:rPr>
          <w:rFonts w:ascii="Comenia Serif" w:hAnsi="Comenia Serif"/>
          <w:sz w:val="24"/>
          <w:szCs w:val="24"/>
          <w:lang w:val="en-GB"/>
        </w:rPr>
        <w:t xml:space="preserve">If the </w:t>
      </w:r>
      <w:r w:rsidR="002D139A" w:rsidRPr="00C805FA">
        <w:rPr>
          <w:rFonts w:ascii="Comenia Serif" w:hAnsi="Comenia Serif"/>
          <w:sz w:val="24"/>
          <w:szCs w:val="24"/>
          <w:lang w:val="en-GB"/>
        </w:rPr>
        <w:t>applicant</w:t>
      </w:r>
      <w:r w:rsidR="003E2839" w:rsidRPr="00C805FA">
        <w:rPr>
          <w:rFonts w:ascii="Comenia Serif" w:hAnsi="Comenia Serif"/>
          <w:sz w:val="24"/>
          <w:szCs w:val="24"/>
          <w:lang w:val="en-GB"/>
        </w:rPr>
        <w:t xml:space="preserve"> does not have the Ph.D. </w:t>
      </w:r>
      <w:r w:rsidR="00793F17" w:rsidRPr="00C805FA">
        <w:rPr>
          <w:rFonts w:ascii="Comenia Serif" w:hAnsi="Comenia Serif"/>
          <w:sz w:val="24"/>
          <w:szCs w:val="24"/>
          <w:lang w:val="en-GB"/>
        </w:rPr>
        <w:t xml:space="preserve">degree </w:t>
      </w:r>
      <w:r w:rsidR="003E2839" w:rsidRPr="00C805FA">
        <w:rPr>
          <w:rFonts w:ascii="Comenia Serif" w:hAnsi="Comenia Serif"/>
          <w:sz w:val="24"/>
          <w:szCs w:val="24"/>
          <w:lang w:val="en-GB"/>
        </w:rPr>
        <w:t>title, his/her title must correspond to ISCED Level 8 (International Standard Classification of Education).</w:t>
      </w:r>
    </w:p>
    <w:p w14:paraId="74AC314B" w14:textId="02506195" w:rsidR="0043362C" w:rsidRPr="00C805FA" w:rsidRDefault="00C85FE7" w:rsidP="00C74930">
      <w:pPr>
        <w:pStyle w:val="Zkladntext3"/>
        <w:numPr>
          <w:ilvl w:val="0"/>
          <w:numId w:val="16"/>
        </w:numPr>
        <w:suppressAutoHyphens/>
        <w:spacing w:before="120"/>
        <w:ind w:left="567" w:hanging="567"/>
        <w:jc w:val="both"/>
        <w:rPr>
          <w:rFonts w:ascii="Comenia Serif" w:hAnsi="Comenia Serif"/>
          <w:sz w:val="24"/>
          <w:szCs w:val="24"/>
          <w:lang w:val="en-GB"/>
        </w:rPr>
      </w:pPr>
      <w:bookmarkStart w:id="13" w:name="_Hlk138663580"/>
      <w:bookmarkEnd w:id="10"/>
      <w:r w:rsidRPr="00C805FA">
        <w:rPr>
          <w:rFonts w:ascii="Comenia Serif" w:hAnsi="Comenia Serif"/>
          <w:sz w:val="24"/>
          <w:szCs w:val="24"/>
          <w:lang w:val="en-GB"/>
        </w:rPr>
        <w:t xml:space="preserve">The applicant has accomplished doctoral studies abroad or at any university in the Czech Republic </w:t>
      </w:r>
      <w:bookmarkStart w:id="14" w:name="_Hlk73349662"/>
      <w:r w:rsidR="006D6BEB" w:rsidRPr="00C805FA">
        <w:rPr>
          <w:rFonts w:ascii="Comenia Serif" w:hAnsi="Comenia Serif"/>
          <w:sz w:val="24"/>
          <w:szCs w:val="24"/>
          <w:lang w:val="en-GB"/>
        </w:rPr>
        <w:t>except for</w:t>
      </w:r>
      <w:r w:rsidRPr="00C805FA">
        <w:rPr>
          <w:rFonts w:ascii="Comenia Serif" w:hAnsi="Comenia Serif"/>
          <w:sz w:val="24"/>
          <w:szCs w:val="24"/>
          <w:lang w:val="en-GB"/>
        </w:rPr>
        <w:t xml:space="preserve"> the UHK</w:t>
      </w:r>
      <w:bookmarkEnd w:id="14"/>
      <w:r w:rsidRPr="00C805FA">
        <w:rPr>
          <w:rFonts w:ascii="Comenia Serif" w:hAnsi="Comenia Serif"/>
          <w:sz w:val="24"/>
          <w:szCs w:val="24"/>
          <w:lang w:val="en-GB"/>
        </w:rPr>
        <w:t>. Inbreeding is not allowed.</w:t>
      </w:r>
    </w:p>
    <w:bookmarkEnd w:id="13"/>
    <w:p w14:paraId="1106D1E7" w14:textId="19DE432A" w:rsidR="00C74930" w:rsidRPr="00C805FA" w:rsidRDefault="0043362C" w:rsidP="00C74930">
      <w:pPr>
        <w:pStyle w:val="Zkladntext3"/>
        <w:numPr>
          <w:ilvl w:val="0"/>
          <w:numId w:val="16"/>
        </w:numPr>
        <w:suppressAutoHyphens/>
        <w:spacing w:before="120"/>
        <w:ind w:left="567" w:hanging="567"/>
        <w:jc w:val="both"/>
        <w:rPr>
          <w:rFonts w:ascii="Comenia Serif" w:hAnsi="Comenia Serif"/>
          <w:sz w:val="24"/>
          <w:szCs w:val="24"/>
          <w:lang w:val="en-GB"/>
        </w:rPr>
      </w:pPr>
      <w:r w:rsidRPr="00C805FA">
        <w:rPr>
          <w:rFonts w:ascii="Comenia Serif" w:hAnsi="Comenia Serif"/>
          <w:sz w:val="24"/>
          <w:szCs w:val="24"/>
          <w:lang w:val="en-GB"/>
        </w:rPr>
        <w:t>The applicant must have very good knowledge of English.</w:t>
      </w:r>
    </w:p>
    <w:p w14:paraId="7EC359A0" w14:textId="77777777" w:rsidR="00C74930" w:rsidRPr="00C805FA" w:rsidRDefault="00C74930">
      <w:pPr>
        <w:spacing w:after="0" w:line="240" w:lineRule="auto"/>
        <w:jc w:val="left"/>
        <w:rPr>
          <w:rFonts w:eastAsia="Times New Roman"/>
          <w:szCs w:val="24"/>
          <w:lang w:val="en-GB" w:eastAsia="cs-CZ"/>
        </w:rPr>
      </w:pPr>
      <w:r w:rsidRPr="00C805FA">
        <w:rPr>
          <w:szCs w:val="24"/>
          <w:lang w:val="en-GB"/>
        </w:rPr>
        <w:br w:type="page"/>
      </w:r>
    </w:p>
    <w:p w14:paraId="1F199D6E" w14:textId="2CB35565" w:rsidR="0043362C" w:rsidRPr="00C805FA" w:rsidRDefault="0043362C" w:rsidP="00C74930">
      <w:pPr>
        <w:pStyle w:val="Zkladntext3"/>
        <w:numPr>
          <w:ilvl w:val="0"/>
          <w:numId w:val="16"/>
        </w:numPr>
        <w:suppressAutoHyphens/>
        <w:spacing w:before="120"/>
        <w:ind w:left="567" w:hanging="567"/>
        <w:jc w:val="both"/>
        <w:rPr>
          <w:rFonts w:ascii="Comenia Serif" w:hAnsi="Comenia Serif"/>
          <w:sz w:val="24"/>
          <w:szCs w:val="24"/>
          <w:lang w:val="en-GB"/>
        </w:rPr>
      </w:pPr>
      <w:bookmarkStart w:id="15" w:name="_Hlk65820903"/>
      <w:bookmarkStart w:id="16" w:name="_Hlk138663597"/>
      <w:r w:rsidRPr="00C805FA">
        <w:rPr>
          <w:rFonts w:ascii="Comenia Serif" w:hAnsi="Comenia Serif"/>
          <w:sz w:val="24"/>
          <w:szCs w:val="24"/>
          <w:lang w:val="en-GB"/>
        </w:rPr>
        <w:lastRenderedPageBreak/>
        <w:t xml:space="preserve">The applicant </w:t>
      </w:r>
      <w:r w:rsidR="008F3A3E" w:rsidRPr="00C805FA">
        <w:rPr>
          <w:rFonts w:ascii="Comenia Serif" w:hAnsi="Comenia Serif"/>
          <w:sz w:val="24"/>
          <w:szCs w:val="24"/>
          <w:lang w:val="en-GB"/>
        </w:rPr>
        <w:t xml:space="preserve">must have a relevant publication activity </w:t>
      </w:r>
      <w:r w:rsidRPr="00C805FA">
        <w:rPr>
          <w:rFonts w:ascii="Comenia Serif" w:hAnsi="Comenia Serif"/>
          <w:sz w:val="24"/>
          <w:szCs w:val="24"/>
          <w:lang w:val="en-GB"/>
        </w:rPr>
        <w:t>– at least 3 publications within the last 3</w:t>
      </w:r>
      <w:r w:rsidRPr="00C805FA">
        <w:rPr>
          <w:rFonts w:ascii="Calibri" w:hAnsi="Calibri" w:cs="Calibri"/>
          <w:sz w:val="24"/>
          <w:szCs w:val="24"/>
          <w:lang w:val="en-GB"/>
        </w:rPr>
        <w:t> </w:t>
      </w:r>
      <w:r w:rsidRPr="00C805FA">
        <w:rPr>
          <w:rFonts w:ascii="Comenia Serif" w:hAnsi="Comenia Serif"/>
          <w:sz w:val="24"/>
          <w:szCs w:val="24"/>
          <w:lang w:val="en-GB"/>
        </w:rPr>
        <w:t>years</w:t>
      </w:r>
      <w:r w:rsidRPr="00C805FA">
        <w:rPr>
          <w:rFonts w:ascii="Comenia Serif" w:hAnsi="Comenia Serif"/>
          <w:sz w:val="24"/>
          <w:szCs w:val="24"/>
          <w:vertAlign w:val="superscript"/>
          <w:lang w:val="en-GB"/>
        </w:rPr>
        <w:footnoteReference w:id="3"/>
      </w:r>
      <w:r w:rsidRPr="00C805FA">
        <w:rPr>
          <w:rFonts w:ascii="Comenia Serif" w:hAnsi="Comenia Serif"/>
          <w:sz w:val="24"/>
          <w:szCs w:val="24"/>
          <w:lang w:val="en-GB"/>
        </w:rPr>
        <w:t xml:space="preserve">. </w:t>
      </w:r>
      <w:r w:rsidR="00950997" w:rsidRPr="00C805FA">
        <w:rPr>
          <w:rFonts w:ascii="Comenia Serif" w:hAnsi="Comenia Serif"/>
          <w:sz w:val="24"/>
          <w:szCs w:val="24"/>
          <w:lang w:val="en-GB"/>
        </w:rPr>
        <w:t>The r</w:t>
      </w:r>
      <w:r w:rsidRPr="00C805FA">
        <w:rPr>
          <w:rFonts w:ascii="Comenia Serif" w:hAnsi="Comenia Serif"/>
          <w:sz w:val="24"/>
          <w:szCs w:val="24"/>
          <w:lang w:val="en-GB"/>
        </w:rPr>
        <w:t xml:space="preserve">elevant publications are publications registered in the Thomson Reuters Web of Science database of the JCR index (type </w:t>
      </w:r>
      <w:r w:rsidR="00365E72" w:rsidRPr="00C805FA">
        <w:rPr>
          <w:rFonts w:ascii="Comenia Serif" w:hAnsi="Comenia Serif"/>
          <w:i/>
          <w:sz w:val="24"/>
          <w:szCs w:val="24"/>
          <w:lang w:val="en-GB"/>
        </w:rPr>
        <w:t>“A</w:t>
      </w:r>
      <w:r w:rsidRPr="00C805FA">
        <w:rPr>
          <w:rFonts w:ascii="Comenia Serif" w:hAnsi="Comenia Serif"/>
          <w:i/>
          <w:sz w:val="24"/>
          <w:szCs w:val="24"/>
          <w:lang w:val="en-GB"/>
        </w:rPr>
        <w:t>rticle</w:t>
      </w:r>
      <w:r w:rsidR="00365E72" w:rsidRPr="00C805FA">
        <w:rPr>
          <w:rFonts w:ascii="Comenia Serif" w:hAnsi="Comenia Serif"/>
          <w:i/>
          <w:sz w:val="24"/>
          <w:szCs w:val="24"/>
          <w:lang w:val="en-GB"/>
        </w:rPr>
        <w:t>”</w:t>
      </w:r>
      <w:r w:rsidRPr="00C805FA">
        <w:rPr>
          <w:rFonts w:ascii="Comenia Serif" w:hAnsi="Comenia Serif"/>
          <w:sz w:val="24"/>
          <w:szCs w:val="24"/>
          <w:lang w:val="en-GB"/>
        </w:rPr>
        <w:t xml:space="preserve">, </w:t>
      </w:r>
      <w:r w:rsidR="00365E72" w:rsidRPr="00C805FA">
        <w:rPr>
          <w:rFonts w:ascii="Comenia Serif" w:hAnsi="Comenia Serif"/>
          <w:i/>
          <w:sz w:val="24"/>
          <w:szCs w:val="24"/>
          <w:lang w:val="en-GB"/>
        </w:rPr>
        <w:t>“L</w:t>
      </w:r>
      <w:r w:rsidRPr="00C805FA">
        <w:rPr>
          <w:rFonts w:ascii="Comenia Serif" w:hAnsi="Comenia Serif"/>
          <w:i/>
          <w:sz w:val="24"/>
          <w:szCs w:val="24"/>
          <w:lang w:val="en-GB"/>
        </w:rPr>
        <w:t>etter</w:t>
      </w:r>
      <w:r w:rsidR="00365E72" w:rsidRPr="00C805FA">
        <w:rPr>
          <w:rFonts w:ascii="Comenia Serif" w:hAnsi="Comenia Serif"/>
          <w:i/>
          <w:sz w:val="24"/>
          <w:szCs w:val="24"/>
          <w:lang w:val="en-GB"/>
        </w:rPr>
        <w:t>”</w:t>
      </w:r>
      <w:r w:rsidRPr="00C805FA">
        <w:rPr>
          <w:rFonts w:ascii="Comenia Serif" w:hAnsi="Comenia Serif"/>
          <w:sz w:val="24"/>
          <w:szCs w:val="24"/>
          <w:lang w:val="en-GB"/>
        </w:rPr>
        <w:t xml:space="preserve"> and</w:t>
      </w:r>
      <w:r w:rsidRPr="00C805FA">
        <w:rPr>
          <w:rFonts w:ascii="Calibri" w:hAnsi="Calibri" w:cs="Calibri"/>
          <w:sz w:val="24"/>
          <w:szCs w:val="24"/>
          <w:lang w:val="en-GB"/>
        </w:rPr>
        <w:t> </w:t>
      </w:r>
      <w:r w:rsidR="00365E72" w:rsidRPr="00C805FA">
        <w:rPr>
          <w:rFonts w:ascii="Comenia Serif" w:hAnsi="Comenia Serif"/>
          <w:i/>
          <w:sz w:val="24"/>
          <w:szCs w:val="24"/>
          <w:lang w:val="en-GB"/>
        </w:rPr>
        <w:t>“R</w:t>
      </w:r>
      <w:r w:rsidRPr="00C805FA">
        <w:rPr>
          <w:rFonts w:ascii="Comenia Serif" w:hAnsi="Comenia Serif"/>
          <w:i/>
          <w:sz w:val="24"/>
          <w:szCs w:val="24"/>
          <w:lang w:val="en-GB"/>
        </w:rPr>
        <w:t>eview</w:t>
      </w:r>
      <w:r w:rsidR="00365E72" w:rsidRPr="00C805FA">
        <w:rPr>
          <w:rFonts w:ascii="Comenia Serif" w:hAnsi="Comenia Serif"/>
          <w:i/>
          <w:sz w:val="24"/>
          <w:szCs w:val="24"/>
          <w:lang w:val="en-GB"/>
        </w:rPr>
        <w:t>”</w:t>
      </w:r>
      <w:r w:rsidRPr="00C805FA">
        <w:rPr>
          <w:rFonts w:ascii="Comenia Serif" w:hAnsi="Comenia Serif"/>
          <w:sz w:val="24"/>
          <w:szCs w:val="24"/>
          <w:lang w:val="en-GB"/>
        </w:rPr>
        <w:t>)</w:t>
      </w:r>
      <w:bookmarkEnd w:id="15"/>
      <w:r w:rsidR="00956124" w:rsidRPr="00C805FA">
        <w:rPr>
          <w:rFonts w:ascii="Comenia Serif" w:hAnsi="Comenia Serif"/>
          <w:sz w:val="24"/>
          <w:szCs w:val="24"/>
          <w:lang w:val="en-GB"/>
        </w:rPr>
        <w:t>. In the fields of the S</w:t>
      </w:r>
      <w:r w:rsidR="00382B49" w:rsidRPr="00C805FA">
        <w:rPr>
          <w:rFonts w:ascii="Comenia Serif" w:hAnsi="Comenia Serif"/>
          <w:sz w:val="24"/>
          <w:szCs w:val="24"/>
          <w:lang w:val="en-GB"/>
        </w:rPr>
        <w:t>SH</w:t>
      </w:r>
      <w:r w:rsidR="000B6E2C" w:rsidRPr="00C805FA">
        <w:rPr>
          <w:rFonts w:ascii="Comenia Serif" w:hAnsi="Comenia Serif"/>
          <w:sz w:val="24"/>
          <w:szCs w:val="24"/>
          <w:lang w:val="en-GB"/>
        </w:rPr>
        <w:t xml:space="preserve"> disciplines</w:t>
      </w:r>
      <w:r w:rsidR="00832BB7" w:rsidRPr="00C805FA">
        <w:rPr>
          <w:rFonts w:ascii="Comenia Serif" w:hAnsi="Comenia Serif"/>
          <w:sz w:val="24"/>
          <w:szCs w:val="24"/>
          <w:lang w:val="en-GB"/>
        </w:rPr>
        <w:t>,</w:t>
      </w:r>
      <w:r w:rsidR="00956124" w:rsidRPr="00C805FA">
        <w:rPr>
          <w:rFonts w:ascii="Comenia Serif" w:hAnsi="Comenia Serif"/>
          <w:sz w:val="24"/>
          <w:szCs w:val="24"/>
          <w:lang w:val="en-GB"/>
        </w:rPr>
        <w:t xml:space="preserve"> SJR SCOPUS index </w:t>
      </w:r>
      <w:r w:rsidR="00832BB7" w:rsidRPr="00C805FA">
        <w:rPr>
          <w:rFonts w:ascii="Comenia Serif" w:hAnsi="Comenia Serif"/>
          <w:sz w:val="24"/>
          <w:szCs w:val="24"/>
          <w:lang w:val="en-GB"/>
        </w:rPr>
        <w:t xml:space="preserve">is relevant </w:t>
      </w:r>
      <w:r w:rsidR="00956124" w:rsidRPr="00C805FA">
        <w:rPr>
          <w:rFonts w:ascii="Comenia Serif" w:hAnsi="Comenia Serif"/>
          <w:sz w:val="24"/>
          <w:szCs w:val="24"/>
          <w:lang w:val="en-GB"/>
        </w:rPr>
        <w:t>(type</w:t>
      </w:r>
      <w:r w:rsidR="00956124" w:rsidRPr="00C805FA">
        <w:rPr>
          <w:rFonts w:ascii="Calibri" w:hAnsi="Calibri" w:cs="Calibri"/>
          <w:sz w:val="24"/>
          <w:szCs w:val="24"/>
          <w:lang w:val="en-GB"/>
        </w:rPr>
        <w:t> </w:t>
      </w:r>
      <w:r w:rsidR="00365E72" w:rsidRPr="00C805FA">
        <w:rPr>
          <w:rFonts w:ascii="Comenia Serif" w:hAnsi="Comenia Serif"/>
          <w:i/>
          <w:sz w:val="24"/>
          <w:szCs w:val="24"/>
          <w:lang w:val="en-GB"/>
        </w:rPr>
        <w:t>“A</w:t>
      </w:r>
      <w:r w:rsidR="00956124" w:rsidRPr="00C805FA">
        <w:rPr>
          <w:rFonts w:ascii="Comenia Serif" w:hAnsi="Comenia Serif"/>
          <w:i/>
          <w:sz w:val="24"/>
          <w:szCs w:val="24"/>
          <w:lang w:val="en-GB"/>
        </w:rPr>
        <w:t>rticle</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w:t>
      </w:r>
      <w:r w:rsidR="00365E72" w:rsidRPr="00C805FA">
        <w:rPr>
          <w:rFonts w:ascii="Comenia Serif" w:hAnsi="Comenia Serif"/>
          <w:i/>
          <w:sz w:val="24"/>
          <w:szCs w:val="24"/>
          <w:lang w:val="en-GB"/>
        </w:rPr>
        <w:t>“B</w:t>
      </w:r>
      <w:r w:rsidR="00956124" w:rsidRPr="00C805FA">
        <w:rPr>
          <w:rFonts w:ascii="Comenia Serif" w:hAnsi="Comenia Serif"/>
          <w:i/>
          <w:sz w:val="24"/>
          <w:szCs w:val="24"/>
          <w:lang w:val="en-GB"/>
        </w:rPr>
        <w:t>ook</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w:t>
      </w:r>
      <w:r w:rsidR="00365E72" w:rsidRPr="00C805FA">
        <w:rPr>
          <w:rFonts w:ascii="Comenia Serif" w:hAnsi="Comenia Serif"/>
          <w:i/>
          <w:sz w:val="24"/>
          <w:szCs w:val="24"/>
          <w:lang w:val="en-GB"/>
        </w:rPr>
        <w:t>“B</w:t>
      </w:r>
      <w:r w:rsidR="00956124" w:rsidRPr="00C805FA">
        <w:rPr>
          <w:rFonts w:ascii="Comenia Serif" w:hAnsi="Comenia Serif"/>
          <w:i/>
          <w:sz w:val="24"/>
          <w:szCs w:val="24"/>
          <w:lang w:val="en-GB"/>
        </w:rPr>
        <w:t>ook chapter</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w:t>
      </w:r>
      <w:r w:rsidR="00365E72" w:rsidRPr="00C805FA">
        <w:rPr>
          <w:rFonts w:ascii="Comenia Serif" w:hAnsi="Comenia Serif"/>
          <w:i/>
          <w:sz w:val="24"/>
          <w:szCs w:val="24"/>
          <w:lang w:val="en-GB"/>
        </w:rPr>
        <w:t>“</w:t>
      </w:r>
      <w:r w:rsidR="006E5085" w:rsidRPr="00C805FA">
        <w:rPr>
          <w:rFonts w:ascii="Comenia Serif" w:hAnsi="Comenia Serif"/>
          <w:i/>
          <w:sz w:val="24"/>
          <w:szCs w:val="24"/>
          <w:lang w:val="en-GB"/>
        </w:rPr>
        <w:t>L</w:t>
      </w:r>
      <w:r w:rsidR="00956124" w:rsidRPr="00C805FA">
        <w:rPr>
          <w:rFonts w:ascii="Comenia Serif" w:hAnsi="Comenia Serif"/>
          <w:i/>
          <w:sz w:val="24"/>
          <w:szCs w:val="24"/>
          <w:lang w:val="en-GB"/>
        </w:rPr>
        <w:t>etter</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and</w:t>
      </w:r>
      <w:r w:rsidR="00C32EAF" w:rsidRPr="00C805FA">
        <w:rPr>
          <w:rFonts w:ascii="Calibri" w:hAnsi="Calibri" w:cs="Calibri"/>
          <w:sz w:val="24"/>
          <w:szCs w:val="24"/>
          <w:lang w:val="en-GB"/>
        </w:rPr>
        <w:t> </w:t>
      </w:r>
      <w:r w:rsidR="00365E72" w:rsidRPr="00C805FA">
        <w:rPr>
          <w:rFonts w:ascii="Comenia Serif" w:hAnsi="Comenia Serif"/>
          <w:i/>
          <w:sz w:val="24"/>
          <w:szCs w:val="24"/>
          <w:lang w:val="en-GB"/>
        </w:rPr>
        <w:t>“</w:t>
      </w:r>
      <w:r w:rsidR="006E5085" w:rsidRPr="00C805FA">
        <w:rPr>
          <w:rFonts w:ascii="Comenia Serif" w:hAnsi="Comenia Serif"/>
          <w:i/>
          <w:sz w:val="24"/>
          <w:szCs w:val="24"/>
          <w:lang w:val="en-GB"/>
        </w:rPr>
        <w:t>R</w:t>
      </w:r>
      <w:r w:rsidR="00956124" w:rsidRPr="00C805FA">
        <w:rPr>
          <w:rFonts w:ascii="Comenia Serif" w:hAnsi="Comenia Serif"/>
          <w:i/>
          <w:sz w:val="24"/>
          <w:szCs w:val="24"/>
          <w:lang w:val="en-GB"/>
        </w:rPr>
        <w:t>eview</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or </w:t>
      </w:r>
      <w:r w:rsidR="00365E72" w:rsidRPr="00C805FA">
        <w:rPr>
          <w:rFonts w:ascii="Comenia Serif" w:hAnsi="Comenia Serif"/>
          <w:i/>
          <w:sz w:val="24"/>
          <w:szCs w:val="24"/>
          <w:lang w:val="en-GB"/>
        </w:rPr>
        <w:t>“</w:t>
      </w:r>
      <w:r w:rsidR="006E5085" w:rsidRPr="00C805FA">
        <w:rPr>
          <w:rFonts w:ascii="Comenia Serif" w:hAnsi="Comenia Serif"/>
          <w:i/>
          <w:sz w:val="24"/>
          <w:szCs w:val="24"/>
          <w:lang w:val="en-GB"/>
        </w:rPr>
        <w:t>B</w:t>
      </w:r>
      <w:r w:rsidR="00956124" w:rsidRPr="00C805FA">
        <w:rPr>
          <w:rFonts w:ascii="Comenia Serif" w:hAnsi="Comenia Serif"/>
          <w:i/>
          <w:sz w:val="24"/>
          <w:szCs w:val="24"/>
          <w:lang w:val="en-GB"/>
        </w:rPr>
        <w:t>ook</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or </w:t>
      </w:r>
      <w:r w:rsidR="00365E72" w:rsidRPr="00C805FA">
        <w:rPr>
          <w:rFonts w:ascii="Comenia Serif" w:hAnsi="Comenia Serif"/>
          <w:i/>
          <w:sz w:val="24"/>
          <w:szCs w:val="24"/>
          <w:lang w:val="en-GB"/>
        </w:rPr>
        <w:t>“</w:t>
      </w:r>
      <w:r w:rsidR="006E5085" w:rsidRPr="00C805FA">
        <w:rPr>
          <w:rFonts w:ascii="Comenia Serif" w:hAnsi="Comenia Serif"/>
          <w:i/>
          <w:sz w:val="24"/>
          <w:szCs w:val="24"/>
          <w:lang w:val="en-GB"/>
        </w:rPr>
        <w:t>B</w:t>
      </w:r>
      <w:r w:rsidR="00956124" w:rsidRPr="00C805FA">
        <w:rPr>
          <w:rFonts w:ascii="Comenia Serif" w:hAnsi="Comenia Serif"/>
          <w:i/>
          <w:sz w:val="24"/>
          <w:szCs w:val="24"/>
          <w:lang w:val="en-GB"/>
        </w:rPr>
        <w:t>ook chapters</w:t>
      </w:r>
      <w:r w:rsidR="00365E72" w:rsidRPr="00C805FA">
        <w:rPr>
          <w:rFonts w:ascii="Comenia Serif" w:hAnsi="Comenia Serif"/>
          <w:i/>
          <w:sz w:val="24"/>
          <w:szCs w:val="24"/>
          <w:lang w:val="en-GB"/>
        </w:rPr>
        <w:t>”</w:t>
      </w:r>
      <w:r w:rsidR="00956124" w:rsidRPr="00C805FA">
        <w:rPr>
          <w:rFonts w:ascii="Comenia Serif" w:hAnsi="Comenia Serif"/>
          <w:sz w:val="24"/>
          <w:szCs w:val="24"/>
          <w:lang w:val="en-GB"/>
        </w:rPr>
        <w:t xml:space="preserve"> </w:t>
      </w:r>
      <w:r w:rsidR="008F3A3E" w:rsidRPr="00C805FA">
        <w:rPr>
          <w:rFonts w:ascii="Comenia Serif" w:hAnsi="Comenia Serif"/>
          <w:sz w:val="24"/>
          <w:szCs w:val="24"/>
          <w:lang w:val="en-GB"/>
        </w:rPr>
        <w:t>in</w:t>
      </w:r>
      <w:r w:rsidR="00956124" w:rsidRPr="00C805FA">
        <w:rPr>
          <w:rFonts w:ascii="Comenia Serif" w:hAnsi="Comenia Serif"/>
          <w:sz w:val="24"/>
          <w:szCs w:val="24"/>
          <w:lang w:val="en-GB"/>
        </w:rPr>
        <w:t xml:space="preserve"> selected TOP, SEMI TOP of the Foreign Publishing Houses and in the Czech Publishing Houses –</w:t>
      </w:r>
      <w:r w:rsidR="00C32EAF" w:rsidRPr="00C805FA">
        <w:rPr>
          <w:rFonts w:ascii="Calibri" w:hAnsi="Calibri" w:cs="Calibri"/>
          <w:sz w:val="24"/>
          <w:szCs w:val="24"/>
          <w:lang w:val="en-GB"/>
        </w:rPr>
        <w:t> </w:t>
      </w:r>
      <w:r w:rsidR="00956124" w:rsidRPr="00C805FA">
        <w:rPr>
          <w:rFonts w:ascii="Comenia Serif" w:hAnsi="Comenia Serif"/>
          <w:sz w:val="24"/>
          <w:szCs w:val="24"/>
          <w:lang w:val="en-GB"/>
        </w:rPr>
        <w:t>see</w:t>
      </w:r>
      <w:r w:rsidR="00C32EAF" w:rsidRPr="00C805FA">
        <w:rPr>
          <w:rFonts w:ascii="Calibri" w:hAnsi="Calibri" w:cs="Calibri"/>
          <w:sz w:val="24"/>
          <w:szCs w:val="24"/>
          <w:lang w:val="en-GB"/>
        </w:rPr>
        <w:t> </w:t>
      </w:r>
      <w:r w:rsidR="00B83A05" w:rsidRPr="00C805FA">
        <w:rPr>
          <w:rFonts w:ascii="Comenia Serif" w:hAnsi="Comenia Serif"/>
          <w:sz w:val="24"/>
          <w:szCs w:val="24"/>
          <w:lang w:val="en-GB"/>
        </w:rPr>
        <w:t>the</w:t>
      </w:r>
      <w:r w:rsidR="00C32EAF" w:rsidRPr="00C805FA">
        <w:rPr>
          <w:rFonts w:ascii="Calibri" w:hAnsi="Calibri" w:cs="Calibri"/>
          <w:sz w:val="24"/>
          <w:szCs w:val="24"/>
          <w:lang w:val="en-GB"/>
        </w:rPr>
        <w:t> </w:t>
      </w:r>
      <w:r w:rsidR="00A07B38" w:rsidRPr="00C805FA">
        <w:rPr>
          <w:rFonts w:ascii="Comenia Serif" w:hAnsi="Comenia Serif"/>
          <w:sz w:val="24"/>
          <w:szCs w:val="24"/>
          <w:lang w:val="en-GB"/>
        </w:rPr>
        <w:t>List</w:t>
      </w:r>
      <w:r w:rsidR="00C32EAF" w:rsidRPr="00C805FA">
        <w:rPr>
          <w:rFonts w:ascii="Calibri" w:hAnsi="Calibri" w:cs="Calibri"/>
          <w:sz w:val="24"/>
          <w:szCs w:val="24"/>
          <w:lang w:val="en-GB"/>
        </w:rPr>
        <w:t> </w:t>
      </w:r>
      <w:r w:rsidR="00A07B38" w:rsidRPr="00C805FA">
        <w:rPr>
          <w:rFonts w:ascii="Comenia Serif" w:hAnsi="Comenia Serif"/>
          <w:sz w:val="24"/>
          <w:szCs w:val="24"/>
          <w:lang w:val="en-GB"/>
        </w:rPr>
        <w:t>of Prestigious Publishing Houses</w:t>
      </w:r>
      <w:r w:rsidR="00956124" w:rsidRPr="00C805FA">
        <w:rPr>
          <w:rFonts w:ascii="Comenia Serif" w:hAnsi="Comenia Serif"/>
          <w:sz w:val="24"/>
          <w:szCs w:val="24"/>
          <w:lang w:val="en-GB"/>
        </w:rPr>
        <w:t>.</w:t>
      </w:r>
    </w:p>
    <w:p w14:paraId="2E82587C" w14:textId="2F6F6B05" w:rsidR="0085341D" w:rsidRPr="00C805FA" w:rsidRDefault="000C387F" w:rsidP="00C74930">
      <w:pPr>
        <w:pStyle w:val="Zkladntext3"/>
        <w:numPr>
          <w:ilvl w:val="0"/>
          <w:numId w:val="16"/>
        </w:numPr>
        <w:suppressAutoHyphens/>
        <w:spacing w:before="120"/>
        <w:ind w:left="567" w:hanging="567"/>
        <w:jc w:val="both"/>
        <w:rPr>
          <w:rFonts w:ascii="Comenia Serif" w:hAnsi="Comenia Serif"/>
          <w:sz w:val="24"/>
          <w:szCs w:val="24"/>
          <w:lang w:val="en-GB"/>
        </w:rPr>
      </w:pPr>
      <w:bookmarkStart w:id="18" w:name="_Hlk138663612"/>
      <w:bookmarkStart w:id="19" w:name="_Hlk65820926"/>
      <w:bookmarkEnd w:id="16"/>
      <w:r w:rsidRPr="00C805FA">
        <w:rPr>
          <w:rFonts w:ascii="Comenia Serif" w:hAnsi="Comenia Serif"/>
          <w:sz w:val="24"/>
          <w:szCs w:val="24"/>
          <w:lang w:val="en-GB"/>
        </w:rPr>
        <w:t xml:space="preserve">H-index – at least 4. </w:t>
      </w:r>
      <w:r w:rsidR="00B83A05" w:rsidRPr="00C805FA">
        <w:rPr>
          <w:rFonts w:ascii="Comenia Serif" w:hAnsi="Comenia Serif"/>
          <w:sz w:val="24"/>
          <w:szCs w:val="24"/>
          <w:lang w:val="en-GB"/>
        </w:rPr>
        <w:t>Web of Science or Scopus is used as t</w:t>
      </w:r>
      <w:r w:rsidRPr="00C805FA">
        <w:rPr>
          <w:rFonts w:ascii="Comenia Serif" w:hAnsi="Comenia Serif"/>
          <w:sz w:val="24"/>
          <w:szCs w:val="24"/>
          <w:lang w:val="en-GB"/>
        </w:rPr>
        <w:t xml:space="preserve">he source for calculating the H-index. </w:t>
      </w:r>
      <w:r w:rsidR="00EE57C7" w:rsidRPr="00C805FA">
        <w:rPr>
          <w:rFonts w:ascii="Comenia Serif" w:hAnsi="Comenia Serif"/>
          <w:sz w:val="24"/>
          <w:szCs w:val="24"/>
          <w:lang w:val="en-GB"/>
        </w:rPr>
        <w:t>The calculation of the normalized H-index will be submitted together with other documents in accordance with the call conditions.</w:t>
      </w:r>
      <w:r w:rsidRPr="00C805FA">
        <w:rPr>
          <w:rFonts w:ascii="Comenia Serif" w:hAnsi="Comenia Serif"/>
          <w:sz w:val="24"/>
          <w:szCs w:val="24"/>
          <w:lang w:val="en-GB"/>
        </w:rPr>
        <w:t xml:space="preserve"> However, this condition for the H-index does not have to be met by a researcher in the field of social sciences or humanities.</w:t>
      </w:r>
    </w:p>
    <w:bookmarkEnd w:id="18"/>
    <w:p w14:paraId="27469A4A" w14:textId="66214A56" w:rsidR="003E2839" w:rsidRPr="00C805FA" w:rsidRDefault="00075B54" w:rsidP="00C74930">
      <w:pPr>
        <w:pStyle w:val="Zkladntext3"/>
        <w:numPr>
          <w:ilvl w:val="0"/>
          <w:numId w:val="16"/>
        </w:numPr>
        <w:suppressAutoHyphens/>
        <w:spacing w:before="120"/>
        <w:ind w:left="567" w:hanging="567"/>
        <w:jc w:val="both"/>
        <w:rPr>
          <w:rFonts w:ascii="Comenia Serif" w:hAnsi="Comenia Serif"/>
          <w:sz w:val="24"/>
          <w:szCs w:val="24"/>
          <w:lang w:val="en-GB"/>
        </w:rPr>
      </w:pPr>
      <w:r w:rsidRPr="00C805FA">
        <w:rPr>
          <w:rFonts w:ascii="Comenia Serif" w:hAnsi="Comenia Serif"/>
          <w:sz w:val="24"/>
          <w:szCs w:val="24"/>
          <w:lang w:val="en-GB"/>
        </w:rPr>
        <w:t xml:space="preserve">Compliance of the applicant's research activity with a </w:t>
      </w:r>
      <w:bookmarkEnd w:id="19"/>
      <w:r w:rsidR="00CA5E87" w:rsidRPr="00C805FA">
        <w:rPr>
          <w:rFonts w:ascii="Comenia Serif" w:hAnsi="Comenia Serif"/>
          <w:sz w:val="24"/>
          <w:szCs w:val="24"/>
          <w:lang w:val="en-GB"/>
        </w:rPr>
        <w:t>prospective research area at one of the UHK faculties (with a specific UHK workplace –</w:t>
      </w:r>
      <w:r w:rsidR="00C32EAF" w:rsidRPr="00C805FA">
        <w:rPr>
          <w:rFonts w:ascii="Calibri" w:hAnsi="Calibri" w:cs="Calibri"/>
          <w:sz w:val="24"/>
          <w:szCs w:val="24"/>
          <w:lang w:val="en-GB"/>
        </w:rPr>
        <w:t> </w:t>
      </w:r>
      <w:r w:rsidR="00CA5E87" w:rsidRPr="00C805FA">
        <w:rPr>
          <w:rFonts w:ascii="Comenia Serif" w:hAnsi="Comenia Serif"/>
          <w:sz w:val="24"/>
          <w:szCs w:val="24"/>
          <w:lang w:val="en-GB"/>
        </w:rPr>
        <w:t>departments, laboratories, etc.).</w:t>
      </w:r>
    </w:p>
    <w:p w14:paraId="73072656" w14:textId="75784A33" w:rsidR="000E4024" w:rsidRPr="00C805FA" w:rsidRDefault="000E4024" w:rsidP="00C74930">
      <w:pPr>
        <w:pStyle w:val="Zkladntext3"/>
        <w:numPr>
          <w:ilvl w:val="0"/>
          <w:numId w:val="16"/>
        </w:numPr>
        <w:suppressAutoHyphens/>
        <w:spacing w:before="120"/>
        <w:ind w:left="567" w:hanging="567"/>
        <w:jc w:val="both"/>
        <w:rPr>
          <w:rFonts w:ascii="Comenia Serif" w:hAnsi="Comenia Serif"/>
          <w:sz w:val="24"/>
          <w:szCs w:val="24"/>
          <w:lang w:val="en-GB"/>
        </w:rPr>
      </w:pPr>
      <w:bookmarkStart w:id="20" w:name="_Hlk138663640"/>
      <w:r w:rsidRPr="00C805FA">
        <w:rPr>
          <w:rFonts w:ascii="Comenia Serif" w:hAnsi="Comenia Serif"/>
          <w:sz w:val="24"/>
          <w:szCs w:val="24"/>
          <w:lang w:val="en-GB"/>
        </w:rPr>
        <w:t xml:space="preserve">The employment must last between 6 and </w:t>
      </w:r>
      <w:r w:rsidR="00CA5E87" w:rsidRPr="00C805FA">
        <w:rPr>
          <w:rFonts w:ascii="Comenia Serif" w:hAnsi="Comenia Serif"/>
          <w:sz w:val="24"/>
          <w:szCs w:val="24"/>
          <w:lang w:val="en-GB"/>
        </w:rPr>
        <w:t>36</w:t>
      </w:r>
      <w:r w:rsidRPr="00C805FA">
        <w:rPr>
          <w:rFonts w:ascii="Comenia Serif" w:hAnsi="Comenia Serif"/>
          <w:sz w:val="24"/>
          <w:szCs w:val="24"/>
          <w:lang w:val="en-GB"/>
        </w:rPr>
        <w:t xml:space="preserve"> months. The employment can start </w:t>
      </w:r>
      <w:r w:rsidR="00D31CCB" w:rsidRPr="00C805FA">
        <w:rPr>
          <w:rFonts w:ascii="Comenia Serif" w:hAnsi="Comenia Serif"/>
          <w:sz w:val="24"/>
          <w:szCs w:val="24"/>
          <w:lang w:val="en-GB"/>
        </w:rPr>
        <w:t xml:space="preserve">from </w:t>
      </w:r>
      <w:r w:rsidRPr="00C805FA">
        <w:rPr>
          <w:rFonts w:ascii="Comenia Serif" w:hAnsi="Comenia Serif"/>
          <w:b/>
          <w:sz w:val="24"/>
          <w:szCs w:val="24"/>
          <w:lang w:val="en-GB"/>
        </w:rPr>
        <w:t>1</w:t>
      </w:r>
      <w:r w:rsidR="00B83A05" w:rsidRPr="00C805FA">
        <w:rPr>
          <w:rFonts w:ascii="Calibri" w:hAnsi="Calibri" w:cs="Calibri"/>
          <w:b/>
          <w:sz w:val="24"/>
          <w:szCs w:val="24"/>
          <w:lang w:val="en-GB"/>
        </w:rPr>
        <w:t> </w:t>
      </w:r>
      <w:r w:rsidR="00832BB7" w:rsidRPr="00C805FA">
        <w:rPr>
          <w:rFonts w:ascii="Comenia Serif" w:hAnsi="Comenia Serif"/>
          <w:b/>
          <w:sz w:val="24"/>
          <w:szCs w:val="24"/>
          <w:lang w:val="en-GB"/>
        </w:rPr>
        <w:t>J</w:t>
      </w:r>
      <w:r w:rsidR="00CA5E87" w:rsidRPr="00C805FA">
        <w:rPr>
          <w:rFonts w:ascii="Comenia Serif" w:hAnsi="Comenia Serif"/>
          <w:b/>
          <w:sz w:val="24"/>
          <w:szCs w:val="24"/>
          <w:lang w:val="en-GB"/>
        </w:rPr>
        <w:t>anuary</w:t>
      </w:r>
      <w:r w:rsidR="00832BB7" w:rsidRPr="00C805FA">
        <w:rPr>
          <w:rFonts w:ascii="Comenia Serif" w:hAnsi="Comenia Serif"/>
          <w:b/>
          <w:sz w:val="24"/>
          <w:szCs w:val="24"/>
          <w:lang w:val="en-GB"/>
        </w:rPr>
        <w:t xml:space="preserve"> </w:t>
      </w:r>
      <w:r w:rsidRPr="00C805FA">
        <w:rPr>
          <w:rFonts w:ascii="Comenia Serif" w:hAnsi="Comenia Serif"/>
          <w:b/>
          <w:sz w:val="24"/>
          <w:szCs w:val="24"/>
          <w:lang w:val="en-GB"/>
        </w:rPr>
        <w:t>202</w:t>
      </w:r>
      <w:r w:rsidR="00911892" w:rsidRPr="00C805FA">
        <w:rPr>
          <w:rFonts w:ascii="Comenia Serif" w:hAnsi="Comenia Serif"/>
          <w:b/>
          <w:sz w:val="24"/>
          <w:szCs w:val="24"/>
          <w:lang w:val="en-GB"/>
        </w:rPr>
        <w:t>4</w:t>
      </w:r>
      <w:r w:rsidRPr="00C805FA">
        <w:rPr>
          <w:rFonts w:ascii="Comenia Serif" w:hAnsi="Comenia Serif"/>
          <w:sz w:val="24"/>
          <w:szCs w:val="24"/>
          <w:lang w:val="en-GB"/>
        </w:rPr>
        <w:t xml:space="preserve"> and must</w:t>
      </w:r>
      <w:r w:rsidR="00B53CFA" w:rsidRPr="00C805FA">
        <w:rPr>
          <w:rFonts w:ascii="Comenia Serif" w:hAnsi="Comenia Serif"/>
          <w:sz w:val="24"/>
          <w:szCs w:val="24"/>
          <w:lang w:val="en-GB"/>
        </w:rPr>
        <w:t xml:space="preserve"> end</w:t>
      </w:r>
      <w:r w:rsidRPr="00C805FA">
        <w:rPr>
          <w:rFonts w:ascii="Comenia Serif" w:hAnsi="Comenia Serif"/>
          <w:sz w:val="24"/>
          <w:szCs w:val="24"/>
          <w:lang w:val="en-GB"/>
        </w:rPr>
        <w:t xml:space="preserve"> no later than </w:t>
      </w:r>
      <w:r w:rsidR="00832BB7" w:rsidRPr="00C805FA">
        <w:rPr>
          <w:rFonts w:ascii="Comenia Serif" w:hAnsi="Comenia Serif"/>
          <w:sz w:val="24"/>
          <w:szCs w:val="24"/>
          <w:lang w:val="en-GB"/>
        </w:rPr>
        <w:t xml:space="preserve">on </w:t>
      </w:r>
      <w:r w:rsidRPr="00C805FA">
        <w:rPr>
          <w:rFonts w:ascii="Comenia Serif" w:hAnsi="Comenia Serif"/>
          <w:b/>
          <w:sz w:val="24"/>
          <w:szCs w:val="24"/>
          <w:lang w:val="en-GB"/>
        </w:rPr>
        <w:t>31</w:t>
      </w:r>
      <w:r w:rsidR="00832BB7" w:rsidRPr="00C805FA">
        <w:rPr>
          <w:rFonts w:ascii="Comenia Serif" w:hAnsi="Comenia Serif"/>
          <w:b/>
          <w:sz w:val="24"/>
          <w:szCs w:val="24"/>
          <w:lang w:val="en-GB"/>
        </w:rPr>
        <w:t xml:space="preserve"> December </w:t>
      </w:r>
      <w:r w:rsidRPr="00C805FA">
        <w:rPr>
          <w:rFonts w:ascii="Comenia Serif" w:hAnsi="Comenia Serif"/>
          <w:b/>
          <w:sz w:val="24"/>
          <w:szCs w:val="24"/>
          <w:lang w:val="en-GB"/>
        </w:rPr>
        <w:t>202</w:t>
      </w:r>
      <w:r w:rsidR="00CA5E87" w:rsidRPr="00C805FA">
        <w:rPr>
          <w:rFonts w:ascii="Comenia Serif" w:hAnsi="Comenia Serif"/>
          <w:b/>
          <w:sz w:val="24"/>
          <w:szCs w:val="24"/>
          <w:lang w:val="en-GB"/>
        </w:rPr>
        <w:t>6</w:t>
      </w:r>
      <w:r w:rsidRPr="00C805FA">
        <w:rPr>
          <w:rFonts w:ascii="Comenia Serif" w:hAnsi="Comenia Serif"/>
          <w:sz w:val="24"/>
          <w:szCs w:val="24"/>
          <w:lang w:val="en-GB"/>
        </w:rPr>
        <w:t>.</w:t>
      </w:r>
    </w:p>
    <w:bookmarkEnd w:id="20"/>
    <w:p w14:paraId="701ECE50" w14:textId="32B28F64" w:rsidR="000E4024" w:rsidRPr="00C805FA" w:rsidRDefault="00B53CFA" w:rsidP="00C74930">
      <w:pPr>
        <w:pStyle w:val="Zkladntext3"/>
        <w:numPr>
          <w:ilvl w:val="0"/>
          <w:numId w:val="16"/>
        </w:numPr>
        <w:suppressAutoHyphens/>
        <w:spacing w:before="120"/>
        <w:ind w:left="567" w:hanging="567"/>
        <w:jc w:val="both"/>
        <w:rPr>
          <w:rFonts w:ascii="Comenia Serif" w:hAnsi="Comenia Serif"/>
          <w:sz w:val="24"/>
          <w:szCs w:val="24"/>
          <w:lang w:val="en-GB"/>
        </w:rPr>
      </w:pPr>
      <w:r w:rsidRPr="00C805FA">
        <w:rPr>
          <w:rFonts w:ascii="Comenia Serif" w:hAnsi="Comenia Serif"/>
          <w:sz w:val="24"/>
          <w:szCs w:val="24"/>
          <w:lang w:val="en-GB"/>
        </w:rPr>
        <w:t>T</w:t>
      </w:r>
      <w:r w:rsidR="000E4024" w:rsidRPr="00C805FA">
        <w:rPr>
          <w:rFonts w:ascii="Comenia Serif" w:hAnsi="Comenia Serif"/>
          <w:sz w:val="24"/>
          <w:szCs w:val="24"/>
          <w:lang w:val="en-GB"/>
        </w:rPr>
        <w:t>he researcher must be at least a half-time employee of</w:t>
      </w:r>
      <w:r w:rsidR="000E4024" w:rsidRPr="00C805FA">
        <w:rPr>
          <w:rFonts w:ascii="Calibri" w:hAnsi="Calibri" w:cs="Calibri"/>
          <w:sz w:val="24"/>
          <w:szCs w:val="24"/>
          <w:lang w:val="en-GB"/>
        </w:rPr>
        <w:t> </w:t>
      </w:r>
      <w:r w:rsidR="000E4024" w:rsidRPr="00C805FA">
        <w:rPr>
          <w:rFonts w:ascii="Comenia Serif" w:hAnsi="Comenia Serif"/>
          <w:sz w:val="24"/>
          <w:szCs w:val="24"/>
          <w:lang w:val="en-GB"/>
        </w:rPr>
        <w:t>the</w:t>
      </w:r>
      <w:r w:rsidR="000E4024" w:rsidRPr="00C805FA">
        <w:rPr>
          <w:rFonts w:ascii="Calibri" w:hAnsi="Calibri" w:cs="Calibri"/>
          <w:sz w:val="24"/>
          <w:szCs w:val="24"/>
          <w:lang w:val="en-GB"/>
        </w:rPr>
        <w:t> </w:t>
      </w:r>
      <w:r w:rsidR="000E4024" w:rsidRPr="00C805FA">
        <w:rPr>
          <w:rFonts w:ascii="Comenia Serif" w:hAnsi="Comenia Serif"/>
          <w:sz w:val="24"/>
          <w:szCs w:val="24"/>
          <w:lang w:val="en-GB"/>
        </w:rPr>
        <w:t>UHK</w:t>
      </w:r>
      <w:r w:rsidR="003049B1" w:rsidRPr="00C805FA">
        <w:rPr>
          <w:rFonts w:ascii="Comenia Serif" w:hAnsi="Comenia Serif"/>
          <w:sz w:val="24"/>
          <w:szCs w:val="24"/>
          <w:lang w:val="en-GB"/>
        </w:rPr>
        <w:t xml:space="preserve"> </w:t>
      </w:r>
      <w:r w:rsidR="000E4024" w:rsidRPr="00C805FA">
        <w:rPr>
          <w:rFonts w:ascii="Comenia Serif" w:hAnsi="Comenia Serif"/>
          <w:sz w:val="24"/>
          <w:szCs w:val="24"/>
          <w:lang w:val="en-GB"/>
        </w:rPr>
        <w:t>and his/her</w:t>
      </w:r>
      <w:r w:rsidRPr="00C805FA">
        <w:rPr>
          <w:rFonts w:ascii="Comenia Serif" w:hAnsi="Comenia Serif"/>
          <w:sz w:val="24"/>
          <w:szCs w:val="24"/>
          <w:lang w:val="en-GB"/>
        </w:rPr>
        <w:t xml:space="preserve"> </w:t>
      </w:r>
      <w:r w:rsidR="000E4024" w:rsidRPr="00C805FA">
        <w:rPr>
          <w:rFonts w:ascii="Comenia Serif" w:hAnsi="Comenia Serif"/>
          <w:sz w:val="24"/>
          <w:szCs w:val="24"/>
          <w:lang w:val="en-GB"/>
        </w:rPr>
        <w:t>place of employment must be in the Czech Republic.</w:t>
      </w:r>
    </w:p>
    <w:p w14:paraId="43F2B059" w14:textId="77777777" w:rsidR="00C10AE8" w:rsidRPr="00C805FA" w:rsidRDefault="0062381D" w:rsidP="00C32EAF">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The Applicant shall submit the following documents:</w:t>
      </w:r>
    </w:p>
    <w:p w14:paraId="506416CE" w14:textId="5BF523DA" w:rsidR="0062381D" w:rsidRPr="00C805FA" w:rsidRDefault="007F5AC0" w:rsidP="00FA3B17">
      <w:pPr>
        <w:pStyle w:val="Zkladntext3"/>
        <w:numPr>
          <w:ilvl w:val="0"/>
          <w:numId w:val="17"/>
        </w:numPr>
        <w:suppressAutoHyphens/>
        <w:spacing w:before="120"/>
        <w:ind w:left="567" w:hanging="567"/>
        <w:jc w:val="both"/>
        <w:rPr>
          <w:rFonts w:ascii="Comenia Serif" w:hAnsi="Comenia Serif"/>
          <w:sz w:val="24"/>
          <w:szCs w:val="24"/>
          <w:lang w:val="en-GB"/>
        </w:rPr>
      </w:pPr>
      <w:bookmarkStart w:id="21" w:name="_Hlk138663656"/>
      <w:bookmarkStart w:id="22" w:name="_Hlk65822379"/>
      <w:r w:rsidRPr="00C805FA">
        <w:rPr>
          <w:rFonts w:ascii="Comenia Serif" w:hAnsi="Comenia Serif"/>
          <w:sz w:val="24"/>
          <w:szCs w:val="24"/>
          <w:lang w:val="en-GB"/>
        </w:rPr>
        <w:t xml:space="preserve">Completed form </w:t>
      </w:r>
      <w:r w:rsidR="00EB3979" w:rsidRPr="00C805FA">
        <w:rPr>
          <w:rFonts w:ascii="Comenia Serif" w:hAnsi="Comenia Serif"/>
          <w:sz w:val="24"/>
          <w:szCs w:val="24"/>
          <w:lang w:val="en-GB"/>
        </w:rPr>
        <w:t xml:space="preserve">– see </w:t>
      </w:r>
      <w:r w:rsidRPr="00C805FA">
        <w:rPr>
          <w:rFonts w:ascii="Comenia Serif" w:hAnsi="Comenia Serif"/>
          <w:sz w:val="24"/>
          <w:szCs w:val="24"/>
          <w:lang w:val="en-GB"/>
        </w:rPr>
        <w:t>Annex</w:t>
      </w:r>
      <w:r w:rsidR="001A1604" w:rsidRPr="00C805FA">
        <w:rPr>
          <w:rFonts w:ascii="Comenia Serif" w:hAnsi="Comenia Serif"/>
          <w:sz w:val="24"/>
          <w:szCs w:val="24"/>
          <w:lang w:val="en-GB"/>
        </w:rPr>
        <w:t xml:space="preserve"> </w:t>
      </w:r>
      <w:r w:rsidR="00832BB7" w:rsidRPr="00C805FA">
        <w:rPr>
          <w:rFonts w:ascii="Comenia Serif" w:hAnsi="Comenia Serif"/>
          <w:sz w:val="24"/>
          <w:szCs w:val="24"/>
          <w:lang w:val="en-GB"/>
        </w:rPr>
        <w:t>N</w:t>
      </w:r>
      <w:r w:rsidR="001A1604" w:rsidRPr="00C805FA">
        <w:rPr>
          <w:rFonts w:ascii="Comenia Serif" w:hAnsi="Comenia Serif"/>
          <w:sz w:val="24"/>
          <w:szCs w:val="24"/>
          <w:lang w:val="en-GB"/>
        </w:rPr>
        <w:t xml:space="preserve">o. </w:t>
      </w:r>
      <w:r w:rsidR="00A07B38" w:rsidRPr="00C805FA">
        <w:rPr>
          <w:rFonts w:ascii="Comenia Serif" w:hAnsi="Comenia Serif"/>
          <w:sz w:val="24"/>
          <w:szCs w:val="24"/>
          <w:lang w:val="en-GB"/>
        </w:rPr>
        <w:t>1</w:t>
      </w:r>
      <w:r w:rsidRPr="00C805FA">
        <w:rPr>
          <w:rFonts w:ascii="Comenia Serif" w:hAnsi="Comenia Serif"/>
          <w:sz w:val="24"/>
          <w:szCs w:val="24"/>
          <w:lang w:val="en-GB"/>
        </w:rPr>
        <w:t>:</w:t>
      </w:r>
      <w:r w:rsidR="003E4F4B" w:rsidRPr="00C805FA">
        <w:rPr>
          <w:rFonts w:ascii="Comenia Serif" w:hAnsi="Comenia Serif"/>
          <w:sz w:val="24"/>
          <w:szCs w:val="24"/>
          <w:lang w:val="en-GB"/>
        </w:rPr>
        <w:t xml:space="preserve"> </w:t>
      </w:r>
      <w:r w:rsidR="00615A8D" w:rsidRPr="00C805FA">
        <w:rPr>
          <w:rFonts w:ascii="Comenia Serif" w:hAnsi="Comenia Serif"/>
          <w:sz w:val="24"/>
          <w:szCs w:val="24"/>
          <w:lang w:val="en-GB"/>
        </w:rPr>
        <w:t xml:space="preserve">Application </w:t>
      </w:r>
      <w:r w:rsidR="00B83A05" w:rsidRPr="00C805FA">
        <w:rPr>
          <w:rFonts w:ascii="Comenia Serif" w:hAnsi="Comenia Serif"/>
          <w:sz w:val="24"/>
          <w:szCs w:val="24"/>
          <w:lang w:val="en-GB"/>
        </w:rPr>
        <w:t>F</w:t>
      </w:r>
      <w:r w:rsidR="00615A8D" w:rsidRPr="00C805FA">
        <w:rPr>
          <w:rFonts w:ascii="Comenia Serif" w:hAnsi="Comenia Serif"/>
          <w:sz w:val="24"/>
          <w:szCs w:val="24"/>
          <w:lang w:val="en-GB"/>
        </w:rPr>
        <w:t>orm</w:t>
      </w:r>
      <w:r w:rsidR="003E4F4B" w:rsidRPr="00C805FA">
        <w:rPr>
          <w:rFonts w:ascii="Comenia Serif" w:hAnsi="Comenia Serif"/>
          <w:sz w:val="24"/>
          <w:szCs w:val="24"/>
          <w:lang w:val="en-GB"/>
        </w:rPr>
        <w:t xml:space="preserve"> </w:t>
      </w:r>
      <w:r w:rsidR="00EB3979" w:rsidRPr="00C805FA">
        <w:rPr>
          <w:rFonts w:ascii="Comenia Serif" w:hAnsi="Comenia Serif"/>
          <w:sz w:val="24"/>
          <w:szCs w:val="24"/>
          <w:lang w:val="en-GB"/>
        </w:rPr>
        <w:t xml:space="preserve">for </w:t>
      </w:r>
      <w:r w:rsidR="00206A04" w:rsidRPr="00C805FA">
        <w:rPr>
          <w:rFonts w:ascii="Comenia Serif" w:hAnsi="Comenia Serif"/>
          <w:sz w:val="24"/>
          <w:szCs w:val="24"/>
          <w:lang w:val="en-GB"/>
        </w:rPr>
        <w:t>2024-2026</w:t>
      </w:r>
      <w:r w:rsidRPr="00C805FA">
        <w:rPr>
          <w:rFonts w:ascii="Comenia Serif" w:hAnsi="Comenia Serif"/>
          <w:sz w:val="24"/>
          <w:szCs w:val="24"/>
          <w:lang w:val="en-GB"/>
        </w:rPr>
        <w:t xml:space="preserve"> Postdoctoral </w:t>
      </w:r>
      <w:r w:rsidR="000E4024" w:rsidRPr="00C805FA">
        <w:rPr>
          <w:rFonts w:ascii="Comenia Serif" w:hAnsi="Comenia Serif"/>
          <w:sz w:val="24"/>
          <w:szCs w:val="24"/>
          <w:lang w:val="en-GB"/>
        </w:rPr>
        <w:t>J</w:t>
      </w:r>
      <w:r w:rsidR="002B3B68" w:rsidRPr="00C805FA">
        <w:rPr>
          <w:rFonts w:ascii="Comenia Serif" w:hAnsi="Comenia Serif"/>
          <w:sz w:val="24"/>
          <w:szCs w:val="24"/>
          <w:lang w:val="en-GB"/>
        </w:rPr>
        <w:t xml:space="preserve">ob </w:t>
      </w:r>
      <w:r w:rsidR="000E4024" w:rsidRPr="00C805FA">
        <w:rPr>
          <w:rFonts w:ascii="Comenia Serif" w:hAnsi="Comenia Serif"/>
          <w:sz w:val="24"/>
          <w:szCs w:val="24"/>
          <w:lang w:val="en-GB"/>
        </w:rPr>
        <w:t>P</w:t>
      </w:r>
      <w:r w:rsidR="002B3B68" w:rsidRPr="00C805FA">
        <w:rPr>
          <w:rFonts w:ascii="Comenia Serif" w:hAnsi="Comenia Serif"/>
          <w:sz w:val="24"/>
          <w:szCs w:val="24"/>
          <w:lang w:val="en-GB"/>
        </w:rPr>
        <w:t>ositions</w:t>
      </w:r>
      <w:r w:rsidR="004F0CD0" w:rsidRPr="00C805FA">
        <w:rPr>
          <w:rFonts w:ascii="Comenia Serif" w:hAnsi="Comenia Serif"/>
          <w:sz w:val="24"/>
          <w:szCs w:val="24"/>
          <w:lang w:val="en-GB"/>
        </w:rPr>
        <w:t xml:space="preserve"> </w:t>
      </w:r>
      <w:r w:rsidR="00075B54" w:rsidRPr="00C805FA">
        <w:rPr>
          <w:rFonts w:ascii="Comenia Serif" w:hAnsi="Comenia Serif"/>
          <w:sz w:val="24"/>
          <w:szCs w:val="24"/>
          <w:lang w:val="en-GB"/>
        </w:rPr>
        <w:t xml:space="preserve">at </w:t>
      </w:r>
      <w:r w:rsidR="00126751" w:rsidRPr="00C805FA">
        <w:rPr>
          <w:rFonts w:ascii="Comenia Serif" w:hAnsi="Comenia Serif"/>
          <w:sz w:val="24"/>
          <w:szCs w:val="24"/>
          <w:lang w:val="en-GB"/>
        </w:rPr>
        <w:t>the University of Hradec Králové</w:t>
      </w:r>
      <w:r w:rsidR="00D06EB7" w:rsidRPr="00C805FA">
        <w:rPr>
          <w:rFonts w:ascii="Comenia Serif" w:hAnsi="Comenia Serif"/>
          <w:sz w:val="24"/>
          <w:szCs w:val="24"/>
          <w:lang w:val="en-GB"/>
        </w:rPr>
        <w:t>;</w:t>
      </w:r>
    </w:p>
    <w:bookmarkEnd w:id="21"/>
    <w:p w14:paraId="2ACBB9D3" w14:textId="1BB2F3B5" w:rsidR="0062381D" w:rsidRPr="00C805FA" w:rsidRDefault="0062381D" w:rsidP="00FA3B17">
      <w:pPr>
        <w:pStyle w:val="Zkladntext3"/>
        <w:numPr>
          <w:ilvl w:val="0"/>
          <w:numId w:val="17"/>
        </w:numPr>
        <w:suppressAutoHyphens/>
        <w:spacing w:before="120"/>
        <w:ind w:left="567" w:hanging="567"/>
        <w:jc w:val="both"/>
        <w:rPr>
          <w:rFonts w:ascii="Comenia Serif" w:hAnsi="Comenia Serif"/>
          <w:sz w:val="24"/>
          <w:szCs w:val="24"/>
          <w:lang w:val="en-GB"/>
        </w:rPr>
      </w:pPr>
      <w:r w:rsidRPr="00C805FA">
        <w:rPr>
          <w:rFonts w:ascii="Comenia Serif" w:hAnsi="Comenia Serif"/>
          <w:sz w:val="24"/>
          <w:szCs w:val="24"/>
          <w:lang w:val="en-GB"/>
        </w:rPr>
        <w:t>Diploma (</w:t>
      </w:r>
      <w:r w:rsidR="00D06EB7" w:rsidRPr="00C805FA">
        <w:rPr>
          <w:rFonts w:ascii="Comenia Serif" w:hAnsi="Comenia Serif"/>
          <w:sz w:val="24"/>
          <w:szCs w:val="24"/>
          <w:lang w:val="en-GB"/>
        </w:rPr>
        <w:t>and/</w:t>
      </w:r>
      <w:r w:rsidR="007D47F1" w:rsidRPr="00C805FA">
        <w:rPr>
          <w:rFonts w:ascii="Comenia Serif" w:hAnsi="Comenia Serif"/>
          <w:sz w:val="24"/>
          <w:szCs w:val="24"/>
          <w:lang w:val="en-GB"/>
        </w:rPr>
        <w:t xml:space="preserve">or </w:t>
      </w:r>
      <w:r w:rsidRPr="00C805FA">
        <w:rPr>
          <w:rFonts w:ascii="Comenia Serif" w:hAnsi="Comenia Serif"/>
          <w:sz w:val="24"/>
          <w:szCs w:val="24"/>
          <w:lang w:val="en-GB"/>
        </w:rPr>
        <w:t xml:space="preserve">its recognition) – </w:t>
      </w:r>
      <w:r w:rsidR="003147E1" w:rsidRPr="00C805FA">
        <w:rPr>
          <w:rFonts w:ascii="Comenia Serif" w:hAnsi="Comenia Serif"/>
          <w:sz w:val="24"/>
          <w:szCs w:val="24"/>
          <w:lang w:val="en-GB"/>
        </w:rPr>
        <w:t xml:space="preserve">a </w:t>
      </w:r>
      <w:r w:rsidRPr="00C805FA">
        <w:rPr>
          <w:rFonts w:ascii="Comenia Serif" w:hAnsi="Comenia Serif"/>
          <w:sz w:val="24"/>
          <w:szCs w:val="24"/>
          <w:lang w:val="en-GB"/>
        </w:rPr>
        <w:t>simple cop</w:t>
      </w:r>
      <w:r w:rsidR="00D06EB7" w:rsidRPr="00C805FA">
        <w:rPr>
          <w:rFonts w:ascii="Comenia Serif" w:hAnsi="Comenia Serif"/>
          <w:sz w:val="24"/>
          <w:szCs w:val="24"/>
          <w:lang w:val="en-GB"/>
        </w:rPr>
        <w:t>y;</w:t>
      </w:r>
    </w:p>
    <w:p w14:paraId="64A49716" w14:textId="5C24CCE5" w:rsidR="0062381D" w:rsidRPr="00C805FA" w:rsidRDefault="0062381D" w:rsidP="00FA3B17">
      <w:pPr>
        <w:pStyle w:val="Zkladntext3"/>
        <w:numPr>
          <w:ilvl w:val="0"/>
          <w:numId w:val="17"/>
        </w:numPr>
        <w:suppressAutoHyphens/>
        <w:spacing w:before="120"/>
        <w:ind w:left="567" w:hanging="567"/>
        <w:jc w:val="both"/>
        <w:rPr>
          <w:rFonts w:ascii="Comenia Serif" w:hAnsi="Comenia Serif"/>
          <w:sz w:val="24"/>
          <w:szCs w:val="24"/>
          <w:lang w:val="en-GB"/>
        </w:rPr>
      </w:pPr>
      <w:bookmarkStart w:id="23" w:name="_Hlk138663676"/>
      <w:r w:rsidRPr="00C805FA">
        <w:rPr>
          <w:rFonts w:ascii="Comenia Serif" w:hAnsi="Comenia Serif"/>
          <w:sz w:val="24"/>
          <w:szCs w:val="24"/>
          <w:lang w:val="en-GB"/>
        </w:rPr>
        <w:t xml:space="preserve">Professional CV </w:t>
      </w:r>
      <w:r w:rsidR="00B83A05" w:rsidRPr="00C805FA">
        <w:rPr>
          <w:rFonts w:ascii="Comenia Serif" w:hAnsi="Comenia Serif"/>
          <w:sz w:val="24"/>
          <w:szCs w:val="24"/>
          <w:lang w:val="en-GB"/>
        </w:rPr>
        <w:t>–</w:t>
      </w:r>
      <w:r w:rsidR="00860CA2" w:rsidRPr="00C805FA">
        <w:rPr>
          <w:rFonts w:ascii="Comenia Serif" w:hAnsi="Comenia Serif"/>
          <w:sz w:val="24"/>
          <w:szCs w:val="24"/>
          <w:lang w:val="en-GB"/>
        </w:rPr>
        <w:t xml:space="preserve"> </w:t>
      </w:r>
      <w:r w:rsidR="00860CA2" w:rsidRPr="00C805FA">
        <w:rPr>
          <w:rFonts w:ascii="Comenia Serif" w:hAnsi="Comenia Serif"/>
          <w:b/>
          <w:sz w:val="24"/>
          <w:szCs w:val="24"/>
          <w:lang w:val="en-GB"/>
        </w:rPr>
        <w:t>max.</w:t>
      </w:r>
      <w:r w:rsidR="00860CA2" w:rsidRPr="00C805FA">
        <w:rPr>
          <w:rFonts w:ascii="Comenia Serif" w:hAnsi="Comenia Serif"/>
          <w:sz w:val="24"/>
          <w:szCs w:val="24"/>
          <w:lang w:val="en-GB"/>
        </w:rPr>
        <w:t xml:space="preserve"> </w:t>
      </w:r>
      <w:r w:rsidR="00860CA2" w:rsidRPr="00C805FA">
        <w:rPr>
          <w:rFonts w:ascii="Comenia Serif" w:hAnsi="Comenia Serif"/>
          <w:b/>
          <w:sz w:val="24"/>
          <w:szCs w:val="24"/>
          <w:lang w:val="en-GB"/>
        </w:rPr>
        <w:t>2 pages</w:t>
      </w:r>
      <w:r w:rsidR="00D06EB7" w:rsidRPr="00C805FA">
        <w:rPr>
          <w:rFonts w:ascii="Comenia Serif" w:hAnsi="Comenia Serif"/>
          <w:sz w:val="24"/>
          <w:szCs w:val="24"/>
          <w:lang w:val="en-GB"/>
        </w:rPr>
        <w:t>;</w:t>
      </w:r>
    </w:p>
    <w:p w14:paraId="0D592E2D" w14:textId="1CDD9B82" w:rsidR="00860CA2" w:rsidRPr="00C805FA" w:rsidRDefault="00B43631" w:rsidP="00FA3B17">
      <w:pPr>
        <w:pStyle w:val="Zkladntext3"/>
        <w:numPr>
          <w:ilvl w:val="0"/>
          <w:numId w:val="17"/>
        </w:numPr>
        <w:suppressAutoHyphens/>
        <w:spacing w:before="120"/>
        <w:ind w:left="567" w:hanging="567"/>
        <w:jc w:val="both"/>
        <w:rPr>
          <w:rFonts w:ascii="Comenia Serif" w:hAnsi="Comenia Serif"/>
          <w:sz w:val="24"/>
          <w:szCs w:val="24"/>
          <w:lang w:val="en-GB"/>
        </w:rPr>
      </w:pPr>
      <w:bookmarkStart w:id="24" w:name="_Hlk73081171"/>
      <w:bookmarkEnd w:id="23"/>
      <w:r w:rsidRPr="00C805FA">
        <w:rPr>
          <w:rFonts w:ascii="Comenia Serif" w:hAnsi="Comenia Serif"/>
          <w:sz w:val="24"/>
          <w:szCs w:val="24"/>
          <w:lang w:val="en-GB"/>
        </w:rPr>
        <w:t>Lis</w:t>
      </w:r>
      <w:r w:rsidR="00FA5753" w:rsidRPr="00C805FA">
        <w:rPr>
          <w:rFonts w:ascii="Comenia Serif" w:hAnsi="Comenia Serif"/>
          <w:sz w:val="24"/>
          <w:szCs w:val="24"/>
          <w:lang w:val="en-GB"/>
        </w:rPr>
        <w:t>t</w:t>
      </w:r>
      <w:r w:rsidRPr="00C805FA">
        <w:rPr>
          <w:rFonts w:ascii="Comenia Serif" w:hAnsi="Comenia Serif"/>
          <w:sz w:val="24"/>
          <w:szCs w:val="24"/>
          <w:lang w:val="en-GB"/>
        </w:rPr>
        <w:t xml:space="preserve"> of all achieved scientific results – </w:t>
      </w:r>
      <w:r w:rsidRPr="00C805FA">
        <w:rPr>
          <w:rFonts w:ascii="Comenia Serif" w:hAnsi="Comenia Serif"/>
          <w:b/>
          <w:sz w:val="24"/>
          <w:szCs w:val="24"/>
          <w:lang w:val="en-GB"/>
        </w:rPr>
        <w:t>max.</w:t>
      </w:r>
      <w:r w:rsidRPr="00C805FA">
        <w:rPr>
          <w:rFonts w:ascii="Comenia Serif" w:hAnsi="Comenia Serif"/>
          <w:sz w:val="24"/>
          <w:szCs w:val="24"/>
          <w:lang w:val="en-GB"/>
        </w:rPr>
        <w:t xml:space="preserve"> </w:t>
      </w:r>
      <w:r w:rsidRPr="00C805FA">
        <w:rPr>
          <w:rFonts w:ascii="Comenia Serif" w:hAnsi="Comenia Serif"/>
          <w:b/>
          <w:sz w:val="24"/>
          <w:szCs w:val="24"/>
          <w:lang w:val="en-GB"/>
        </w:rPr>
        <w:t>2 pages</w:t>
      </w:r>
      <w:r w:rsidRPr="00C805FA">
        <w:rPr>
          <w:rFonts w:ascii="Comenia Serif" w:hAnsi="Comenia Serif"/>
          <w:sz w:val="24"/>
          <w:szCs w:val="24"/>
          <w:lang w:val="en-GB"/>
        </w:rPr>
        <w:t>;</w:t>
      </w:r>
    </w:p>
    <w:p w14:paraId="7E5AB3C5" w14:textId="4592FB4F" w:rsidR="007A3E89" w:rsidRPr="00C805FA" w:rsidRDefault="00EA79FC" w:rsidP="00FA3B17">
      <w:pPr>
        <w:pStyle w:val="Zkladntext3"/>
        <w:numPr>
          <w:ilvl w:val="0"/>
          <w:numId w:val="17"/>
        </w:numPr>
        <w:suppressAutoHyphens/>
        <w:spacing w:before="120"/>
        <w:ind w:left="567" w:hanging="567"/>
        <w:jc w:val="both"/>
        <w:rPr>
          <w:rFonts w:ascii="Comenia Serif" w:hAnsi="Comenia Serif"/>
          <w:sz w:val="24"/>
          <w:szCs w:val="24"/>
          <w:lang w:val="en-GB"/>
        </w:rPr>
      </w:pPr>
      <w:bookmarkStart w:id="25" w:name="_Hlk73081185"/>
      <w:bookmarkStart w:id="26" w:name="_Hlk138663690"/>
      <w:bookmarkEnd w:id="24"/>
      <w:r w:rsidRPr="00C805FA">
        <w:rPr>
          <w:rFonts w:ascii="Comenia Serif" w:hAnsi="Comenia Serif"/>
          <w:sz w:val="24"/>
          <w:szCs w:val="24"/>
          <w:lang w:val="en-GB"/>
        </w:rPr>
        <w:t xml:space="preserve">Project </w:t>
      </w:r>
      <w:r w:rsidR="00B83A05" w:rsidRPr="00C805FA">
        <w:rPr>
          <w:rFonts w:ascii="Comenia Serif" w:hAnsi="Comenia Serif"/>
          <w:sz w:val="24"/>
          <w:szCs w:val="24"/>
          <w:lang w:val="en-GB"/>
        </w:rPr>
        <w:t>p</w:t>
      </w:r>
      <w:r w:rsidRPr="00C805FA">
        <w:rPr>
          <w:rFonts w:ascii="Comenia Serif" w:hAnsi="Comenia Serif"/>
          <w:sz w:val="24"/>
          <w:szCs w:val="24"/>
          <w:lang w:val="en-GB"/>
        </w:rPr>
        <w:t>roposal</w:t>
      </w:r>
      <w:r w:rsidR="00BB0FDC" w:rsidRPr="00C805FA">
        <w:rPr>
          <w:rFonts w:ascii="Comenia Serif" w:hAnsi="Comenia Serif"/>
          <w:sz w:val="24"/>
          <w:szCs w:val="24"/>
          <w:lang w:val="en-GB"/>
        </w:rPr>
        <w:t xml:space="preserve">, </w:t>
      </w:r>
      <w:r w:rsidRPr="00C805FA">
        <w:rPr>
          <w:rFonts w:ascii="Comenia Serif" w:hAnsi="Comenia Serif"/>
          <w:sz w:val="24"/>
          <w:szCs w:val="24"/>
          <w:lang w:val="en-GB"/>
        </w:rPr>
        <w:t xml:space="preserve">including </w:t>
      </w:r>
      <w:r w:rsidR="00FA5753" w:rsidRPr="00C805FA">
        <w:rPr>
          <w:rFonts w:ascii="Comenia Serif" w:hAnsi="Comenia Serif"/>
          <w:sz w:val="24"/>
          <w:szCs w:val="24"/>
          <w:lang w:val="en-GB"/>
        </w:rPr>
        <w:t>the</w:t>
      </w:r>
      <w:r w:rsidRPr="00C805FA">
        <w:rPr>
          <w:rFonts w:ascii="Comenia Serif" w:hAnsi="Comenia Serif"/>
          <w:sz w:val="24"/>
          <w:szCs w:val="24"/>
          <w:lang w:val="en-GB"/>
        </w:rPr>
        <w:t xml:space="preserve"> </w:t>
      </w:r>
      <w:r w:rsidR="00B83A05" w:rsidRPr="00C805FA">
        <w:rPr>
          <w:rFonts w:ascii="Comenia Serif" w:hAnsi="Comenia Serif"/>
          <w:sz w:val="24"/>
          <w:szCs w:val="24"/>
          <w:lang w:val="en-GB"/>
        </w:rPr>
        <w:t>s</w:t>
      </w:r>
      <w:r w:rsidRPr="00C805FA">
        <w:rPr>
          <w:rFonts w:ascii="Comenia Serif" w:hAnsi="Comenia Serif"/>
          <w:sz w:val="24"/>
          <w:szCs w:val="24"/>
          <w:lang w:val="en-GB"/>
        </w:rPr>
        <w:t xml:space="preserve">chedule of research </w:t>
      </w:r>
      <w:r w:rsidR="00C301CB" w:rsidRPr="00C805FA">
        <w:rPr>
          <w:rFonts w:ascii="Comenia Serif" w:hAnsi="Comenia Serif"/>
          <w:sz w:val="24"/>
          <w:szCs w:val="24"/>
          <w:lang w:val="en-GB"/>
        </w:rPr>
        <w:t>work</w:t>
      </w:r>
      <w:r w:rsidRPr="00C805FA">
        <w:rPr>
          <w:rFonts w:ascii="Comenia Serif" w:hAnsi="Comenia Serif"/>
          <w:sz w:val="24"/>
          <w:szCs w:val="24"/>
          <w:lang w:val="en-GB"/>
        </w:rPr>
        <w:t xml:space="preserve"> (</w:t>
      </w:r>
      <w:bookmarkEnd w:id="22"/>
      <w:r w:rsidR="00BB0FDC" w:rsidRPr="00C805FA">
        <w:rPr>
          <w:rFonts w:ascii="Comenia Serif" w:hAnsi="Comenia Serif"/>
          <w:sz w:val="24"/>
          <w:szCs w:val="24"/>
          <w:lang w:val="en-GB"/>
        </w:rPr>
        <w:t xml:space="preserve">a </w:t>
      </w:r>
      <w:r w:rsidR="00FA5753" w:rsidRPr="00C805FA">
        <w:rPr>
          <w:rFonts w:ascii="Comenia Serif" w:hAnsi="Comenia Serif"/>
          <w:sz w:val="24"/>
          <w:szCs w:val="24"/>
          <w:lang w:val="en-GB"/>
        </w:rPr>
        <w:t>free form</w:t>
      </w:r>
      <w:r w:rsidR="00EB3979" w:rsidRPr="00C805FA">
        <w:rPr>
          <w:rFonts w:ascii="Comenia Serif" w:hAnsi="Comenia Serif"/>
          <w:sz w:val="24"/>
          <w:szCs w:val="24"/>
          <w:lang w:val="en-GB"/>
        </w:rPr>
        <w:t xml:space="preserve"> including</w:t>
      </w:r>
      <w:r w:rsidR="00FA5753" w:rsidRPr="00C805FA">
        <w:rPr>
          <w:rFonts w:ascii="Comenia Serif" w:hAnsi="Comenia Serif"/>
          <w:sz w:val="24"/>
          <w:szCs w:val="24"/>
          <w:lang w:val="en-GB"/>
        </w:rPr>
        <w:t xml:space="preserve"> a</w:t>
      </w:r>
      <w:r w:rsidR="00B83A05" w:rsidRPr="00C805FA">
        <w:rPr>
          <w:rFonts w:ascii="Calibri" w:hAnsi="Calibri" w:cs="Calibri"/>
          <w:sz w:val="24"/>
          <w:szCs w:val="24"/>
          <w:lang w:val="en-GB"/>
        </w:rPr>
        <w:t> </w:t>
      </w:r>
      <w:r w:rsidR="00FA5753" w:rsidRPr="00C805FA">
        <w:rPr>
          <w:rFonts w:ascii="Comenia Serif" w:hAnsi="Comenia Serif"/>
          <w:sz w:val="24"/>
          <w:szCs w:val="24"/>
          <w:lang w:val="en-GB"/>
        </w:rPr>
        <w:t>description of the plan of research activities and expected results</w:t>
      </w:r>
      <w:r w:rsidR="00EB3979" w:rsidRPr="00C805FA">
        <w:rPr>
          <w:rFonts w:ascii="Comenia Serif" w:hAnsi="Comenia Serif"/>
          <w:sz w:val="24"/>
          <w:szCs w:val="24"/>
          <w:lang w:val="en-GB"/>
        </w:rPr>
        <w:t>;</w:t>
      </w:r>
      <w:r w:rsidR="00FA5753" w:rsidRPr="00C805FA">
        <w:rPr>
          <w:rFonts w:ascii="Comenia Serif" w:hAnsi="Comenia Serif"/>
          <w:sz w:val="24"/>
          <w:szCs w:val="24"/>
          <w:lang w:val="en-GB"/>
        </w:rPr>
        <w:t xml:space="preserve"> a Gantt diagram can be added)</w:t>
      </w:r>
      <w:r w:rsidR="00641AA4" w:rsidRPr="00C805FA">
        <w:rPr>
          <w:rFonts w:ascii="Comenia Serif" w:hAnsi="Comenia Serif"/>
          <w:sz w:val="24"/>
          <w:szCs w:val="24"/>
          <w:lang w:val="en-GB"/>
        </w:rPr>
        <w:t xml:space="preserve"> – </w:t>
      </w:r>
      <w:r w:rsidR="00641AA4" w:rsidRPr="00C805FA">
        <w:rPr>
          <w:rFonts w:ascii="Comenia Serif" w:hAnsi="Comenia Serif"/>
          <w:b/>
          <w:sz w:val="24"/>
          <w:szCs w:val="24"/>
          <w:lang w:val="en-GB"/>
        </w:rPr>
        <w:t>max.</w:t>
      </w:r>
      <w:r w:rsidR="00641AA4" w:rsidRPr="00C805FA">
        <w:rPr>
          <w:rFonts w:ascii="Comenia Serif" w:hAnsi="Comenia Serif"/>
          <w:sz w:val="24"/>
          <w:szCs w:val="24"/>
          <w:lang w:val="en-GB"/>
        </w:rPr>
        <w:t xml:space="preserve"> </w:t>
      </w:r>
      <w:r w:rsidR="00641AA4" w:rsidRPr="00C805FA">
        <w:rPr>
          <w:rFonts w:ascii="Comenia Serif" w:hAnsi="Comenia Serif"/>
          <w:b/>
          <w:sz w:val="24"/>
          <w:szCs w:val="24"/>
          <w:lang w:val="en-GB"/>
        </w:rPr>
        <w:t>2 pages</w:t>
      </w:r>
      <w:r w:rsidR="00FA5753" w:rsidRPr="00C805FA">
        <w:rPr>
          <w:rFonts w:ascii="Comenia Serif" w:hAnsi="Comenia Serif"/>
          <w:sz w:val="24"/>
          <w:szCs w:val="24"/>
          <w:lang w:val="en-GB"/>
        </w:rPr>
        <w:t>.</w:t>
      </w:r>
      <w:bookmarkEnd w:id="25"/>
    </w:p>
    <w:bookmarkEnd w:id="26"/>
    <w:p w14:paraId="3401EE17" w14:textId="5DF6FCA6" w:rsidR="006470D1" w:rsidRPr="00C805FA" w:rsidRDefault="006470D1" w:rsidP="00FA3B17">
      <w:pPr>
        <w:spacing w:before="120" w:line="240" w:lineRule="auto"/>
        <w:rPr>
          <w:rFonts w:eastAsia="Gabriola"/>
          <w:szCs w:val="20"/>
          <w:lang w:val="en-GB" w:eastAsia="cs-CZ"/>
        </w:rPr>
      </w:pPr>
      <w:r w:rsidRPr="00C805FA">
        <w:rPr>
          <w:rFonts w:eastAsia="Gabriola"/>
          <w:szCs w:val="20"/>
          <w:lang w:val="en-GB" w:eastAsia="cs-CZ"/>
        </w:rPr>
        <w:t>The estimated gross monthly wage with obligatory employer</w:t>
      </w:r>
      <w:r w:rsidR="00FA3B17" w:rsidRPr="00C805FA">
        <w:rPr>
          <w:rFonts w:eastAsia="Gabriola"/>
          <w:szCs w:val="20"/>
          <w:lang w:val="en-GB" w:eastAsia="cs-CZ"/>
        </w:rPr>
        <w:t>’</w:t>
      </w:r>
      <w:r w:rsidR="00FB2064" w:rsidRPr="00C805FA">
        <w:rPr>
          <w:rFonts w:eastAsia="Gabriola"/>
          <w:szCs w:val="20"/>
          <w:lang w:val="en-GB" w:eastAsia="cs-CZ"/>
        </w:rPr>
        <w:t>s</w:t>
      </w:r>
      <w:r w:rsidRPr="00C805FA">
        <w:rPr>
          <w:rFonts w:eastAsia="Gabriola"/>
          <w:szCs w:val="20"/>
          <w:lang w:val="en-GB" w:eastAsia="cs-CZ"/>
        </w:rPr>
        <w:t xml:space="preserve"> and employee</w:t>
      </w:r>
      <w:r w:rsidR="00FB2064" w:rsidRPr="00C805FA">
        <w:rPr>
          <w:rFonts w:eastAsia="Gabriola"/>
          <w:szCs w:val="20"/>
          <w:lang w:val="en-GB" w:eastAsia="cs-CZ"/>
        </w:rPr>
        <w:t>’s</w:t>
      </w:r>
      <w:r w:rsidRPr="00C805FA">
        <w:rPr>
          <w:rFonts w:eastAsia="Gabriola"/>
          <w:szCs w:val="20"/>
          <w:lang w:val="en-GB" w:eastAsia="cs-CZ"/>
        </w:rPr>
        <w:t xml:space="preserve"> </w:t>
      </w:r>
      <w:r w:rsidR="00FB2064" w:rsidRPr="00C805FA">
        <w:rPr>
          <w:rFonts w:eastAsia="Gabriola"/>
          <w:szCs w:val="20"/>
          <w:lang w:val="en-GB" w:eastAsia="cs-CZ"/>
        </w:rPr>
        <w:t>deductions (</w:t>
      </w:r>
      <w:r w:rsidRPr="00C805FA">
        <w:rPr>
          <w:rFonts w:eastAsia="Gabriola"/>
          <w:szCs w:val="20"/>
          <w:lang w:val="en-GB" w:eastAsia="cs-CZ"/>
        </w:rPr>
        <w:t>taxes</w:t>
      </w:r>
      <w:r w:rsidR="00FB2064" w:rsidRPr="00C805FA">
        <w:rPr>
          <w:rFonts w:eastAsia="Gabriola"/>
          <w:szCs w:val="20"/>
          <w:lang w:val="en-GB" w:eastAsia="cs-CZ"/>
        </w:rPr>
        <w:t>, social and health insurance)</w:t>
      </w:r>
      <w:r w:rsidRPr="00C805FA">
        <w:rPr>
          <w:rFonts w:eastAsia="Gabriola"/>
          <w:szCs w:val="20"/>
          <w:lang w:val="en-GB" w:eastAsia="cs-CZ"/>
        </w:rPr>
        <w:t xml:space="preserve"> is 2,</w:t>
      </w:r>
      <w:r w:rsidRPr="00C805FA">
        <w:rPr>
          <w:rFonts w:ascii="Calibri" w:eastAsia="Gabriola" w:hAnsi="Calibri" w:cs="Calibri"/>
          <w:szCs w:val="20"/>
          <w:lang w:val="en-GB" w:eastAsia="cs-CZ"/>
        </w:rPr>
        <w:t> </w:t>
      </w:r>
      <w:r w:rsidRPr="00C805FA">
        <w:rPr>
          <w:rFonts w:eastAsia="Gabriola"/>
          <w:szCs w:val="20"/>
          <w:lang w:val="en-GB" w:eastAsia="cs-CZ"/>
        </w:rPr>
        <w:t>350 EUR</w:t>
      </w:r>
      <w:r w:rsidR="00577E81" w:rsidRPr="00C805FA">
        <w:rPr>
          <w:rFonts w:eastAsia="Gabriola"/>
          <w:szCs w:val="20"/>
          <w:lang w:val="en-GB" w:eastAsia="cs-CZ"/>
        </w:rPr>
        <w:t xml:space="preserve"> (full-time employment)</w:t>
      </w:r>
      <w:r w:rsidRPr="00C805FA">
        <w:rPr>
          <w:rFonts w:eastAsia="Gabriola"/>
          <w:szCs w:val="20"/>
          <w:lang w:val="en-GB" w:eastAsia="cs-CZ"/>
        </w:rPr>
        <w:t>, the estimated gross monthly wage with obligatory employee</w:t>
      </w:r>
      <w:r w:rsidR="00577E81" w:rsidRPr="00C805FA">
        <w:rPr>
          <w:rFonts w:eastAsia="Gabriola"/>
          <w:szCs w:val="20"/>
          <w:lang w:val="en-GB" w:eastAsia="cs-CZ"/>
        </w:rPr>
        <w:t>’s deductions</w:t>
      </w:r>
      <w:r w:rsidRPr="00C805FA">
        <w:rPr>
          <w:rFonts w:eastAsia="Gabriola"/>
          <w:szCs w:val="20"/>
          <w:lang w:val="en-GB" w:eastAsia="cs-CZ"/>
        </w:rPr>
        <w:t xml:space="preserve"> is 1,</w:t>
      </w:r>
      <w:r w:rsidRPr="00C805FA">
        <w:rPr>
          <w:rFonts w:ascii="Calibri" w:eastAsia="Gabriola" w:hAnsi="Calibri" w:cs="Calibri"/>
          <w:szCs w:val="20"/>
          <w:lang w:val="en-GB" w:eastAsia="cs-CZ"/>
        </w:rPr>
        <w:t> </w:t>
      </w:r>
      <w:r w:rsidRPr="00C805FA">
        <w:rPr>
          <w:rFonts w:eastAsia="Gabriola"/>
          <w:szCs w:val="20"/>
          <w:lang w:val="en-GB" w:eastAsia="cs-CZ"/>
        </w:rPr>
        <w:t xml:space="preserve">725 EUR </w:t>
      </w:r>
      <w:r w:rsidR="00577E81" w:rsidRPr="00C805FA">
        <w:rPr>
          <w:rFonts w:eastAsia="Gabriola"/>
          <w:szCs w:val="20"/>
          <w:lang w:val="en-GB" w:eastAsia="cs-CZ"/>
        </w:rPr>
        <w:t xml:space="preserve">(full-time employment) </w:t>
      </w:r>
      <w:r w:rsidRPr="00C805FA">
        <w:rPr>
          <w:rFonts w:eastAsia="Gabriola"/>
          <w:szCs w:val="20"/>
          <w:lang w:val="en-GB" w:eastAsia="cs-CZ"/>
        </w:rPr>
        <w:t>and the estimated net monthly wage is 1,</w:t>
      </w:r>
      <w:r w:rsidRPr="00C805FA">
        <w:rPr>
          <w:rFonts w:ascii="Calibri" w:eastAsia="Gabriola" w:hAnsi="Calibri" w:cs="Calibri"/>
          <w:szCs w:val="20"/>
          <w:lang w:val="en-GB" w:eastAsia="cs-CZ"/>
        </w:rPr>
        <w:t> </w:t>
      </w:r>
      <w:r w:rsidRPr="00C805FA">
        <w:rPr>
          <w:rFonts w:eastAsia="Gabriola"/>
          <w:szCs w:val="20"/>
          <w:lang w:val="en-GB" w:eastAsia="cs-CZ"/>
        </w:rPr>
        <w:t>370 EUR</w:t>
      </w:r>
      <w:r w:rsidR="00577E81" w:rsidRPr="00C805FA">
        <w:rPr>
          <w:rFonts w:eastAsia="Gabriola"/>
          <w:szCs w:val="20"/>
          <w:lang w:val="en-GB" w:eastAsia="cs-CZ"/>
        </w:rPr>
        <w:t xml:space="preserve"> (full-time employment)</w:t>
      </w:r>
      <w:r w:rsidRPr="00C805FA">
        <w:rPr>
          <w:rFonts w:eastAsia="Gabriola"/>
          <w:szCs w:val="20"/>
          <w:lang w:val="en-GB" w:eastAsia="cs-CZ"/>
        </w:rPr>
        <w:t>.</w:t>
      </w:r>
    </w:p>
    <w:p w14:paraId="321C9DAB" w14:textId="47E02E3D" w:rsidR="004150C5" w:rsidRPr="00C805FA" w:rsidRDefault="006F7EA5" w:rsidP="00117B50">
      <w:pPr>
        <w:pStyle w:val="Zkladntext3"/>
        <w:suppressAutoHyphens/>
        <w:spacing w:before="480" w:after="240"/>
        <w:jc w:val="center"/>
        <w:rPr>
          <w:rFonts w:ascii="Comenia Sans" w:hAnsi="Comenia Sans"/>
          <w:b/>
          <w:sz w:val="32"/>
          <w:szCs w:val="32"/>
          <w:lang w:val="en-GB"/>
        </w:rPr>
      </w:pPr>
      <w:r w:rsidRPr="00C805FA">
        <w:rPr>
          <w:rFonts w:ascii="Comenia Sans" w:hAnsi="Comenia Sans"/>
          <w:b/>
          <w:sz w:val="32"/>
          <w:szCs w:val="32"/>
          <w:lang w:val="en-GB"/>
        </w:rPr>
        <w:lastRenderedPageBreak/>
        <w:t>Evaluation criteria</w:t>
      </w:r>
      <w:r w:rsidR="000E0AA4" w:rsidRPr="00C805FA">
        <w:rPr>
          <w:rFonts w:ascii="Comenia Sans" w:hAnsi="Comenia Sans"/>
          <w:b/>
          <w:sz w:val="32"/>
          <w:szCs w:val="32"/>
          <w:lang w:val="en-GB"/>
        </w:rPr>
        <w:t xml:space="preserve"> of the quality and relevanc</w:t>
      </w:r>
      <w:r w:rsidR="00E7216E" w:rsidRPr="00C805FA">
        <w:rPr>
          <w:rFonts w:ascii="Comenia Sans" w:hAnsi="Comenia Sans"/>
          <w:b/>
          <w:sz w:val="32"/>
          <w:szCs w:val="32"/>
          <w:lang w:val="en-GB"/>
        </w:rPr>
        <w:t>e</w:t>
      </w:r>
    </w:p>
    <w:p w14:paraId="2C77067E" w14:textId="183B456C" w:rsidR="000E0AA4" w:rsidRPr="00C805FA" w:rsidRDefault="000E0AA4" w:rsidP="00117B50">
      <w:pPr>
        <w:spacing w:before="120" w:line="240" w:lineRule="auto"/>
        <w:rPr>
          <w:rFonts w:eastAsia="Gabriola"/>
          <w:szCs w:val="20"/>
          <w:lang w:val="en-GB" w:eastAsia="cs-CZ"/>
        </w:rPr>
      </w:pPr>
      <w:r w:rsidRPr="00C805FA">
        <w:rPr>
          <w:rFonts w:eastAsia="Gabriola"/>
          <w:szCs w:val="20"/>
          <w:lang w:val="en-GB" w:eastAsia="cs-CZ"/>
        </w:rPr>
        <w:t xml:space="preserve">Two areas will be evaluated </w:t>
      </w:r>
      <w:r w:rsidR="00EB3979" w:rsidRPr="00C805FA">
        <w:rPr>
          <w:rFonts w:eastAsia="Gabriola"/>
          <w:szCs w:val="20"/>
          <w:lang w:val="en-GB" w:eastAsia="cs-CZ"/>
        </w:rPr>
        <w:t>–</w:t>
      </w:r>
      <w:r w:rsidRPr="00C805FA">
        <w:rPr>
          <w:rFonts w:eastAsia="Gabriola"/>
          <w:szCs w:val="20"/>
          <w:lang w:val="en-GB" w:eastAsia="cs-CZ"/>
        </w:rPr>
        <w:t xml:space="preserve"> the </w:t>
      </w:r>
      <w:r w:rsidR="00E7216E" w:rsidRPr="00C805FA">
        <w:rPr>
          <w:rFonts w:eastAsia="Gabriola"/>
          <w:szCs w:val="20"/>
          <w:lang w:val="en-GB" w:eastAsia="cs-CZ"/>
        </w:rPr>
        <w:t>research</w:t>
      </w:r>
      <w:r w:rsidRPr="00C805FA">
        <w:rPr>
          <w:rFonts w:eastAsia="Gabriola"/>
          <w:szCs w:val="20"/>
          <w:lang w:val="en-GB" w:eastAsia="cs-CZ"/>
        </w:rPr>
        <w:t xml:space="preserve"> purpose of the internship</w:t>
      </w:r>
      <w:r w:rsidR="003049B1" w:rsidRPr="00C805FA">
        <w:rPr>
          <w:rFonts w:eastAsia="Gabriola"/>
          <w:szCs w:val="20"/>
          <w:lang w:val="en-GB" w:eastAsia="cs-CZ"/>
        </w:rPr>
        <w:t xml:space="preserve"> a</w:t>
      </w:r>
      <w:r w:rsidRPr="00C805FA">
        <w:rPr>
          <w:rFonts w:eastAsia="Gabriola"/>
          <w:szCs w:val="20"/>
          <w:lang w:val="en-GB" w:eastAsia="cs-CZ"/>
        </w:rPr>
        <w:t>nd</w:t>
      </w:r>
      <w:r w:rsidR="00460F01" w:rsidRPr="00C805FA">
        <w:rPr>
          <w:rFonts w:ascii="Calibri" w:eastAsia="Gabriola" w:hAnsi="Calibri" w:cs="Calibri"/>
          <w:szCs w:val="20"/>
          <w:lang w:val="en-GB" w:eastAsia="cs-CZ"/>
        </w:rPr>
        <w:t> </w:t>
      </w:r>
      <w:r w:rsidRPr="00C805FA">
        <w:rPr>
          <w:rFonts w:eastAsia="Gabriola"/>
          <w:szCs w:val="20"/>
          <w:lang w:val="en-GB" w:eastAsia="cs-CZ"/>
        </w:rPr>
        <w:t>the</w:t>
      </w:r>
      <w:r w:rsidR="00460F01" w:rsidRPr="00C805FA">
        <w:rPr>
          <w:rFonts w:ascii="Calibri" w:eastAsia="Gabriola" w:hAnsi="Calibri" w:cs="Calibri"/>
          <w:szCs w:val="20"/>
          <w:lang w:val="en-GB" w:eastAsia="cs-CZ"/>
        </w:rPr>
        <w:t> </w:t>
      </w:r>
      <w:r w:rsidRPr="00C805FA">
        <w:rPr>
          <w:rFonts w:eastAsia="Gabriola"/>
          <w:szCs w:val="20"/>
          <w:lang w:val="en-GB" w:eastAsia="cs-CZ"/>
        </w:rPr>
        <w:t>professional qualities of the candidate.</w:t>
      </w:r>
    </w:p>
    <w:p w14:paraId="4FFB0085" w14:textId="109E0BD7" w:rsidR="000E0AA4" w:rsidRPr="00C805FA" w:rsidRDefault="00E7216E" w:rsidP="00117B50">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Research</w:t>
      </w:r>
      <w:r w:rsidR="000E0AA4" w:rsidRPr="00C805FA">
        <w:rPr>
          <w:rFonts w:ascii="Comenia Sans" w:hAnsi="Comenia Sans"/>
          <w:b/>
          <w:sz w:val="28"/>
          <w:szCs w:val="28"/>
          <w:lang w:val="en-GB"/>
        </w:rPr>
        <w:t xml:space="preserve"> purpose of the internship</w:t>
      </w:r>
    </w:p>
    <w:p w14:paraId="3C420B9E" w14:textId="321E0570" w:rsidR="00EA76FA" w:rsidRPr="00C805FA" w:rsidRDefault="000E0AA4" w:rsidP="00117B50">
      <w:pPr>
        <w:spacing w:before="120" w:line="240" w:lineRule="auto"/>
        <w:rPr>
          <w:rFonts w:eastAsia="Gabriola"/>
          <w:szCs w:val="20"/>
          <w:lang w:val="en-GB" w:eastAsia="cs-CZ"/>
        </w:rPr>
      </w:pPr>
      <w:bookmarkStart w:id="27" w:name="_Hlk138663741"/>
      <w:r w:rsidRPr="00C805FA">
        <w:rPr>
          <w:rFonts w:eastAsia="Gabriola"/>
          <w:szCs w:val="20"/>
          <w:lang w:val="en-GB" w:eastAsia="cs-CZ"/>
        </w:rPr>
        <w:t>The relevance of the research plan, the obvious benefit for the</w:t>
      </w:r>
      <w:r w:rsidR="003274BD" w:rsidRPr="00C805FA">
        <w:rPr>
          <w:rFonts w:eastAsia="Gabriola"/>
          <w:szCs w:val="20"/>
          <w:lang w:val="en-GB" w:eastAsia="cs-CZ"/>
        </w:rPr>
        <w:t xml:space="preserve"> </w:t>
      </w:r>
      <w:r w:rsidR="00EB3979" w:rsidRPr="00C805FA">
        <w:rPr>
          <w:rFonts w:eastAsia="Gabriola"/>
          <w:szCs w:val="20"/>
          <w:lang w:val="en-GB" w:eastAsia="cs-CZ"/>
        </w:rPr>
        <w:t xml:space="preserve">UHK </w:t>
      </w:r>
      <w:r w:rsidRPr="00C805FA">
        <w:rPr>
          <w:rFonts w:eastAsia="Gabriola"/>
          <w:szCs w:val="20"/>
          <w:lang w:val="en-GB" w:eastAsia="cs-CZ"/>
        </w:rPr>
        <w:t>in terms of promised outputs</w:t>
      </w:r>
      <w:r w:rsidR="00297771" w:rsidRPr="00C805FA">
        <w:rPr>
          <w:rFonts w:eastAsia="Gabriola"/>
          <w:szCs w:val="20"/>
          <w:lang w:val="en-GB" w:eastAsia="cs-CZ"/>
        </w:rPr>
        <w:t>, as well as</w:t>
      </w:r>
      <w:r w:rsidRPr="00C805FA">
        <w:rPr>
          <w:rFonts w:eastAsia="Gabriola"/>
          <w:szCs w:val="20"/>
          <w:lang w:val="en-GB" w:eastAsia="cs-CZ"/>
        </w:rPr>
        <w:t xml:space="preserve"> the potential of establishing long-term cooperation with the researcher and its parent workplace will be evaluated. </w:t>
      </w:r>
      <w:r w:rsidR="00EB3979" w:rsidRPr="00C805FA">
        <w:rPr>
          <w:rFonts w:eastAsia="Gabriola"/>
          <w:szCs w:val="20"/>
          <w:lang w:val="en-GB" w:eastAsia="cs-CZ"/>
        </w:rPr>
        <w:t>D</w:t>
      </w:r>
      <w:r w:rsidRPr="00C805FA">
        <w:rPr>
          <w:rFonts w:eastAsia="Gabriola"/>
          <w:szCs w:val="20"/>
          <w:lang w:val="en-GB" w:eastAsia="cs-CZ"/>
        </w:rPr>
        <w:t xml:space="preserve">irect compliance with the research </w:t>
      </w:r>
      <w:r w:rsidR="00297771" w:rsidRPr="00C805FA">
        <w:rPr>
          <w:rFonts w:eastAsia="Gabriola"/>
          <w:szCs w:val="20"/>
          <w:lang w:val="en-GB" w:eastAsia="cs-CZ"/>
        </w:rPr>
        <w:t>areas</w:t>
      </w:r>
      <w:r w:rsidRPr="00C805FA">
        <w:rPr>
          <w:rFonts w:eastAsia="Gabriola"/>
          <w:szCs w:val="20"/>
          <w:lang w:val="en-GB" w:eastAsia="cs-CZ"/>
        </w:rPr>
        <w:t xml:space="preserve"> of the </w:t>
      </w:r>
      <w:r w:rsidR="00EA76FA" w:rsidRPr="00C805FA">
        <w:rPr>
          <w:rFonts w:eastAsia="Gabriola"/>
          <w:szCs w:val="20"/>
          <w:lang w:val="en-GB" w:eastAsia="cs-CZ"/>
        </w:rPr>
        <w:t>UHK</w:t>
      </w:r>
      <w:r w:rsidR="00F2596A" w:rsidRPr="00C805FA">
        <w:rPr>
          <w:rFonts w:eastAsia="Gabriola"/>
          <w:szCs w:val="20"/>
          <w:lang w:val="en-GB" w:eastAsia="cs-CZ"/>
        </w:rPr>
        <w:t xml:space="preserve"> </w:t>
      </w:r>
      <w:r w:rsidRPr="00C805FA">
        <w:rPr>
          <w:rFonts w:eastAsia="Gabriola"/>
          <w:szCs w:val="20"/>
          <w:lang w:val="en-GB" w:eastAsia="cs-CZ"/>
        </w:rPr>
        <w:t>and</w:t>
      </w:r>
      <w:r w:rsidR="00460F01" w:rsidRPr="00C805FA">
        <w:rPr>
          <w:rFonts w:ascii="Calibri" w:eastAsia="Gabriola" w:hAnsi="Calibri" w:cs="Calibri"/>
          <w:szCs w:val="20"/>
          <w:lang w:val="en-GB" w:eastAsia="cs-CZ"/>
        </w:rPr>
        <w:t> </w:t>
      </w:r>
      <w:r w:rsidRPr="00C805FA">
        <w:rPr>
          <w:rFonts w:eastAsia="Gabriola"/>
          <w:szCs w:val="20"/>
          <w:lang w:val="en-GB" w:eastAsia="cs-CZ"/>
        </w:rPr>
        <w:t>the</w:t>
      </w:r>
      <w:r w:rsidR="00460F01" w:rsidRPr="00C805FA">
        <w:rPr>
          <w:rFonts w:ascii="Calibri" w:eastAsia="Gabriola" w:hAnsi="Calibri" w:cs="Calibri"/>
          <w:szCs w:val="20"/>
          <w:lang w:val="en-GB" w:eastAsia="cs-CZ"/>
        </w:rPr>
        <w:t> </w:t>
      </w:r>
      <w:r w:rsidRPr="00C805FA">
        <w:rPr>
          <w:rFonts w:eastAsia="Gabriola"/>
          <w:szCs w:val="20"/>
          <w:lang w:val="en-GB" w:eastAsia="cs-CZ"/>
        </w:rPr>
        <w:t>promised preparation of joint research grants</w:t>
      </w:r>
      <w:r w:rsidR="00EB3979" w:rsidRPr="00C805FA">
        <w:rPr>
          <w:rFonts w:eastAsia="Gabriola"/>
          <w:szCs w:val="20"/>
          <w:lang w:val="en-GB" w:eastAsia="cs-CZ"/>
        </w:rPr>
        <w:t xml:space="preserve"> will be the advantage</w:t>
      </w:r>
      <w:r w:rsidRPr="00C805FA">
        <w:rPr>
          <w:rFonts w:eastAsia="Gabriola"/>
          <w:szCs w:val="20"/>
          <w:lang w:val="en-GB" w:eastAsia="cs-CZ"/>
        </w:rPr>
        <w:t>.</w:t>
      </w:r>
    </w:p>
    <w:bookmarkEnd w:id="27"/>
    <w:p w14:paraId="35004605" w14:textId="5A67C8DB" w:rsidR="002B4BC8" w:rsidRPr="00C805FA" w:rsidRDefault="002B4BC8" w:rsidP="00117B50">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Professional qualities of the applicant:</w:t>
      </w:r>
    </w:p>
    <w:p w14:paraId="62339B3F" w14:textId="51B106CC" w:rsidR="00FA095C" w:rsidRPr="00C805FA" w:rsidRDefault="002B4BC8" w:rsidP="00D73736">
      <w:pPr>
        <w:pStyle w:val="normln1"/>
        <w:numPr>
          <w:ilvl w:val="0"/>
          <w:numId w:val="28"/>
        </w:numPr>
        <w:spacing w:after="120"/>
        <w:ind w:left="426" w:hanging="426"/>
        <w:jc w:val="both"/>
        <w:rPr>
          <w:rFonts w:ascii="Comenia Serif" w:hAnsi="Comenia Serif" w:cs="Calibri"/>
          <w:lang w:val="en-GB"/>
        </w:rPr>
      </w:pPr>
      <w:r w:rsidRPr="00C805FA">
        <w:rPr>
          <w:rFonts w:ascii="Comenia Serif" w:hAnsi="Comenia Serif" w:cs="Calibri"/>
          <w:lang w:val="en-GB"/>
        </w:rPr>
        <w:t xml:space="preserve">Number of articles indexed </w:t>
      </w:r>
      <w:r w:rsidR="00297771" w:rsidRPr="00C805FA">
        <w:rPr>
          <w:rFonts w:ascii="Comenia Serif" w:hAnsi="Comenia Serif" w:cs="Calibri"/>
          <w:lang w:val="en-GB"/>
        </w:rPr>
        <w:t>i</w:t>
      </w:r>
      <w:r w:rsidRPr="00C805FA">
        <w:rPr>
          <w:rFonts w:ascii="Comenia Serif" w:hAnsi="Comenia Serif" w:cs="Calibri"/>
          <w:lang w:val="en-GB"/>
        </w:rPr>
        <w:t xml:space="preserve">n JCR </w:t>
      </w:r>
      <w:proofErr w:type="spellStart"/>
      <w:r w:rsidRPr="00C805FA">
        <w:rPr>
          <w:rFonts w:ascii="Comenia Serif" w:hAnsi="Comenia Serif" w:cs="Calibri"/>
          <w:lang w:val="en-GB"/>
        </w:rPr>
        <w:t>WoS</w:t>
      </w:r>
      <w:proofErr w:type="spellEnd"/>
      <w:r w:rsidRPr="00C805FA">
        <w:rPr>
          <w:rFonts w:ascii="Comenia Serif" w:hAnsi="Comenia Serif" w:cs="Calibri"/>
          <w:lang w:val="en-GB"/>
        </w:rPr>
        <w:t xml:space="preserve">, </w:t>
      </w:r>
      <w:r w:rsidR="00FA095C" w:rsidRPr="00C805FA">
        <w:rPr>
          <w:rFonts w:ascii="Comenia Serif" w:hAnsi="Comenia Serif" w:cs="Calibri"/>
          <w:lang w:val="en-GB"/>
        </w:rPr>
        <w:t xml:space="preserve">Articles in SJR SCOPUS, monographs </w:t>
      </w:r>
      <w:r w:rsidR="003E4F4B" w:rsidRPr="00C805FA">
        <w:rPr>
          <w:rFonts w:ascii="Comenia Serif" w:hAnsi="Comenia Serif" w:cs="Calibri"/>
          <w:lang w:val="en-GB"/>
        </w:rPr>
        <w:t>f</w:t>
      </w:r>
      <w:r w:rsidR="00FA095C" w:rsidRPr="00C805FA">
        <w:rPr>
          <w:rFonts w:ascii="Comenia Serif" w:hAnsi="Comenia Serif" w:cs="Calibri"/>
          <w:lang w:val="en-GB"/>
        </w:rPr>
        <w:t xml:space="preserve">rom prestigious publishers will also be included in </w:t>
      </w:r>
      <w:r w:rsidR="00382B49" w:rsidRPr="00C805FA">
        <w:rPr>
          <w:rFonts w:ascii="Comenia Serif" w:hAnsi="Comenia Serif" w:cs="Calibri"/>
          <w:lang w:val="en-GB"/>
        </w:rPr>
        <w:t>SSH</w:t>
      </w:r>
      <w:r w:rsidR="00EB3979" w:rsidRPr="00C805FA">
        <w:rPr>
          <w:rFonts w:ascii="Comenia Serif" w:hAnsi="Comenia Serif" w:cs="Calibri"/>
          <w:lang w:val="en-GB"/>
        </w:rPr>
        <w:t>;</w:t>
      </w:r>
    </w:p>
    <w:p w14:paraId="7B111379" w14:textId="3B367199" w:rsidR="002B4BC8" w:rsidRPr="00C805FA" w:rsidRDefault="002B4BC8" w:rsidP="00D73736">
      <w:pPr>
        <w:pStyle w:val="normln1"/>
        <w:numPr>
          <w:ilvl w:val="0"/>
          <w:numId w:val="28"/>
        </w:numPr>
        <w:spacing w:after="120"/>
        <w:ind w:left="426" w:hanging="426"/>
        <w:jc w:val="both"/>
        <w:rPr>
          <w:rFonts w:ascii="Comenia Serif" w:hAnsi="Comenia Serif" w:cs="Calibri"/>
          <w:lang w:val="en-GB"/>
        </w:rPr>
      </w:pPr>
      <w:r w:rsidRPr="00C805FA">
        <w:rPr>
          <w:rFonts w:ascii="Comenia Serif" w:hAnsi="Comenia Serif" w:cs="Calibri"/>
          <w:lang w:val="en-GB"/>
        </w:rPr>
        <w:t xml:space="preserve">Number of articles in Q1 JCR </w:t>
      </w:r>
      <w:proofErr w:type="spellStart"/>
      <w:r w:rsidRPr="00C805FA">
        <w:rPr>
          <w:rFonts w:ascii="Comenia Serif" w:hAnsi="Comenia Serif" w:cs="Calibri"/>
          <w:lang w:val="en-GB"/>
        </w:rPr>
        <w:t>WoS</w:t>
      </w:r>
      <w:proofErr w:type="spellEnd"/>
      <w:r w:rsidRPr="00C805FA">
        <w:rPr>
          <w:rFonts w:ascii="Comenia Serif" w:hAnsi="Comenia Serif" w:cs="Calibri"/>
          <w:lang w:val="en-GB"/>
        </w:rPr>
        <w:t xml:space="preserve"> </w:t>
      </w:r>
      <w:r w:rsidR="00EA76FA" w:rsidRPr="00C805FA">
        <w:rPr>
          <w:rFonts w:ascii="Comenia Serif" w:hAnsi="Comenia Serif" w:cs="Calibri"/>
          <w:lang w:val="en-GB"/>
        </w:rPr>
        <w:t>–</w:t>
      </w:r>
      <w:r w:rsidRPr="00C805FA">
        <w:rPr>
          <w:rFonts w:ascii="Comenia Serif" w:hAnsi="Comenia Serif" w:cs="Calibri"/>
          <w:lang w:val="en-GB"/>
        </w:rPr>
        <w:t xml:space="preserve"> </w:t>
      </w:r>
      <w:r w:rsidR="00FB654A" w:rsidRPr="00C805FA">
        <w:rPr>
          <w:rFonts w:ascii="Comenia Serif" w:hAnsi="Comenia Serif" w:cs="Calibri"/>
          <w:lang w:val="en-GB"/>
        </w:rPr>
        <w:t xml:space="preserve">Q1 in SJR SCOPUS, </w:t>
      </w:r>
      <w:r w:rsidR="00FA095C" w:rsidRPr="00C805FA">
        <w:rPr>
          <w:rFonts w:ascii="Comenia Serif" w:hAnsi="Comenia Serif" w:cs="Calibri"/>
          <w:lang w:val="en-GB"/>
        </w:rPr>
        <w:t>monographs from</w:t>
      </w:r>
      <w:r w:rsidR="00460F01" w:rsidRPr="00C805FA">
        <w:rPr>
          <w:rFonts w:ascii="Calibri" w:hAnsi="Calibri" w:cs="Calibri"/>
          <w:lang w:val="en-GB"/>
        </w:rPr>
        <w:t> </w:t>
      </w:r>
      <w:r w:rsidR="00FA095C" w:rsidRPr="00C805FA">
        <w:rPr>
          <w:rFonts w:ascii="Comenia Serif" w:hAnsi="Comenia Serif" w:cs="Calibri"/>
          <w:lang w:val="en-GB"/>
        </w:rPr>
        <w:t xml:space="preserve">prestigious publishers will also be included in </w:t>
      </w:r>
      <w:r w:rsidR="00382B49" w:rsidRPr="00C805FA">
        <w:rPr>
          <w:rFonts w:ascii="Comenia Serif" w:hAnsi="Comenia Serif" w:cs="Calibri"/>
          <w:lang w:val="en-GB"/>
        </w:rPr>
        <w:t>SSH</w:t>
      </w:r>
      <w:r w:rsidR="00EB3979" w:rsidRPr="00C805FA">
        <w:rPr>
          <w:rFonts w:ascii="Comenia Serif" w:hAnsi="Comenia Serif" w:cs="Calibri"/>
          <w:lang w:val="en-GB"/>
        </w:rPr>
        <w:t>;</w:t>
      </w:r>
    </w:p>
    <w:p w14:paraId="5924FD18" w14:textId="1884641E" w:rsidR="002B4BC8" w:rsidRPr="00C805FA" w:rsidRDefault="002B4BC8" w:rsidP="00D73736">
      <w:pPr>
        <w:pStyle w:val="normln1"/>
        <w:numPr>
          <w:ilvl w:val="0"/>
          <w:numId w:val="28"/>
        </w:numPr>
        <w:spacing w:after="120"/>
        <w:ind w:left="426" w:hanging="426"/>
        <w:jc w:val="both"/>
        <w:rPr>
          <w:rFonts w:ascii="Comenia Serif" w:hAnsi="Comenia Serif" w:cs="Calibri"/>
          <w:lang w:val="en-GB"/>
        </w:rPr>
      </w:pPr>
      <w:r w:rsidRPr="00C805FA">
        <w:rPr>
          <w:rFonts w:ascii="Comenia Serif" w:hAnsi="Comenia Serif" w:cs="Calibri"/>
          <w:lang w:val="en-GB"/>
        </w:rPr>
        <w:t xml:space="preserve">Solution of </w:t>
      </w:r>
      <w:r w:rsidR="00BB0FDC" w:rsidRPr="00C805FA">
        <w:rPr>
          <w:rFonts w:ascii="Comenia Serif" w:hAnsi="Comenia Serif" w:cs="Calibri"/>
          <w:lang w:val="en-GB"/>
        </w:rPr>
        <w:t>research</w:t>
      </w:r>
      <w:r w:rsidRPr="00C805FA">
        <w:rPr>
          <w:rFonts w:ascii="Comenia Serif" w:hAnsi="Comenia Serif" w:cs="Calibri"/>
          <w:lang w:val="en-GB"/>
        </w:rPr>
        <w:t xml:space="preserve"> projects</w:t>
      </w:r>
      <w:r w:rsidR="00EB3979" w:rsidRPr="00C805FA">
        <w:rPr>
          <w:rFonts w:ascii="Comenia Serif" w:hAnsi="Comenia Serif" w:cs="Calibri"/>
          <w:lang w:val="en-GB"/>
        </w:rPr>
        <w:t>;</w:t>
      </w:r>
    </w:p>
    <w:p w14:paraId="7B0E7089" w14:textId="2A019D01" w:rsidR="002B4BC8" w:rsidRPr="00C805FA" w:rsidRDefault="002B4BC8" w:rsidP="00D73736">
      <w:pPr>
        <w:pStyle w:val="normln1"/>
        <w:numPr>
          <w:ilvl w:val="0"/>
          <w:numId w:val="28"/>
        </w:numPr>
        <w:spacing w:after="120"/>
        <w:ind w:left="426" w:hanging="426"/>
        <w:jc w:val="both"/>
        <w:rPr>
          <w:rFonts w:ascii="Comenia Serif" w:hAnsi="Comenia Serif" w:cs="Calibri"/>
          <w:lang w:val="en-GB"/>
        </w:rPr>
      </w:pPr>
      <w:r w:rsidRPr="00C805FA">
        <w:rPr>
          <w:rFonts w:ascii="Comenia Serif" w:hAnsi="Comenia Serif" w:cs="Calibri"/>
          <w:lang w:val="en-GB"/>
        </w:rPr>
        <w:t>Solution of projects with an international participation</w:t>
      </w:r>
      <w:r w:rsidR="00EB3979" w:rsidRPr="00C805FA">
        <w:rPr>
          <w:rFonts w:ascii="Comenia Serif" w:hAnsi="Comenia Serif" w:cs="Calibri"/>
          <w:lang w:val="en-GB"/>
        </w:rPr>
        <w:t>;</w:t>
      </w:r>
    </w:p>
    <w:p w14:paraId="6815F7D1" w14:textId="48054119" w:rsidR="00424474" w:rsidRPr="00C805FA" w:rsidRDefault="002B4BC8" w:rsidP="00D73736">
      <w:pPr>
        <w:pStyle w:val="normln1"/>
        <w:numPr>
          <w:ilvl w:val="0"/>
          <w:numId w:val="28"/>
        </w:numPr>
        <w:spacing w:after="120"/>
        <w:ind w:left="426" w:hanging="426"/>
        <w:jc w:val="both"/>
        <w:rPr>
          <w:rFonts w:ascii="Comenia Serif" w:hAnsi="Comenia Serif" w:cs="Calibri"/>
          <w:lang w:val="en-GB"/>
        </w:rPr>
      </w:pPr>
      <w:r w:rsidRPr="00C805FA">
        <w:rPr>
          <w:rFonts w:ascii="Comenia Serif" w:hAnsi="Comenia Serif" w:cs="Calibri"/>
          <w:lang w:val="en-GB"/>
        </w:rPr>
        <w:t xml:space="preserve">The value of the normalized </w:t>
      </w:r>
      <w:r w:rsidR="00B83A05" w:rsidRPr="00C805FA">
        <w:rPr>
          <w:rFonts w:ascii="Comenia Serif" w:hAnsi="Comenia Serif" w:cs="Calibri"/>
          <w:lang w:val="en-GB"/>
        </w:rPr>
        <w:t>H</w:t>
      </w:r>
      <w:r w:rsidRPr="00C805FA">
        <w:rPr>
          <w:rFonts w:ascii="Comenia Serif" w:hAnsi="Comenia Serif" w:cs="Calibri"/>
          <w:lang w:val="en-GB"/>
        </w:rPr>
        <w:t>-index</w:t>
      </w:r>
      <w:r w:rsidR="00EB3979" w:rsidRPr="00C805FA">
        <w:rPr>
          <w:rFonts w:ascii="Comenia Serif" w:hAnsi="Comenia Serif" w:cs="Calibri"/>
          <w:lang w:val="en-GB"/>
        </w:rPr>
        <w:t>;</w:t>
      </w:r>
    </w:p>
    <w:p w14:paraId="47103E7C" w14:textId="29ECD93B" w:rsidR="002B4BC8" w:rsidRPr="00C805FA" w:rsidRDefault="002B4BC8" w:rsidP="00D73736">
      <w:pPr>
        <w:pStyle w:val="normln1"/>
        <w:numPr>
          <w:ilvl w:val="0"/>
          <w:numId w:val="28"/>
        </w:numPr>
        <w:spacing w:after="120"/>
        <w:ind w:left="426" w:hanging="426"/>
        <w:jc w:val="both"/>
        <w:rPr>
          <w:rFonts w:ascii="Comenia Serif" w:hAnsi="Comenia Serif" w:cs="Calibri"/>
          <w:lang w:val="en-GB"/>
        </w:rPr>
      </w:pPr>
      <w:r w:rsidRPr="00C805FA">
        <w:rPr>
          <w:rFonts w:ascii="Comenia Serif" w:hAnsi="Comenia Serif" w:cs="Calibri"/>
          <w:lang w:val="en-GB"/>
        </w:rPr>
        <w:t>Previous professional internships abroad</w:t>
      </w:r>
      <w:r w:rsidR="00EB3979" w:rsidRPr="00C805FA">
        <w:rPr>
          <w:rFonts w:ascii="Comenia Serif" w:hAnsi="Comenia Serif" w:cs="Calibri"/>
          <w:lang w:val="en-GB"/>
        </w:rPr>
        <w:t>.</w:t>
      </w:r>
    </w:p>
    <w:p w14:paraId="27CB7C42" w14:textId="78AF960F" w:rsidR="00F82533" w:rsidRPr="00C805FA" w:rsidRDefault="001C6307" w:rsidP="00D55E49">
      <w:pPr>
        <w:pStyle w:val="Zkladntext3"/>
        <w:suppressAutoHyphens/>
        <w:spacing w:before="480" w:after="240"/>
        <w:jc w:val="center"/>
        <w:rPr>
          <w:rFonts w:ascii="Comenia Sans" w:hAnsi="Comenia Sans"/>
          <w:b/>
          <w:sz w:val="32"/>
          <w:szCs w:val="32"/>
          <w:lang w:val="en-GB"/>
        </w:rPr>
      </w:pPr>
      <w:r w:rsidRPr="00C805FA">
        <w:rPr>
          <w:rFonts w:ascii="Comenia Sans" w:hAnsi="Comenia Sans"/>
          <w:b/>
          <w:sz w:val="32"/>
          <w:szCs w:val="32"/>
          <w:lang w:val="en-GB"/>
        </w:rPr>
        <w:t>Submission of applications</w:t>
      </w:r>
    </w:p>
    <w:p w14:paraId="599D85CC" w14:textId="5EE87562" w:rsidR="00A72F86" w:rsidRPr="00C805FA" w:rsidRDefault="0043362C" w:rsidP="00D55E49">
      <w:pPr>
        <w:spacing w:before="120" w:line="240" w:lineRule="auto"/>
        <w:rPr>
          <w:rFonts w:eastAsia="Gabriola"/>
          <w:szCs w:val="20"/>
          <w:lang w:val="en-GB" w:eastAsia="cs-CZ"/>
        </w:rPr>
      </w:pPr>
      <w:r w:rsidRPr="00C805FA">
        <w:rPr>
          <w:rFonts w:eastAsia="Gabriola"/>
          <w:szCs w:val="20"/>
          <w:lang w:val="en-GB" w:eastAsia="cs-CZ"/>
        </w:rPr>
        <w:t xml:space="preserve">All the documents described above can be submitted by </w:t>
      </w:r>
      <w:r w:rsidR="00EA76FA" w:rsidRPr="00C805FA">
        <w:rPr>
          <w:rFonts w:eastAsia="Gabriola"/>
          <w:szCs w:val="20"/>
          <w:lang w:val="en-GB" w:eastAsia="cs-CZ"/>
        </w:rPr>
        <w:t>17</w:t>
      </w:r>
      <w:r w:rsidR="00EB3979" w:rsidRPr="00C805FA">
        <w:rPr>
          <w:rFonts w:eastAsia="Gabriola"/>
          <w:szCs w:val="20"/>
          <w:lang w:val="en-GB" w:eastAsia="cs-CZ"/>
        </w:rPr>
        <w:t xml:space="preserve"> </w:t>
      </w:r>
      <w:r w:rsidR="00EA76FA" w:rsidRPr="00C805FA">
        <w:rPr>
          <w:rFonts w:eastAsia="Gabriola"/>
          <w:szCs w:val="20"/>
          <w:lang w:val="en-GB" w:eastAsia="cs-CZ"/>
        </w:rPr>
        <w:t>September</w:t>
      </w:r>
      <w:r w:rsidR="00EB3979" w:rsidRPr="00C805FA">
        <w:rPr>
          <w:rFonts w:eastAsia="Gabriola"/>
          <w:szCs w:val="20"/>
          <w:lang w:val="en-GB" w:eastAsia="cs-CZ"/>
        </w:rPr>
        <w:t xml:space="preserve"> </w:t>
      </w:r>
      <w:r w:rsidRPr="00C805FA">
        <w:rPr>
          <w:rFonts w:eastAsia="Gabriola"/>
          <w:szCs w:val="20"/>
          <w:lang w:val="en-GB" w:eastAsia="cs-CZ"/>
        </w:rPr>
        <w:t>202</w:t>
      </w:r>
      <w:r w:rsidR="00EA76FA" w:rsidRPr="00C805FA">
        <w:rPr>
          <w:rFonts w:eastAsia="Gabriola"/>
          <w:szCs w:val="20"/>
          <w:lang w:val="en-GB" w:eastAsia="cs-CZ"/>
        </w:rPr>
        <w:t>3</w:t>
      </w:r>
      <w:r w:rsidRPr="00C805FA">
        <w:rPr>
          <w:rFonts w:eastAsia="Gabriola"/>
          <w:szCs w:val="20"/>
          <w:lang w:val="en-GB" w:eastAsia="cs-CZ"/>
        </w:rPr>
        <w:t xml:space="preserve">. Please submit the application in an electronic form </w:t>
      </w:r>
      <w:r w:rsidR="00A72F86" w:rsidRPr="00C805FA">
        <w:rPr>
          <w:rFonts w:eastAsia="Gabriola"/>
          <w:szCs w:val="20"/>
          <w:lang w:val="en-GB" w:eastAsia="cs-CZ"/>
        </w:rPr>
        <w:t>to Ing. Veroni</w:t>
      </w:r>
      <w:r w:rsidR="00E037AB" w:rsidRPr="00C805FA">
        <w:rPr>
          <w:rFonts w:eastAsia="Gabriola"/>
          <w:szCs w:val="20"/>
          <w:lang w:val="en-GB" w:eastAsia="cs-CZ"/>
        </w:rPr>
        <w:t>k</w:t>
      </w:r>
      <w:r w:rsidR="00A72F86" w:rsidRPr="00C805FA">
        <w:rPr>
          <w:rFonts w:eastAsia="Gabriola"/>
          <w:szCs w:val="20"/>
          <w:lang w:val="en-GB" w:eastAsia="cs-CZ"/>
        </w:rPr>
        <w:t>a Hrůzová</w:t>
      </w:r>
      <w:r w:rsidRPr="00C805FA">
        <w:rPr>
          <w:rFonts w:eastAsia="Gabriola"/>
          <w:szCs w:val="20"/>
          <w:lang w:val="en-GB" w:eastAsia="cs-CZ"/>
        </w:rPr>
        <w:t xml:space="preserve"> </w:t>
      </w:r>
      <w:r w:rsidR="003049B1" w:rsidRPr="00C805FA">
        <w:rPr>
          <w:rFonts w:eastAsia="Gabriola"/>
          <w:szCs w:val="20"/>
          <w:lang w:val="en-GB" w:eastAsia="cs-CZ"/>
        </w:rPr>
        <w:t>(</w:t>
      </w:r>
      <w:hyperlink r:id="rId11" w:history="1">
        <w:r w:rsidR="00A72F86" w:rsidRPr="00C805FA">
          <w:rPr>
            <w:rStyle w:val="Hypertextovodkaz"/>
            <w:rFonts w:eastAsia="Gabriola"/>
            <w:szCs w:val="20"/>
            <w:lang w:val="en-GB" w:eastAsia="cs-CZ"/>
          </w:rPr>
          <w:t>veronika.hruzova@uhk.cz</w:t>
        </w:r>
      </w:hyperlink>
      <w:r w:rsidR="00A72F86" w:rsidRPr="00C805FA">
        <w:rPr>
          <w:rFonts w:eastAsia="Gabriola"/>
          <w:szCs w:val="20"/>
          <w:lang w:val="en-GB" w:eastAsia="cs-CZ"/>
        </w:rPr>
        <w:t>)</w:t>
      </w:r>
      <w:r w:rsidRPr="00C805FA">
        <w:rPr>
          <w:rFonts w:eastAsia="Gabriola"/>
          <w:szCs w:val="20"/>
          <w:lang w:val="en-GB" w:eastAsia="cs-CZ"/>
        </w:rPr>
        <w:t>.</w:t>
      </w:r>
    </w:p>
    <w:p w14:paraId="4A74E628" w14:textId="28F1A6EC" w:rsidR="0037286F" w:rsidRPr="00C805FA" w:rsidRDefault="00CD5EC2" w:rsidP="00D55E49">
      <w:pPr>
        <w:pStyle w:val="Zkladntext3"/>
        <w:suppressAutoHyphens/>
        <w:spacing w:before="480" w:after="240"/>
        <w:jc w:val="center"/>
        <w:rPr>
          <w:rFonts w:ascii="Comenia Sans" w:hAnsi="Comenia Sans"/>
          <w:b/>
          <w:sz w:val="32"/>
          <w:szCs w:val="32"/>
          <w:lang w:val="en-GB"/>
        </w:rPr>
      </w:pPr>
      <w:r w:rsidRPr="00C805FA">
        <w:rPr>
          <w:rFonts w:ascii="Comenia Sans" w:hAnsi="Comenia Sans"/>
          <w:b/>
          <w:sz w:val="32"/>
          <w:szCs w:val="32"/>
          <w:lang w:val="en-GB"/>
        </w:rPr>
        <w:t>Evaluation of applications</w:t>
      </w:r>
    </w:p>
    <w:p w14:paraId="01AE6B05" w14:textId="6933494F" w:rsidR="00D55E49" w:rsidRPr="00C805FA" w:rsidRDefault="00090CAE" w:rsidP="00D55E49">
      <w:pPr>
        <w:spacing w:before="120" w:line="240" w:lineRule="auto"/>
        <w:rPr>
          <w:rFonts w:eastAsia="Gabriola"/>
          <w:szCs w:val="20"/>
          <w:lang w:val="en-GB" w:eastAsia="cs-CZ"/>
        </w:rPr>
      </w:pPr>
      <w:r w:rsidRPr="00C805FA">
        <w:rPr>
          <w:rFonts w:eastAsia="Gabriola"/>
          <w:szCs w:val="20"/>
          <w:lang w:val="en-GB" w:eastAsia="cs-CZ"/>
        </w:rPr>
        <w:t xml:space="preserve">The </w:t>
      </w:r>
      <w:r w:rsidR="00A72F86" w:rsidRPr="00C805FA">
        <w:rPr>
          <w:rFonts w:eastAsia="Gabriola"/>
          <w:szCs w:val="20"/>
          <w:lang w:val="en-GB" w:eastAsia="cs-CZ"/>
        </w:rPr>
        <w:t>Postdoctoral</w:t>
      </w:r>
      <w:r w:rsidRPr="00C805FA">
        <w:rPr>
          <w:rFonts w:eastAsia="Gabriola"/>
          <w:szCs w:val="20"/>
          <w:lang w:val="en-GB" w:eastAsia="cs-CZ"/>
        </w:rPr>
        <w:t xml:space="preserve"> Selection Board members (at least 7 persons) are appointed by</w:t>
      </w:r>
      <w:r w:rsidR="00460F01" w:rsidRPr="00C805FA">
        <w:rPr>
          <w:rFonts w:ascii="Calibri" w:eastAsia="Gabriola" w:hAnsi="Calibri" w:cs="Calibri"/>
          <w:szCs w:val="20"/>
          <w:lang w:val="en-GB" w:eastAsia="cs-CZ"/>
        </w:rPr>
        <w:t> </w:t>
      </w:r>
      <w:r w:rsidRPr="00C805FA">
        <w:rPr>
          <w:rFonts w:eastAsia="Gabriola"/>
          <w:szCs w:val="20"/>
          <w:lang w:val="en-GB" w:eastAsia="cs-CZ"/>
        </w:rPr>
        <w:t>the</w:t>
      </w:r>
      <w:r w:rsidR="00460F01" w:rsidRPr="00C805FA">
        <w:rPr>
          <w:rFonts w:ascii="Calibri" w:eastAsia="Gabriola" w:hAnsi="Calibri" w:cs="Calibri"/>
          <w:szCs w:val="20"/>
          <w:lang w:val="en-GB" w:eastAsia="cs-CZ"/>
        </w:rPr>
        <w:t> </w:t>
      </w:r>
      <w:r w:rsidRPr="00C805FA">
        <w:rPr>
          <w:rFonts w:eastAsia="Gabriola"/>
          <w:szCs w:val="20"/>
          <w:lang w:val="en-GB" w:eastAsia="cs-CZ"/>
        </w:rPr>
        <w:t xml:space="preserve">Rector out of the </w:t>
      </w:r>
      <w:r w:rsidR="00615A3D" w:rsidRPr="00C805FA">
        <w:rPr>
          <w:rFonts w:eastAsia="Gabriola"/>
          <w:szCs w:val="20"/>
          <w:lang w:val="en-GB" w:eastAsia="cs-CZ"/>
        </w:rPr>
        <w:t>representatives of the faculties and university management.</w:t>
      </w:r>
    </w:p>
    <w:p w14:paraId="6F905D8C" w14:textId="77777777" w:rsidR="00D55E49" w:rsidRPr="00C805FA" w:rsidRDefault="00D55E49">
      <w:pPr>
        <w:spacing w:after="0" w:line="240" w:lineRule="auto"/>
        <w:jc w:val="left"/>
        <w:rPr>
          <w:rFonts w:eastAsia="Gabriola"/>
          <w:szCs w:val="20"/>
          <w:lang w:val="en-GB" w:eastAsia="cs-CZ"/>
        </w:rPr>
      </w:pPr>
      <w:r w:rsidRPr="00C805FA">
        <w:rPr>
          <w:rFonts w:eastAsia="Gabriola"/>
          <w:szCs w:val="20"/>
          <w:lang w:val="en-GB" w:eastAsia="cs-CZ"/>
        </w:rPr>
        <w:br w:type="page"/>
      </w:r>
    </w:p>
    <w:p w14:paraId="1B4C542B" w14:textId="32D4AB7B" w:rsidR="00542F41" w:rsidRPr="00C805FA" w:rsidRDefault="00090CAE" w:rsidP="00D55E49">
      <w:pPr>
        <w:pStyle w:val="Zkladntext3"/>
        <w:suppressAutoHyphens/>
        <w:spacing w:before="480" w:after="240"/>
        <w:jc w:val="center"/>
        <w:rPr>
          <w:rFonts w:ascii="Comenia Sans" w:hAnsi="Comenia Sans"/>
          <w:b/>
          <w:sz w:val="32"/>
          <w:szCs w:val="32"/>
          <w:lang w:val="en-GB"/>
        </w:rPr>
      </w:pPr>
      <w:r w:rsidRPr="00C805FA">
        <w:rPr>
          <w:rFonts w:ascii="Comenia Sans" w:hAnsi="Comenia Sans"/>
          <w:b/>
          <w:sz w:val="32"/>
          <w:szCs w:val="32"/>
          <w:lang w:val="en-GB"/>
        </w:rPr>
        <w:lastRenderedPageBreak/>
        <w:t xml:space="preserve">Contact data for those interested in </w:t>
      </w:r>
      <w:r w:rsidR="008D5FBD" w:rsidRPr="00C805FA">
        <w:rPr>
          <w:rFonts w:ascii="Comenia Sans" w:hAnsi="Comenia Sans"/>
          <w:b/>
          <w:sz w:val="32"/>
          <w:szCs w:val="32"/>
          <w:lang w:val="en-GB"/>
        </w:rPr>
        <w:t xml:space="preserve">the </w:t>
      </w:r>
      <w:r w:rsidR="001C2584" w:rsidRPr="00C805FA">
        <w:rPr>
          <w:rFonts w:ascii="Comenia Sans" w:hAnsi="Comenia Sans"/>
          <w:b/>
          <w:sz w:val="32"/>
          <w:szCs w:val="32"/>
          <w:lang w:val="en-GB"/>
        </w:rPr>
        <w:t>competition</w:t>
      </w:r>
    </w:p>
    <w:p w14:paraId="5A45B5B0" w14:textId="21533022" w:rsidR="00542F41" w:rsidRPr="00C805FA" w:rsidRDefault="00C514EF" w:rsidP="00D34F88">
      <w:pPr>
        <w:spacing w:before="120" w:after="240" w:line="240" w:lineRule="auto"/>
        <w:jc w:val="left"/>
        <w:rPr>
          <w:rFonts w:eastAsia="Times New Roman" w:cs="Calibri"/>
          <w:szCs w:val="24"/>
          <w:lang w:val="en-GB" w:eastAsia="cs-CZ"/>
        </w:rPr>
      </w:pPr>
      <w:r w:rsidRPr="00C805FA">
        <w:rPr>
          <w:rFonts w:eastAsia="Times New Roman" w:cs="Calibri"/>
          <w:b/>
          <w:szCs w:val="24"/>
          <w:lang w:val="en-GB" w:eastAsia="cs-CZ"/>
        </w:rPr>
        <w:t>Science and Knowledge Transfer Office of the UHK</w:t>
      </w:r>
      <w:r w:rsidR="00D34F88" w:rsidRPr="00C805FA">
        <w:rPr>
          <w:rFonts w:eastAsia="Times New Roman" w:cs="Calibri"/>
          <w:szCs w:val="24"/>
          <w:lang w:val="en-GB" w:eastAsia="cs-CZ"/>
        </w:rPr>
        <w:br/>
      </w:r>
      <w:r w:rsidR="00802A1D" w:rsidRPr="00C805FA">
        <w:rPr>
          <w:rFonts w:eastAsia="Times New Roman" w:cs="Calibri"/>
          <w:szCs w:val="24"/>
          <w:lang w:val="en-GB" w:eastAsia="cs-CZ"/>
        </w:rPr>
        <w:t xml:space="preserve">Ing. </w:t>
      </w:r>
      <w:r w:rsidRPr="00C805FA">
        <w:rPr>
          <w:rFonts w:eastAsia="Times New Roman" w:cs="Calibri"/>
          <w:szCs w:val="24"/>
          <w:lang w:val="en-GB" w:eastAsia="cs-CZ"/>
        </w:rPr>
        <w:t xml:space="preserve">Veronika </w:t>
      </w:r>
      <w:r w:rsidR="004175FC" w:rsidRPr="00C805FA">
        <w:rPr>
          <w:rFonts w:eastAsia="Times New Roman" w:cs="Calibri"/>
          <w:szCs w:val="24"/>
          <w:lang w:val="en-GB" w:eastAsia="cs-CZ"/>
        </w:rPr>
        <w:t>Hrůzová</w:t>
      </w:r>
      <w:r w:rsidR="00D34F88" w:rsidRPr="00C805FA">
        <w:rPr>
          <w:rFonts w:eastAsia="Times New Roman" w:cs="Calibri"/>
          <w:szCs w:val="24"/>
          <w:lang w:val="en-GB" w:eastAsia="cs-CZ"/>
        </w:rPr>
        <w:br/>
      </w:r>
      <w:r w:rsidR="00D34F88" w:rsidRPr="00C805FA">
        <w:rPr>
          <w:rFonts w:eastAsia="Times New Roman" w:cs="Calibri"/>
          <w:i/>
          <w:szCs w:val="24"/>
          <w:lang w:val="en-GB" w:eastAsia="cs-CZ"/>
        </w:rPr>
        <w:t>C</w:t>
      </w:r>
      <w:r w:rsidR="00202D3F" w:rsidRPr="00C805FA">
        <w:rPr>
          <w:rFonts w:eastAsia="Times New Roman" w:cs="Calibri"/>
          <w:i/>
          <w:szCs w:val="24"/>
          <w:lang w:val="en-GB" w:eastAsia="cs-CZ"/>
        </w:rPr>
        <w:t xml:space="preserve">oordinator of </w:t>
      </w:r>
      <w:r w:rsidR="00D34F88" w:rsidRPr="00C805FA">
        <w:rPr>
          <w:rFonts w:eastAsia="Times New Roman" w:cs="Calibri"/>
          <w:i/>
          <w:szCs w:val="24"/>
          <w:lang w:val="en-GB" w:eastAsia="cs-CZ"/>
        </w:rPr>
        <w:t>P</w:t>
      </w:r>
      <w:r w:rsidR="00202D3F" w:rsidRPr="00C805FA">
        <w:rPr>
          <w:rFonts w:eastAsia="Times New Roman" w:cs="Calibri"/>
          <w:i/>
          <w:szCs w:val="24"/>
          <w:lang w:val="en-GB" w:eastAsia="cs-CZ"/>
        </w:rPr>
        <w:t xml:space="preserve">ostdoctoral </w:t>
      </w:r>
      <w:r w:rsidR="00D34F88" w:rsidRPr="00C805FA">
        <w:rPr>
          <w:rFonts w:eastAsia="Times New Roman" w:cs="Calibri"/>
          <w:i/>
          <w:szCs w:val="24"/>
          <w:lang w:val="en-GB" w:eastAsia="cs-CZ"/>
        </w:rPr>
        <w:t>P</w:t>
      </w:r>
      <w:r w:rsidR="00202D3F" w:rsidRPr="00C805FA">
        <w:rPr>
          <w:rFonts w:eastAsia="Times New Roman" w:cs="Calibri"/>
          <w:i/>
          <w:szCs w:val="24"/>
          <w:lang w:val="en-GB" w:eastAsia="cs-CZ"/>
        </w:rPr>
        <w:t>ositions</w:t>
      </w:r>
      <w:r w:rsidR="00D34F88" w:rsidRPr="00C805FA">
        <w:rPr>
          <w:rFonts w:eastAsia="Times New Roman" w:cs="Calibri"/>
          <w:szCs w:val="24"/>
          <w:lang w:val="en-GB" w:eastAsia="cs-CZ"/>
        </w:rPr>
        <w:br/>
      </w:r>
      <w:hyperlink r:id="rId12" w:history="1">
        <w:r w:rsidR="00D34F88" w:rsidRPr="00C805FA">
          <w:rPr>
            <w:rStyle w:val="Hypertextovodkaz"/>
            <w:rFonts w:eastAsia="Times New Roman" w:cs="Calibri"/>
            <w:szCs w:val="24"/>
            <w:lang w:val="en-GB" w:eastAsia="cs-CZ"/>
          </w:rPr>
          <w:t>veronika.hruzova@uhk.cz</w:t>
        </w:r>
      </w:hyperlink>
    </w:p>
    <w:p w14:paraId="0CAD411F" w14:textId="0BF4C93E" w:rsidR="00660B88" w:rsidRPr="00C805FA" w:rsidRDefault="00660B88" w:rsidP="00D34F88">
      <w:pPr>
        <w:spacing w:before="120" w:after="240" w:line="240" w:lineRule="auto"/>
        <w:jc w:val="left"/>
        <w:rPr>
          <w:rFonts w:eastAsia="Times New Roman" w:cs="Calibri"/>
          <w:szCs w:val="24"/>
          <w:lang w:val="en-GB" w:eastAsia="cs-CZ"/>
        </w:rPr>
      </w:pPr>
      <w:r w:rsidRPr="00C805FA">
        <w:rPr>
          <w:rFonts w:eastAsia="Times New Roman" w:cs="Calibri"/>
          <w:b/>
          <w:szCs w:val="24"/>
          <w:lang w:val="en-GB" w:eastAsia="cs-CZ"/>
        </w:rPr>
        <w:t>Faculty of Education</w:t>
      </w:r>
      <w:r w:rsidR="00D34F88" w:rsidRPr="00C805FA">
        <w:rPr>
          <w:rFonts w:eastAsia="Times New Roman" w:cs="Calibri"/>
          <w:b/>
          <w:szCs w:val="24"/>
          <w:lang w:val="en-GB" w:eastAsia="cs-CZ"/>
        </w:rPr>
        <w:t xml:space="preserve"> UHK</w:t>
      </w:r>
      <w:r w:rsidR="00D34F88" w:rsidRPr="00C805FA">
        <w:rPr>
          <w:rFonts w:eastAsia="Times New Roman" w:cs="Calibri"/>
          <w:szCs w:val="24"/>
          <w:lang w:val="en-GB" w:eastAsia="cs-CZ"/>
        </w:rPr>
        <w:br/>
      </w:r>
      <w:r w:rsidRPr="00C805FA">
        <w:rPr>
          <w:rFonts w:eastAsia="Times New Roman" w:cs="Calibri"/>
          <w:szCs w:val="24"/>
          <w:lang w:val="en-GB" w:eastAsia="cs-CZ"/>
        </w:rPr>
        <w:t>PhDr. Nella Mlsová, Ph.D.</w:t>
      </w:r>
      <w:r w:rsidR="00D34F88" w:rsidRPr="00C805FA">
        <w:rPr>
          <w:rFonts w:eastAsia="Times New Roman" w:cs="Calibri"/>
          <w:szCs w:val="24"/>
          <w:lang w:val="en-GB" w:eastAsia="cs-CZ"/>
        </w:rPr>
        <w:br/>
      </w:r>
      <w:r w:rsidRPr="00C805FA">
        <w:rPr>
          <w:rFonts w:eastAsia="Times New Roman" w:cs="Calibri"/>
          <w:i/>
          <w:szCs w:val="24"/>
          <w:lang w:val="en-GB" w:eastAsia="cs-CZ"/>
        </w:rPr>
        <w:t>Vice-Dean for Science, Research and Creative Activities</w:t>
      </w:r>
      <w:r w:rsidR="00D34F88" w:rsidRPr="00C805FA">
        <w:rPr>
          <w:rFonts w:eastAsia="Times New Roman" w:cs="Calibri"/>
          <w:szCs w:val="24"/>
          <w:lang w:val="en-GB" w:eastAsia="cs-CZ"/>
        </w:rPr>
        <w:br/>
      </w:r>
      <w:hyperlink r:id="rId13" w:history="1">
        <w:r w:rsidR="00D34F88" w:rsidRPr="00C805FA">
          <w:rPr>
            <w:rStyle w:val="Hypertextovodkaz"/>
            <w:rFonts w:eastAsia="Times New Roman" w:cs="Calibri"/>
            <w:szCs w:val="24"/>
            <w:lang w:val="en-GB" w:eastAsia="cs-CZ"/>
          </w:rPr>
          <w:t>nella.mlsova@uhk.cz</w:t>
        </w:r>
      </w:hyperlink>
    </w:p>
    <w:p w14:paraId="6DA80C37" w14:textId="2C744B27" w:rsidR="00660B88" w:rsidRPr="00C805FA" w:rsidRDefault="00660B88" w:rsidP="00D34F88">
      <w:pPr>
        <w:spacing w:before="120" w:after="240" w:line="240" w:lineRule="auto"/>
        <w:jc w:val="left"/>
        <w:rPr>
          <w:rFonts w:eastAsia="Times New Roman" w:cs="Calibri"/>
          <w:szCs w:val="24"/>
          <w:lang w:val="en-GB" w:eastAsia="cs-CZ"/>
        </w:rPr>
      </w:pPr>
      <w:r w:rsidRPr="00C805FA">
        <w:rPr>
          <w:rFonts w:eastAsia="Times New Roman" w:cs="Calibri"/>
          <w:b/>
          <w:szCs w:val="24"/>
          <w:lang w:val="en-GB" w:eastAsia="cs-CZ"/>
        </w:rPr>
        <w:t>Faculty of Informatics and Management</w:t>
      </w:r>
      <w:r w:rsidR="00D34F88" w:rsidRPr="00C805FA">
        <w:rPr>
          <w:rFonts w:eastAsia="Times New Roman" w:cs="Calibri"/>
          <w:b/>
          <w:szCs w:val="24"/>
          <w:lang w:val="en-GB" w:eastAsia="cs-CZ"/>
        </w:rPr>
        <w:t xml:space="preserve"> UHK</w:t>
      </w:r>
      <w:r w:rsidR="00D34F88" w:rsidRPr="00C805FA">
        <w:rPr>
          <w:rFonts w:eastAsia="Times New Roman" w:cs="Calibri"/>
          <w:szCs w:val="24"/>
          <w:lang w:val="en-GB" w:eastAsia="cs-CZ"/>
        </w:rPr>
        <w:br/>
      </w:r>
      <w:r w:rsidRPr="00C805FA">
        <w:rPr>
          <w:rFonts w:eastAsia="Times New Roman" w:cs="Calibri"/>
          <w:szCs w:val="24"/>
          <w:lang w:val="en-GB" w:eastAsia="cs-CZ"/>
        </w:rPr>
        <w:t xml:space="preserve">prof. Ing. Hana </w:t>
      </w:r>
      <w:proofErr w:type="spellStart"/>
      <w:r w:rsidRPr="00C805FA">
        <w:rPr>
          <w:rFonts w:eastAsia="Times New Roman" w:cs="Calibri"/>
          <w:szCs w:val="24"/>
          <w:lang w:val="en-GB" w:eastAsia="cs-CZ"/>
        </w:rPr>
        <w:t>Mohelská</w:t>
      </w:r>
      <w:proofErr w:type="spellEnd"/>
      <w:r w:rsidRPr="00C805FA">
        <w:rPr>
          <w:rFonts w:eastAsia="Times New Roman" w:cs="Calibri"/>
          <w:szCs w:val="24"/>
          <w:lang w:val="en-GB" w:eastAsia="cs-CZ"/>
        </w:rPr>
        <w:t>, Ph.D.</w:t>
      </w:r>
      <w:r w:rsidR="00D34F88" w:rsidRPr="00C805FA">
        <w:rPr>
          <w:rFonts w:eastAsia="Times New Roman" w:cs="Calibri"/>
          <w:szCs w:val="24"/>
          <w:lang w:val="en-GB" w:eastAsia="cs-CZ"/>
        </w:rPr>
        <w:br/>
      </w:r>
      <w:r w:rsidRPr="00C805FA">
        <w:rPr>
          <w:rFonts w:eastAsia="Times New Roman" w:cs="Calibri"/>
          <w:i/>
          <w:szCs w:val="24"/>
          <w:lang w:val="en-GB" w:eastAsia="cs-CZ"/>
        </w:rPr>
        <w:t>Vice-Dean for</w:t>
      </w:r>
      <w:r w:rsidR="00D34F88" w:rsidRPr="00C805FA">
        <w:rPr>
          <w:rFonts w:ascii="Calibri" w:eastAsia="Times New Roman" w:hAnsi="Calibri" w:cs="Calibri"/>
          <w:i/>
          <w:szCs w:val="24"/>
          <w:lang w:val="en-GB" w:eastAsia="cs-CZ"/>
        </w:rPr>
        <w:t xml:space="preserve"> </w:t>
      </w:r>
      <w:r w:rsidRPr="00C805FA">
        <w:rPr>
          <w:rFonts w:eastAsia="Times New Roman" w:cs="Calibri"/>
          <w:i/>
          <w:szCs w:val="24"/>
          <w:lang w:val="en-GB" w:eastAsia="cs-CZ"/>
        </w:rPr>
        <w:t>Science and</w:t>
      </w:r>
      <w:r w:rsidR="00D34F88" w:rsidRPr="00C805FA">
        <w:rPr>
          <w:rFonts w:ascii="Calibri" w:eastAsia="Times New Roman" w:hAnsi="Calibri" w:cs="Calibri"/>
          <w:i/>
          <w:szCs w:val="24"/>
          <w:lang w:val="en-GB" w:eastAsia="cs-CZ"/>
        </w:rPr>
        <w:t xml:space="preserve"> </w:t>
      </w:r>
      <w:r w:rsidRPr="00C805FA">
        <w:rPr>
          <w:rFonts w:eastAsia="Times New Roman" w:cs="Calibri"/>
          <w:i/>
          <w:szCs w:val="24"/>
          <w:lang w:val="en-GB" w:eastAsia="cs-CZ"/>
        </w:rPr>
        <w:t>Research</w:t>
      </w:r>
      <w:r w:rsidR="00D34F88" w:rsidRPr="00C805FA">
        <w:rPr>
          <w:rFonts w:eastAsia="Times New Roman" w:cs="Calibri"/>
          <w:i/>
          <w:szCs w:val="24"/>
          <w:lang w:val="en-GB" w:eastAsia="cs-CZ"/>
        </w:rPr>
        <w:br/>
      </w:r>
      <w:hyperlink r:id="rId14" w:history="1">
        <w:r w:rsidR="00D34F88" w:rsidRPr="00C805FA">
          <w:rPr>
            <w:rStyle w:val="Hypertextovodkaz"/>
            <w:rFonts w:eastAsia="Times New Roman" w:cs="Calibri"/>
            <w:szCs w:val="24"/>
            <w:lang w:val="en-GB" w:eastAsia="cs-CZ"/>
          </w:rPr>
          <w:t>hana.mohelska@uhk.cz</w:t>
        </w:r>
      </w:hyperlink>
    </w:p>
    <w:p w14:paraId="62E97E88" w14:textId="20B63857" w:rsidR="00660B88" w:rsidRPr="00C805FA" w:rsidRDefault="00660B88" w:rsidP="00D34F88">
      <w:pPr>
        <w:spacing w:before="120" w:after="240" w:line="240" w:lineRule="auto"/>
        <w:jc w:val="left"/>
        <w:rPr>
          <w:rFonts w:eastAsia="Times New Roman" w:cs="Calibri"/>
          <w:szCs w:val="24"/>
          <w:lang w:val="en-GB" w:eastAsia="cs-CZ"/>
        </w:rPr>
      </w:pPr>
      <w:r w:rsidRPr="00C805FA">
        <w:rPr>
          <w:rFonts w:eastAsia="Times New Roman" w:cs="Calibri"/>
          <w:b/>
          <w:szCs w:val="24"/>
          <w:lang w:val="en-GB" w:eastAsia="cs-CZ"/>
        </w:rPr>
        <w:t>Faculty of Science</w:t>
      </w:r>
      <w:r w:rsidR="00D34F88" w:rsidRPr="00C805FA">
        <w:rPr>
          <w:rFonts w:eastAsia="Times New Roman" w:cs="Calibri"/>
          <w:b/>
          <w:szCs w:val="24"/>
          <w:lang w:val="en-GB" w:eastAsia="cs-CZ"/>
        </w:rPr>
        <w:t xml:space="preserve"> UHK</w:t>
      </w:r>
      <w:r w:rsidR="00D34F88" w:rsidRPr="00C805FA">
        <w:rPr>
          <w:rFonts w:eastAsia="Times New Roman" w:cs="Calibri"/>
          <w:szCs w:val="24"/>
          <w:lang w:val="en-GB" w:eastAsia="cs-CZ"/>
        </w:rPr>
        <w:br/>
      </w:r>
      <w:r w:rsidRPr="00C805FA">
        <w:rPr>
          <w:rFonts w:eastAsia="Times New Roman" w:cs="Calibri"/>
          <w:szCs w:val="24"/>
          <w:lang w:val="en-GB" w:eastAsia="cs-CZ"/>
        </w:rPr>
        <w:t xml:space="preserve">doc. RNDr. </w:t>
      </w:r>
      <w:proofErr w:type="spellStart"/>
      <w:r w:rsidRPr="00C805FA">
        <w:rPr>
          <w:rFonts w:eastAsia="Times New Roman" w:cs="Calibri"/>
          <w:szCs w:val="24"/>
          <w:lang w:val="en-GB" w:eastAsia="cs-CZ"/>
        </w:rPr>
        <w:t>PaedDr</w:t>
      </w:r>
      <w:proofErr w:type="spellEnd"/>
      <w:r w:rsidRPr="00C805FA">
        <w:rPr>
          <w:rFonts w:eastAsia="Times New Roman" w:cs="Calibri"/>
          <w:szCs w:val="24"/>
          <w:lang w:val="en-GB" w:eastAsia="cs-CZ"/>
        </w:rPr>
        <w:t xml:space="preserve">. Pavel </w:t>
      </w:r>
      <w:proofErr w:type="spellStart"/>
      <w:r w:rsidRPr="00C805FA">
        <w:rPr>
          <w:rFonts w:eastAsia="Times New Roman" w:cs="Calibri"/>
          <w:szCs w:val="24"/>
          <w:lang w:val="en-GB" w:eastAsia="cs-CZ"/>
        </w:rPr>
        <w:t>Trojovský</w:t>
      </w:r>
      <w:proofErr w:type="spellEnd"/>
      <w:r w:rsidRPr="00C805FA">
        <w:rPr>
          <w:rFonts w:eastAsia="Times New Roman" w:cs="Calibri"/>
          <w:szCs w:val="24"/>
          <w:lang w:val="en-GB" w:eastAsia="cs-CZ"/>
        </w:rPr>
        <w:t>, Ph.D.</w:t>
      </w:r>
      <w:r w:rsidR="00D34F88" w:rsidRPr="00C805FA">
        <w:rPr>
          <w:rFonts w:eastAsia="Times New Roman" w:cs="Calibri"/>
          <w:szCs w:val="24"/>
          <w:lang w:val="en-GB" w:eastAsia="cs-CZ"/>
        </w:rPr>
        <w:br/>
      </w:r>
      <w:r w:rsidRPr="00C805FA">
        <w:rPr>
          <w:rFonts w:eastAsia="Times New Roman" w:cs="Calibri"/>
          <w:i/>
          <w:szCs w:val="24"/>
          <w:lang w:val="en-GB" w:eastAsia="cs-CZ"/>
        </w:rPr>
        <w:t>Vice-Dean for</w:t>
      </w:r>
      <w:r w:rsidRPr="00C805FA">
        <w:rPr>
          <w:rFonts w:ascii="Calibri" w:eastAsia="Times New Roman" w:hAnsi="Calibri" w:cs="Calibri"/>
          <w:i/>
          <w:szCs w:val="24"/>
          <w:lang w:val="en-GB" w:eastAsia="cs-CZ"/>
        </w:rPr>
        <w:t> </w:t>
      </w:r>
      <w:r w:rsidRPr="00C805FA">
        <w:rPr>
          <w:rFonts w:eastAsia="Times New Roman" w:cs="Calibri"/>
          <w:i/>
          <w:szCs w:val="24"/>
          <w:lang w:val="en-GB" w:eastAsia="cs-CZ"/>
        </w:rPr>
        <w:t>Science and</w:t>
      </w:r>
      <w:r w:rsidRPr="00C805FA">
        <w:rPr>
          <w:rFonts w:ascii="Calibri" w:eastAsia="Times New Roman" w:hAnsi="Calibri" w:cs="Calibri"/>
          <w:i/>
          <w:szCs w:val="24"/>
          <w:lang w:val="en-GB" w:eastAsia="cs-CZ"/>
        </w:rPr>
        <w:t> </w:t>
      </w:r>
      <w:r w:rsidRPr="00C805FA">
        <w:rPr>
          <w:rFonts w:eastAsia="Times New Roman" w:cs="Calibri"/>
          <w:i/>
          <w:szCs w:val="24"/>
          <w:lang w:val="en-GB" w:eastAsia="cs-CZ"/>
        </w:rPr>
        <w:t>Research</w:t>
      </w:r>
      <w:r w:rsidR="00D34F88" w:rsidRPr="00C805FA">
        <w:rPr>
          <w:rFonts w:eastAsia="Times New Roman" w:cs="Calibri"/>
          <w:i/>
          <w:szCs w:val="24"/>
          <w:lang w:val="en-GB" w:eastAsia="cs-CZ"/>
        </w:rPr>
        <w:br/>
      </w:r>
      <w:hyperlink r:id="rId15" w:history="1">
        <w:r w:rsidR="00D34F88" w:rsidRPr="00C805FA">
          <w:rPr>
            <w:rStyle w:val="Hypertextovodkaz"/>
            <w:rFonts w:eastAsia="Times New Roman" w:cs="Calibri"/>
            <w:szCs w:val="24"/>
            <w:lang w:val="en-GB" w:eastAsia="cs-CZ"/>
          </w:rPr>
          <w:t>pavel.trojovsky@uhk.cz</w:t>
        </w:r>
      </w:hyperlink>
    </w:p>
    <w:p w14:paraId="32A81E9E" w14:textId="0DE66184" w:rsidR="00660B88" w:rsidRPr="00C805FA" w:rsidRDefault="00660B88" w:rsidP="00D34F88">
      <w:pPr>
        <w:spacing w:before="120" w:line="240" w:lineRule="auto"/>
        <w:jc w:val="left"/>
        <w:rPr>
          <w:rFonts w:eastAsia="Times New Roman" w:cs="Calibri"/>
          <w:szCs w:val="24"/>
          <w:lang w:val="en-GB" w:eastAsia="cs-CZ"/>
        </w:rPr>
      </w:pPr>
      <w:r w:rsidRPr="00C805FA">
        <w:rPr>
          <w:rFonts w:eastAsia="Times New Roman" w:cs="Calibri"/>
          <w:b/>
          <w:szCs w:val="24"/>
          <w:lang w:val="en-GB" w:eastAsia="cs-CZ"/>
        </w:rPr>
        <w:t xml:space="preserve">Philosophical Faculty </w:t>
      </w:r>
      <w:r w:rsidR="00D34F88" w:rsidRPr="00C805FA">
        <w:rPr>
          <w:rFonts w:eastAsia="Times New Roman" w:cs="Calibri"/>
          <w:b/>
          <w:szCs w:val="24"/>
          <w:lang w:val="en-GB" w:eastAsia="cs-CZ"/>
        </w:rPr>
        <w:t>UHK</w:t>
      </w:r>
      <w:r w:rsidR="00D34F88" w:rsidRPr="00C805FA">
        <w:rPr>
          <w:rFonts w:eastAsia="Times New Roman" w:cs="Calibri"/>
          <w:szCs w:val="24"/>
          <w:lang w:val="en-GB" w:eastAsia="cs-CZ"/>
        </w:rPr>
        <w:br/>
      </w:r>
      <w:r w:rsidRPr="00C805FA">
        <w:rPr>
          <w:rFonts w:eastAsia="Times New Roman" w:cs="Calibri"/>
          <w:szCs w:val="24"/>
          <w:lang w:val="en-GB" w:eastAsia="cs-CZ"/>
        </w:rPr>
        <w:t>Mgr. Tomáš Mangel, Ph.D.</w:t>
      </w:r>
      <w:r w:rsidR="00D34F88" w:rsidRPr="00C805FA">
        <w:rPr>
          <w:rFonts w:eastAsia="Times New Roman" w:cs="Calibri"/>
          <w:szCs w:val="24"/>
          <w:lang w:val="en-GB" w:eastAsia="cs-CZ"/>
        </w:rPr>
        <w:br/>
      </w:r>
      <w:r w:rsidRPr="00C805FA">
        <w:rPr>
          <w:rFonts w:eastAsia="Times New Roman" w:cs="Calibri"/>
          <w:i/>
          <w:szCs w:val="24"/>
          <w:lang w:val="en-GB" w:eastAsia="cs-CZ"/>
        </w:rPr>
        <w:t>Vice-Dean for Science, Research and Creative Activities</w:t>
      </w:r>
      <w:r w:rsidR="00D34F88" w:rsidRPr="00C805FA">
        <w:rPr>
          <w:rFonts w:eastAsia="Times New Roman" w:cs="Calibri"/>
          <w:i/>
          <w:szCs w:val="24"/>
          <w:lang w:val="en-GB" w:eastAsia="cs-CZ"/>
        </w:rPr>
        <w:br/>
      </w:r>
      <w:hyperlink r:id="rId16" w:history="1">
        <w:r w:rsidR="00D34F88" w:rsidRPr="00C805FA">
          <w:rPr>
            <w:rStyle w:val="Hypertextovodkaz"/>
            <w:rFonts w:eastAsia="Times New Roman" w:cs="Calibri"/>
            <w:szCs w:val="24"/>
            <w:lang w:val="en-GB" w:eastAsia="cs-CZ"/>
          </w:rPr>
          <w:t>tomas.mangel@uhk.cz</w:t>
        </w:r>
      </w:hyperlink>
    </w:p>
    <w:p w14:paraId="5FD16B6D" w14:textId="77777777" w:rsidR="00A07B38" w:rsidRPr="00C805FA" w:rsidRDefault="00A07B38" w:rsidP="00D55E49">
      <w:pPr>
        <w:spacing w:before="120" w:line="240" w:lineRule="auto"/>
        <w:rPr>
          <w:rFonts w:eastAsia="Gabriola"/>
          <w:szCs w:val="20"/>
          <w:lang w:val="en-GB" w:eastAsia="cs-CZ"/>
        </w:rPr>
      </w:pPr>
      <w:r w:rsidRPr="00C805FA">
        <w:rPr>
          <w:rFonts w:eastAsia="Gabriola"/>
          <w:szCs w:val="20"/>
          <w:lang w:val="en-GB" w:eastAsia="cs-CZ"/>
        </w:rPr>
        <w:br w:type="page"/>
      </w:r>
    </w:p>
    <w:p w14:paraId="0D51A0C2" w14:textId="2FE35544" w:rsidR="00A07B38" w:rsidRPr="00C805FA" w:rsidRDefault="00A07B38" w:rsidP="00650BDC">
      <w:pPr>
        <w:pStyle w:val="Zkladntext3"/>
        <w:suppressAutoHyphens/>
        <w:spacing w:before="480" w:after="360"/>
        <w:jc w:val="center"/>
        <w:rPr>
          <w:rFonts w:ascii="Comenia Sans" w:hAnsi="Comenia Sans"/>
          <w:b/>
          <w:sz w:val="32"/>
          <w:szCs w:val="32"/>
          <w:lang w:val="en-GB"/>
        </w:rPr>
      </w:pPr>
      <w:r w:rsidRPr="00C805FA">
        <w:rPr>
          <w:rFonts w:ascii="Comenia Sans" w:hAnsi="Comenia Sans"/>
          <w:b/>
          <w:sz w:val="32"/>
          <w:szCs w:val="32"/>
          <w:lang w:val="en-GB"/>
        </w:rPr>
        <w:lastRenderedPageBreak/>
        <w:t>List of Prestigious Publishing Houses</w:t>
      </w:r>
    </w:p>
    <w:tbl>
      <w:tblPr>
        <w:tblStyle w:val="Mkatabulky"/>
        <w:tblW w:w="9072" w:type="dxa"/>
        <w:jc w:val="center"/>
        <w:tblLook w:val="04A0" w:firstRow="1" w:lastRow="0" w:firstColumn="1" w:lastColumn="0" w:noHBand="0" w:noVBand="1"/>
      </w:tblPr>
      <w:tblGrid>
        <w:gridCol w:w="4536"/>
        <w:gridCol w:w="4536"/>
      </w:tblGrid>
      <w:tr w:rsidR="00812E2E" w:rsidRPr="00C805FA" w14:paraId="56E0BC19" w14:textId="77777777" w:rsidTr="00812E2E">
        <w:trPr>
          <w:trHeight w:val="567"/>
          <w:jc w:val="center"/>
        </w:trPr>
        <w:tc>
          <w:tcPr>
            <w:tcW w:w="4536" w:type="dxa"/>
            <w:shd w:val="clear" w:color="auto" w:fill="F2F2F2" w:themeFill="background1" w:themeFillShade="F2"/>
            <w:vAlign w:val="center"/>
          </w:tcPr>
          <w:p w14:paraId="75B1C37F" w14:textId="4F1F25A1" w:rsidR="00812E2E" w:rsidRPr="00C805FA" w:rsidRDefault="00812E2E"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b/>
                <w:sz w:val="20"/>
                <w:szCs w:val="20"/>
                <w:lang w:val="en-GB" w:eastAsia="cs-CZ"/>
              </w:rPr>
              <w:t>KATEGORIE TOP</w:t>
            </w:r>
          </w:p>
        </w:tc>
        <w:tc>
          <w:tcPr>
            <w:tcW w:w="4536" w:type="dxa"/>
            <w:shd w:val="clear" w:color="auto" w:fill="F2F2F2" w:themeFill="background1" w:themeFillShade="F2"/>
            <w:vAlign w:val="center"/>
          </w:tcPr>
          <w:p w14:paraId="3FA5CE1B" w14:textId="3E2E29AD" w:rsidR="00812E2E" w:rsidRPr="00C805FA" w:rsidRDefault="00812E2E"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b/>
                <w:sz w:val="20"/>
                <w:szCs w:val="20"/>
                <w:lang w:val="en-GB" w:eastAsia="cs-CZ"/>
              </w:rPr>
              <w:t>KATEGORIE SEMI-TOP</w:t>
            </w:r>
          </w:p>
        </w:tc>
      </w:tr>
      <w:tr w:rsidR="00812E2E" w:rsidRPr="00C805FA" w14:paraId="20C67710" w14:textId="77777777" w:rsidTr="00812E2E">
        <w:trPr>
          <w:trHeight w:val="567"/>
          <w:jc w:val="center"/>
        </w:trPr>
        <w:tc>
          <w:tcPr>
            <w:tcW w:w="4536" w:type="dxa"/>
            <w:shd w:val="clear" w:color="auto" w:fill="FFFFFF" w:themeFill="background1"/>
            <w:vAlign w:val="center"/>
          </w:tcPr>
          <w:p w14:paraId="069CE034" w14:textId="4F1E200D"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Academic Press</w:t>
            </w:r>
          </w:p>
        </w:tc>
        <w:tc>
          <w:tcPr>
            <w:tcW w:w="4536" w:type="dxa"/>
            <w:vAlign w:val="center"/>
          </w:tcPr>
          <w:p w14:paraId="4B51EB8E" w14:textId="3B51C51A"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Ashgate</w:t>
            </w:r>
          </w:p>
        </w:tc>
      </w:tr>
      <w:tr w:rsidR="00812E2E" w:rsidRPr="00C805FA" w14:paraId="67F6BC62" w14:textId="77777777" w:rsidTr="00812E2E">
        <w:trPr>
          <w:trHeight w:val="567"/>
          <w:jc w:val="center"/>
        </w:trPr>
        <w:tc>
          <w:tcPr>
            <w:tcW w:w="4536" w:type="dxa"/>
            <w:shd w:val="clear" w:color="auto" w:fill="FFFFFF" w:themeFill="background1"/>
            <w:vAlign w:val="center"/>
          </w:tcPr>
          <w:p w14:paraId="78D2576F" w14:textId="1A4F84F2"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Blackwell</w:t>
            </w:r>
          </w:p>
        </w:tc>
        <w:tc>
          <w:tcPr>
            <w:tcW w:w="4536" w:type="dxa"/>
            <w:vAlign w:val="center"/>
          </w:tcPr>
          <w:p w14:paraId="38712720" w14:textId="0594D4DB"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ANU Press</w:t>
            </w:r>
          </w:p>
        </w:tc>
      </w:tr>
      <w:tr w:rsidR="00812E2E" w:rsidRPr="00C805FA" w14:paraId="230D4FA9" w14:textId="77777777" w:rsidTr="00812E2E">
        <w:trPr>
          <w:trHeight w:val="567"/>
          <w:jc w:val="center"/>
        </w:trPr>
        <w:tc>
          <w:tcPr>
            <w:tcW w:w="4536" w:type="dxa"/>
            <w:shd w:val="clear" w:color="auto" w:fill="FFFFFF" w:themeFill="background1"/>
            <w:vAlign w:val="center"/>
          </w:tcPr>
          <w:p w14:paraId="7FA5D98F" w14:textId="02CC646F" w:rsidR="00812E2E"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Brepols</w:t>
            </w:r>
            <w:proofErr w:type="spellEnd"/>
          </w:p>
        </w:tc>
        <w:tc>
          <w:tcPr>
            <w:tcW w:w="4536" w:type="dxa"/>
            <w:vAlign w:val="center"/>
          </w:tcPr>
          <w:p w14:paraId="18983A9D" w14:textId="4BF0C542"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Berg Publishers</w:t>
            </w:r>
          </w:p>
        </w:tc>
      </w:tr>
      <w:tr w:rsidR="00812E2E" w:rsidRPr="00C805FA" w14:paraId="27B43AAD" w14:textId="77777777" w:rsidTr="00812E2E">
        <w:trPr>
          <w:trHeight w:val="567"/>
          <w:jc w:val="center"/>
        </w:trPr>
        <w:tc>
          <w:tcPr>
            <w:tcW w:w="4536" w:type="dxa"/>
            <w:shd w:val="clear" w:color="auto" w:fill="FFFFFF" w:themeFill="background1"/>
            <w:vAlign w:val="center"/>
          </w:tcPr>
          <w:p w14:paraId="50B5C9D4" w14:textId="2AB14B61"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Brill</w:t>
            </w:r>
          </w:p>
        </w:tc>
        <w:tc>
          <w:tcPr>
            <w:tcW w:w="4536" w:type="dxa"/>
            <w:vAlign w:val="center"/>
          </w:tcPr>
          <w:p w14:paraId="690CB623" w14:textId="136FBF90" w:rsidR="00812E2E"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Berghahn</w:t>
            </w:r>
            <w:proofErr w:type="spellEnd"/>
            <w:r w:rsidRPr="00C805FA">
              <w:rPr>
                <w:rFonts w:ascii="Comenia Sans Cond" w:hAnsi="Comenia Sans Cond"/>
                <w:sz w:val="20"/>
                <w:szCs w:val="20"/>
                <w:lang w:val="en-GB" w:eastAsia="cs-CZ"/>
              </w:rPr>
              <w:t xml:space="preserve"> Books</w:t>
            </w:r>
          </w:p>
        </w:tc>
      </w:tr>
      <w:tr w:rsidR="00812E2E" w:rsidRPr="00C805FA" w14:paraId="3BC07787" w14:textId="77777777" w:rsidTr="00812E2E">
        <w:trPr>
          <w:trHeight w:val="567"/>
          <w:jc w:val="center"/>
        </w:trPr>
        <w:tc>
          <w:tcPr>
            <w:tcW w:w="4536" w:type="dxa"/>
            <w:shd w:val="clear" w:color="auto" w:fill="FFFFFF" w:themeFill="background1"/>
            <w:vAlign w:val="center"/>
          </w:tcPr>
          <w:p w14:paraId="483BD025" w14:textId="06E897C9"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California University Press</w:t>
            </w:r>
          </w:p>
        </w:tc>
        <w:tc>
          <w:tcPr>
            <w:tcW w:w="4536" w:type="dxa"/>
            <w:vAlign w:val="center"/>
          </w:tcPr>
          <w:p w14:paraId="39ACF85A" w14:textId="05FBFBD7"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Bloomsbury</w:t>
            </w:r>
          </w:p>
        </w:tc>
      </w:tr>
      <w:tr w:rsidR="00812E2E" w:rsidRPr="00C805FA" w14:paraId="5DEC9FD3" w14:textId="77777777" w:rsidTr="00812E2E">
        <w:trPr>
          <w:trHeight w:val="567"/>
          <w:jc w:val="center"/>
        </w:trPr>
        <w:tc>
          <w:tcPr>
            <w:tcW w:w="4536" w:type="dxa"/>
            <w:shd w:val="clear" w:color="auto" w:fill="FFFFFF" w:themeFill="background1"/>
            <w:vAlign w:val="center"/>
          </w:tcPr>
          <w:p w14:paraId="27BF1E52" w14:textId="4CD5D8F0"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Cambridge University Press</w:t>
            </w:r>
          </w:p>
        </w:tc>
        <w:tc>
          <w:tcPr>
            <w:tcW w:w="4536" w:type="dxa"/>
            <w:vAlign w:val="center"/>
          </w:tcPr>
          <w:p w14:paraId="69FB049B" w14:textId="6834559B" w:rsidR="00812E2E"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Böhlau</w:t>
            </w:r>
            <w:proofErr w:type="spellEnd"/>
          </w:p>
        </w:tc>
      </w:tr>
      <w:tr w:rsidR="00812E2E" w:rsidRPr="00C805FA" w14:paraId="4F809853" w14:textId="77777777" w:rsidTr="00812E2E">
        <w:trPr>
          <w:trHeight w:val="567"/>
          <w:jc w:val="center"/>
        </w:trPr>
        <w:tc>
          <w:tcPr>
            <w:tcW w:w="4536" w:type="dxa"/>
            <w:shd w:val="clear" w:color="auto" w:fill="FFFFFF" w:themeFill="background1"/>
            <w:vAlign w:val="center"/>
          </w:tcPr>
          <w:p w14:paraId="26543629" w14:textId="3A09DB21"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Clarendon Press</w:t>
            </w:r>
          </w:p>
        </w:tc>
        <w:tc>
          <w:tcPr>
            <w:tcW w:w="4536" w:type="dxa"/>
            <w:vAlign w:val="center"/>
          </w:tcPr>
          <w:p w14:paraId="07AE946C" w14:textId="0FD0146F"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Butterworth-Heinemann</w:t>
            </w:r>
          </w:p>
        </w:tc>
      </w:tr>
      <w:tr w:rsidR="00812E2E" w:rsidRPr="00C805FA" w14:paraId="148E1C71" w14:textId="77777777" w:rsidTr="00812E2E">
        <w:trPr>
          <w:trHeight w:val="567"/>
          <w:jc w:val="center"/>
        </w:trPr>
        <w:tc>
          <w:tcPr>
            <w:tcW w:w="4536" w:type="dxa"/>
            <w:shd w:val="clear" w:color="auto" w:fill="FFFFFF" w:themeFill="background1"/>
            <w:vAlign w:val="center"/>
          </w:tcPr>
          <w:p w14:paraId="77E664C3" w14:textId="7B80B404"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Columbia University Press</w:t>
            </w:r>
          </w:p>
        </w:tc>
        <w:tc>
          <w:tcPr>
            <w:tcW w:w="4536" w:type="dxa"/>
            <w:vAlign w:val="center"/>
          </w:tcPr>
          <w:p w14:paraId="5CB48639" w14:textId="52E7644E"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C.H. Beck</w:t>
            </w:r>
          </w:p>
        </w:tc>
      </w:tr>
      <w:tr w:rsidR="00812E2E" w:rsidRPr="00C805FA" w14:paraId="3436D3B4" w14:textId="77777777" w:rsidTr="00812E2E">
        <w:trPr>
          <w:trHeight w:val="567"/>
          <w:jc w:val="center"/>
        </w:trPr>
        <w:tc>
          <w:tcPr>
            <w:tcW w:w="4536" w:type="dxa"/>
            <w:shd w:val="clear" w:color="auto" w:fill="FFFFFF" w:themeFill="background1"/>
            <w:vAlign w:val="center"/>
          </w:tcPr>
          <w:p w14:paraId="4BD5125D" w14:textId="4116761E"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Cornell University</w:t>
            </w:r>
          </w:p>
        </w:tc>
        <w:tc>
          <w:tcPr>
            <w:tcW w:w="4536" w:type="dxa"/>
            <w:vAlign w:val="center"/>
          </w:tcPr>
          <w:p w14:paraId="482E5319" w14:textId="09280082"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CRC</w:t>
            </w:r>
          </w:p>
        </w:tc>
      </w:tr>
      <w:tr w:rsidR="00812E2E" w:rsidRPr="00C805FA" w14:paraId="31D2138A" w14:textId="77777777" w:rsidTr="00812E2E">
        <w:trPr>
          <w:trHeight w:val="567"/>
          <w:jc w:val="center"/>
        </w:trPr>
        <w:tc>
          <w:tcPr>
            <w:tcW w:w="4536" w:type="dxa"/>
            <w:shd w:val="clear" w:color="auto" w:fill="FFFFFF" w:themeFill="background1"/>
            <w:vAlign w:val="center"/>
          </w:tcPr>
          <w:p w14:paraId="70D9F1C9" w14:textId="6CE33591"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De Gruyter</w:t>
            </w:r>
          </w:p>
        </w:tc>
        <w:tc>
          <w:tcPr>
            <w:tcW w:w="4536" w:type="dxa"/>
            <w:vAlign w:val="center"/>
          </w:tcPr>
          <w:p w14:paraId="741DAF11" w14:textId="0728EDA5"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ECPR Press</w:t>
            </w:r>
          </w:p>
        </w:tc>
      </w:tr>
      <w:tr w:rsidR="00812E2E" w:rsidRPr="00C805FA" w14:paraId="28C6958A" w14:textId="77777777" w:rsidTr="00812E2E">
        <w:trPr>
          <w:trHeight w:val="567"/>
          <w:jc w:val="center"/>
        </w:trPr>
        <w:tc>
          <w:tcPr>
            <w:tcW w:w="4536" w:type="dxa"/>
            <w:shd w:val="clear" w:color="auto" w:fill="FFFFFF" w:themeFill="background1"/>
            <w:vAlign w:val="center"/>
          </w:tcPr>
          <w:p w14:paraId="185FC9F6" w14:textId="150F630E"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Duke University Press</w:t>
            </w:r>
          </w:p>
        </w:tc>
        <w:tc>
          <w:tcPr>
            <w:tcW w:w="4536" w:type="dxa"/>
            <w:vAlign w:val="center"/>
          </w:tcPr>
          <w:p w14:paraId="2DD3934C" w14:textId="59F179EC"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Edinburgh University Press</w:t>
            </w:r>
          </w:p>
        </w:tc>
      </w:tr>
      <w:tr w:rsidR="00812E2E" w:rsidRPr="00C805FA" w14:paraId="30FEF17F" w14:textId="77777777" w:rsidTr="00812E2E">
        <w:trPr>
          <w:trHeight w:val="567"/>
          <w:jc w:val="center"/>
        </w:trPr>
        <w:tc>
          <w:tcPr>
            <w:tcW w:w="4536" w:type="dxa"/>
            <w:shd w:val="clear" w:color="auto" w:fill="FFFFFF" w:themeFill="background1"/>
            <w:vAlign w:val="center"/>
          </w:tcPr>
          <w:p w14:paraId="65639B2F" w14:textId="024F1779"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Elsevier</w:t>
            </w:r>
          </w:p>
        </w:tc>
        <w:tc>
          <w:tcPr>
            <w:tcW w:w="4536" w:type="dxa"/>
            <w:vAlign w:val="center"/>
          </w:tcPr>
          <w:p w14:paraId="394541ED" w14:textId="63F82267"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Edward Elgar Publishing</w:t>
            </w:r>
          </w:p>
        </w:tc>
      </w:tr>
      <w:tr w:rsidR="00812E2E" w:rsidRPr="00C805FA" w14:paraId="13E2A420" w14:textId="77777777" w:rsidTr="00812E2E">
        <w:trPr>
          <w:trHeight w:val="567"/>
          <w:jc w:val="center"/>
        </w:trPr>
        <w:tc>
          <w:tcPr>
            <w:tcW w:w="4536" w:type="dxa"/>
            <w:shd w:val="clear" w:color="auto" w:fill="FFFFFF" w:themeFill="background1"/>
            <w:vAlign w:val="center"/>
          </w:tcPr>
          <w:p w14:paraId="58996119" w14:textId="0412E9A5"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Harvard University Press</w:t>
            </w:r>
          </w:p>
        </w:tc>
        <w:tc>
          <w:tcPr>
            <w:tcW w:w="4536" w:type="dxa"/>
            <w:vAlign w:val="center"/>
          </w:tcPr>
          <w:p w14:paraId="0F2EDD0B" w14:textId="33C8A434" w:rsidR="00812E2E"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Harper and Row Publishers</w:t>
            </w:r>
          </w:p>
        </w:tc>
      </w:tr>
      <w:tr w:rsidR="008B6E0A" w:rsidRPr="00C805FA" w14:paraId="347714EA" w14:textId="77777777" w:rsidTr="00812E2E">
        <w:trPr>
          <w:trHeight w:val="567"/>
          <w:jc w:val="center"/>
        </w:trPr>
        <w:tc>
          <w:tcPr>
            <w:tcW w:w="4536" w:type="dxa"/>
            <w:shd w:val="clear" w:color="auto" w:fill="FFFFFF" w:themeFill="background1"/>
            <w:vAlign w:val="center"/>
          </w:tcPr>
          <w:p w14:paraId="4A401B47" w14:textId="1FF75221"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Hoover Institution Press</w:t>
            </w:r>
          </w:p>
        </w:tc>
        <w:tc>
          <w:tcPr>
            <w:tcW w:w="4536" w:type="dxa"/>
            <w:vAlign w:val="center"/>
          </w:tcPr>
          <w:p w14:paraId="18634C69" w14:textId="11F96224" w:rsidR="008B6E0A"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Harrassowitz</w:t>
            </w:r>
            <w:proofErr w:type="spellEnd"/>
          </w:p>
        </w:tc>
      </w:tr>
      <w:tr w:rsidR="008B6E0A" w:rsidRPr="00C805FA" w14:paraId="5E605524" w14:textId="77777777" w:rsidTr="00812E2E">
        <w:trPr>
          <w:trHeight w:val="567"/>
          <w:jc w:val="center"/>
        </w:trPr>
        <w:tc>
          <w:tcPr>
            <w:tcW w:w="4536" w:type="dxa"/>
            <w:shd w:val="clear" w:color="auto" w:fill="FFFFFF" w:themeFill="background1"/>
            <w:vAlign w:val="center"/>
          </w:tcPr>
          <w:p w14:paraId="18330707" w14:textId="1CBD9899"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 xml:space="preserve">J. </w:t>
            </w:r>
            <w:proofErr w:type="spellStart"/>
            <w:r w:rsidRPr="00C805FA">
              <w:rPr>
                <w:rFonts w:ascii="Comenia Sans Cond" w:hAnsi="Comenia Sans Cond"/>
                <w:sz w:val="20"/>
                <w:szCs w:val="20"/>
                <w:lang w:val="en-GB" w:eastAsia="cs-CZ"/>
              </w:rPr>
              <w:t>Benjamins</w:t>
            </w:r>
            <w:proofErr w:type="spellEnd"/>
          </w:p>
        </w:tc>
        <w:tc>
          <w:tcPr>
            <w:tcW w:w="4536" w:type="dxa"/>
            <w:vAlign w:val="center"/>
          </w:tcPr>
          <w:p w14:paraId="78A14851" w14:textId="22FEC096"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Heinemann</w:t>
            </w:r>
          </w:p>
        </w:tc>
      </w:tr>
      <w:tr w:rsidR="008B6E0A" w:rsidRPr="00C805FA" w14:paraId="6B2BE934" w14:textId="77777777" w:rsidTr="00812E2E">
        <w:trPr>
          <w:trHeight w:val="567"/>
          <w:jc w:val="center"/>
        </w:trPr>
        <w:tc>
          <w:tcPr>
            <w:tcW w:w="4536" w:type="dxa"/>
            <w:shd w:val="clear" w:color="auto" w:fill="FFFFFF" w:themeFill="background1"/>
            <w:vAlign w:val="center"/>
          </w:tcPr>
          <w:p w14:paraId="447C85E5" w14:textId="73C34DC7"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J. Wiley</w:t>
            </w:r>
          </w:p>
        </w:tc>
        <w:tc>
          <w:tcPr>
            <w:tcW w:w="4536" w:type="dxa"/>
            <w:vAlign w:val="center"/>
          </w:tcPr>
          <w:p w14:paraId="7829804C" w14:textId="1E1D6E8C"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IU Press</w:t>
            </w:r>
          </w:p>
        </w:tc>
      </w:tr>
      <w:tr w:rsidR="008B6E0A" w:rsidRPr="00C805FA" w14:paraId="605062BA" w14:textId="77777777" w:rsidTr="00812E2E">
        <w:trPr>
          <w:trHeight w:val="567"/>
          <w:jc w:val="center"/>
        </w:trPr>
        <w:tc>
          <w:tcPr>
            <w:tcW w:w="4536" w:type="dxa"/>
            <w:shd w:val="clear" w:color="auto" w:fill="FFFFFF" w:themeFill="background1"/>
            <w:vAlign w:val="center"/>
          </w:tcPr>
          <w:p w14:paraId="0779E9EE" w14:textId="3728772B"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Johns Hopkins University Press</w:t>
            </w:r>
          </w:p>
        </w:tc>
        <w:tc>
          <w:tcPr>
            <w:tcW w:w="4536" w:type="dxa"/>
            <w:vAlign w:val="center"/>
          </w:tcPr>
          <w:p w14:paraId="6B100302" w14:textId="1CDC933A"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Karthala</w:t>
            </w:r>
          </w:p>
        </w:tc>
      </w:tr>
      <w:tr w:rsidR="008B6E0A" w:rsidRPr="00C805FA" w14:paraId="3FC06B9D" w14:textId="77777777" w:rsidTr="00812E2E">
        <w:trPr>
          <w:trHeight w:val="567"/>
          <w:jc w:val="center"/>
        </w:trPr>
        <w:tc>
          <w:tcPr>
            <w:tcW w:w="4536" w:type="dxa"/>
            <w:shd w:val="clear" w:color="auto" w:fill="FFFFFF" w:themeFill="background1"/>
            <w:vAlign w:val="center"/>
          </w:tcPr>
          <w:p w14:paraId="04F6A673" w14:textId="72BC035C"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Kluwer Academic Publishers</w:t>
            </w:r>
          </w:p>
        </w:tc>
        <w:tc>
          <w:tcPr>
            <w:tcW w:w="4536" w:type="dxa"/>
            <w:vAlign w:val="center"/>
          </w:tcPr>
          <w:p w14:paraId="055C449A" w14:textId="22EF5A48"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Lexington Books</w:t>
            </w:r>
          </w:p>
        </w:tc>
      </w:tr>
      <w:tr w:rsidR="008B6E0A" w:rsidRPr="00C805FA" w14:paraId="1DF8ABE7" w14:textId="77777777" w:rsidTr="00812E2E">
        <w:trPr>
          <w:trHeight w:val="567"/>
          <w:jc w:val="center"/>
        </w:trPr>
        <w:tc>
          <w:tcPr>
            <w:tcW w:w="4536" w:type="dxa"/>
            <w:shd w:val="clear" w:color="auto" w:fill="FFFFFF" w:themeFill="background1"/>
            <w:vAlign w:val="center"/>
          </w:tcPr>
          <w:p w14:paraId="6AE47327" w14:textId="7C8D5268"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 xml:space="preserve">Lynne </w:t>
            </w:r>
            <w:proofErr w:type="spellStart"/>
            <w:r w:rsidRPr="00C805FA">
              <w:rPr>
                <w:rFonts w:ascii="Comenia Sans Cond" w:hAnsi="Comenia Sans Cond"/>
                <w:sz w:val="20"/>
                <w:szCs w:val="20"/>
                <w:lang w:val="en-GB" w:eastAsia="cs-CZ"/>
              </w:rPr>
              <w:t>Rienner</w:t>
            </w:r>
            <w:proofErr w:type="spellEnd"/>
            <w:r w:rsidRPr="00C805FA">
              <w:rPr>
                <w:rFonts w:ascii="Comenia Sans Cond" w:hAnsi="Comenia Sans Cond"/>
                <w:sz w:val="20"/>
                <w:szCs w:val="20"/>
                <w:lang w:val="en-GB" w:eastAsia="cs-CZ"/>
              </w:rPr>
              <w:t xml:space="preserve"> Publishers</w:t>
            </w:r>
          </w:p>
        </w:tc>
        <w:tc>
          <w:tcPr>
            <w:tcW w:w="4536" w:type="dxa"/>
            <w:vAlign w:val="center"/>
          </w:tcPr>
          <w:p w14:paraId="59228FEF" w14:textId="001F3A62"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LIT Verlag</w:t>
            </w:r>
          </w:p>
        </w:tc>
      </w:tr>
      <w:tr w:rsidR="008B6E0A" w:rsidRPr="00C805FA" w14:paraId="258FE4CB" w14:textId="77777777" w:rsidTr="00812E2E">
        <w:trPr>
          <w:trHeight w:val="567"/>
          <w:jc w:val="center"/>
        </w:trPr>
        <w:tc>
          <w:tcPr>
            <w:tcW w:w="4536" w:type="dxa"/>
            <w:shd w:val="clear" w:color="auto" w:fill="FFFFFF" w:themeFill="background1"/>
            <w:vAlign w:val="center"/>
          </w:tcPr>
          <w:p w14:paraId="48220A5D" w14:textId="11E4A971"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M. E. Sharpe</w:t>
            </w:r>
          </w:p>
        </w:tc>
        <w:tc>
          <w:tcPr>
            <w:tcW w:w="4536" w:type="dxa"/>
            <w:vAlign w:val="center"/>
          </w:tcPr>
          <w:p w14:paraId="5CF45C90" w14:textId="6C6A3964"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Multilingual Matters</w:t>
            </w:r>
          </w:p>
        </w:tc>
      </w:tr>
      <w:tr w:rsidR="008B6E0A" w:rsidRPr="00C805FA" w14:paraId="5DC232A7" w14:textId="77777777" w:rsidTr="00812E2E">
        <w:trPr>
          <w:trHeight w:val="567"/>
          <w:jc w:val="center"/>
        </w:trPr>
        <w:tc>
          <w:tcPr>
            <w:tcW w:w="4536" w:type="dxa"/>
            <w:shd w:val="clear" w:color="auto" w:fill="FFFFFF" w:themeFill="background1"/>
            <w:vAlign w:val="center"/>
          </w:tcPr>
          <w:p w14:paraId="03862149" w14:textId="5838BF11"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MIT Press</w:t>
            </w:r>
          </w:p>
        </w:tc>
        <w:tc>
          <w:tcPr>
            <w:tcW w:w="4536" w:type="dxa"/>
            <w:vAlign w:val="center"/>
          </w:tcPr>
          <w:p w14:paraId="4BB79B00" w14:textId="7B783F8C"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Oxbow Books</w:t>
            </w:r>
          </w:p>
        </w:tc>
      </w:tr>
      <w:tr w:rsidR="008B6E0A" w:rsidRPr="00C805FA" w14:paraId="2AF7C80B" w14:textId="77777777" w:rsidTr="00812E2E">
        <w:trPr>
          <w:trHeight w:val="567"/>
          <w:jc w:val="center"/>
        </w:trPr>
        <w:tc>
          <w:tcPr>
            <w:tcW w:w="4536" w:type="dxa"/>
            <w:shd w:val="clear" w:color="auto" w:fill="FFFFFF" w:themeFill="background1"/>
            <w:vAlign w:val="center"/>
          </w:tcPr>
          <w:p w14:paraId="43D88A63" w14:textId="0DD2BEE9"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lastRenderedPageBreak/>
              <w:t>Nomos</w:t>
            </w:r>
          </w:p>
        </w:tc>
        <w:tc>
          <w:tcPr>
            <w:tcW w:w="4536" w:type="dxa"/>
            <w:vAlign w:val="center"/>
          </w:tcPr>
          <w:p w14:paraId="6541DE3D" w14:textId="02FA6D6F"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Pearson Education</w:t>
            </w:r>
          </w:p>
        </w:tc>
      </w:tr>
      <w:tr w:rsidR="008B6E0A" w:rsidRPr="00C805FA" w14:paraId="5AD27406" w14:textId="77777777" w:rsidTr="00812E2E">
        <w:trPr>
          <w:trHeight w:val="567"/>
          <w:jc w:val="center"/>
        </w:trPr>
        <w:tc>
          <w:tcPr>
            <w:tcW w:w="4536" w:type="dxa"/>
            <w:shd w:val="clear" w:color="auto" w:fill="FFFFFF" w:themeFill="background1"/>
            <w:vAlign w:val="center"/>
          </w:tcPr>
          <w:p w14:paraId="55D794CA" w14:textId="5061409D"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Oxford University Press</w:t>
            </w:r>
          </w:p>
        </w:tc>
        <w:tc>
          <w:tcPr>
            <w:tcW w:w="4536" w:type="dxa"/>
            <w:vAlign w:val="center"/>
          </w:tcPr>
          <w:p w14:paraId="4A73E2D9" w14:textId="5241956D"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 Lang</w:t>
            </w:r>
          </w:p>
        </w:tc>
      </w:tr>
      <w:tr w:rsidR="008B6E0A" w:rsidRPr="00C805FA" w14:paraId="1F83037B" w14:textId="77777777" w:rsidTr="00812E2E">
        <w:trPr>
          <w:trHeight w:val="567"/>
          <w:jc w:val="center"/>
        </w:trPr>
        <w:tc>
          <w:tcPr>
            <w:tcW w:w="4536" w:type="dxa"/>
            <w:shd w:val="clear" w:color="auto" w:fill="FFFFFF" w:themeFill="background1"/>
            <w:vAlign w:val="center"/>
          </w:tcPr>
          <w:p w14:paraId="0AE11155" w14:textId="36AB75BD"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 xml:space="preserve">Palgrave </w:t>
            </w:r>
            <w:proofErr w:type="spellStart"/>
            <w:r w:rsidRPr="00C805FA">
              <w:rPr>
                <w:rFonts w:ascii="Comenia Sans Cond" w:hAnsi="Comenia Sans Cond"/>
                <w:sz w:val="20"/>
                <w:szCs w:val="20"/>
                <w:lang w:val="en-GB" w:eastAsia="cs-CZ"/>
              </w:rPr>
              <w:t>Macmilan</w:t>
            </w:r>
            <w:proofErr w:type="spellEnd"/>
          </w:p>
        </w:tc>
        <w:tc>
          <w:tcPr>
            <w:tcW w:w="4536" w:type="dxa"/>
            <w:vAlign w:val="center"/>
          </w:tcPr>
          <w:p w14:paraId="7762AC90" w14:textId="722F82FA"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Pluto Press</w:t>
            </w:r>
          </w:p>
        </w:tc>
      </w:tr>
      <w:tr w:rsidR="008B6E0A" w:rsidRPr="00C805FA" w14:paraId="5692C7BC" w14:textId="77777777" w:rsidTr="00812E2E">
        <w:trPr>
          <w:trHeight w:val="567"/>
          <w:jc w:val="center"/>
        </w:trPr>
        <w:tc>
          <w:tcPr>
            <w:tcW w:w="4536" w:type="dxa"/>
            <w:shd w:val="clear" w:color="auto" w:fill="FFFFFF" w:themeFill="background1"/>
            <w:vAlign w:val="center"/>
          </w:tcPr>
          <w:p w14:paraId="0E756EF0" w14:textId="32767E66"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Pergamon</w:t>
            </w:r>
          </w:p>
        </w:tc>
        <w:tc>
          <w:tcPr>
            <w:tcW w:w="4536" w:type="dxa"/>
            <w:vAlign w:val="center"/>
          </w:tcPr>
          <w:p w14:paraId="4A2DB558" w14:textId="174E6416"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Polity</w:t>
            </w:r>
          </w:p>
        </w:tc>
      </w:tr>
      <w:tr w:rsidR="008B6E0A" w:rsidRPr="00C805FA" w14:paraId="2D4EC96B" w14:textId="77777777" w:rsidTr="00812E2E">
        <w:trPr>
          <w:trHeight w:val="567"/>
          <w:jc w:val="center"/>
        </w:trPr>
        <w:tc>
          <w:tcPr>
            <w:tcW w:w="4536" w:type="dxa"/>
            <w:shd w:val="clear" w:color="auto" w:fill="FFFFFF" w:themeFill="background1"/>
            <w:vAlign w:val="center"/>
          </w:tcPr>
          <w:p w14:paraId="720A4936" w14:textId="16CC63A6"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Praeger</w:t>
            </w:r>
          </w:p>
        </w:tc>
        <w:tc>
          <w:tcPr>
            <w:tcW w:w="4536" w:type="dxa"/>
            <w:vAlign w:val="center"/>
          </w:tcPr>
          <w:p w14:paraId="0FA7A417" w14:textId="276F8B30" w:rsidR="008B6E0A"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Rodopi</w:t>
            </w:r>
            <w:proofErr w:type="spellEnd"/>
          </w:p>
        </w:tc>
      </w:tr>
      <w:tr w:rsidR="008B6E0A" w:rsidRPr="00C805FA" w14:paraId="2167B6C5" w14:textId="77777777" w:rsidTr="00812E2E">
        <w:trPr>
          <w:trHeight w:val="567"/>
          <w:jc w:val="center"/>
        </w:trPr>
        <w:tc>
          <w:tcPr>
            <w:tcW w:w="4536" w:type="dxa"/>
            <w:shd w:val="clear" w:color="auto" w:fill="FFFFFF" w:themeFill="background1"/>
            <w:vAlign w:val="center"/>
          </w:tcPr>
          <w:p w14:paraId="46B6B8E3" w14:textId="1B34C0CB"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Princeton University Press</w:t>
            </w:r>
          </w:p>
        </w:tc>
        <w:tc>
          <w:tcPr>
            <w:tcW w:w="4536" w:type="dxa"/>
            <w:vAlign w:val="center"/>
          </w:tcPr>
          <w:p w14:paraId="6ADFA91D" w14:textId="5E40BE1B"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Rowman and Littlefield</w:t>
            </w:r>
          </w:p>
        </w:tc>
      </w:tr>
      <w:tr w:rsidR="008B6E0A" w:rsidRPr="00C805FA" w14:paraId="54B7C211" w14:textId="77777777" w:rsidTr="00812E2E">
        <w:trPr>
          <w:trHeight w:val="567"/>
          <w:jc w:val="center"/>
        </w:trPr>
        <w:tc>
          <w:tcPr>
            <w:tcW w:w="4536" w:type="dxa"/>
            <w:shd w:val="clear" w:color="auto" w:fill="FFFFFF" w:themeFill="background1"/>
            <w:vAlign w:val="center"/>
          </w:tcPr>
          <w:p w14:paraId="6B5874C1" w14:textId="2E1320F6"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Routledge</w:t>
            </w:r>
          </w:p>
        </w:tc>
        <w:tc>
          <w:tcPr>
            <w:tcW w:w="4536" w:type="dxa"/>
            <w:vAlign w:val="center"/>
          </w:tcPr>
          <w:p w14:paraId="3B84121D" w14:textId="01F84303"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Rutgers University Press</w:t>
            </w:r>
          </w:p>
        </w:tc>
      </w:tr>
      <w:tr w:rsidR="008B6E0A" w:rsidRPr="00C805FA" w14:paraId="758A7CE1" w14:textId="77777777" w:rsidTr="00812E2E">
        <w:trPr>
          <w:trHeight w:val="567"/>
          <w:jc w:val="center"/>
        </w:trPr>
        <w:tc>
          <w:tcPr>
            <w:tcW w:w="4536" w:type="dxa"/>
            <w:shd w:val="clear" w:color="auto" w:fill="FFFFFF" w:themeFill="background1"/>
            <w:vAlign w:val="center"/>
          </w:tcPr>
          <w:p w14:paraId="7C1120D0" w14:textId="42053DD9"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Sage</w:t>
            </w:r>
          </w:p>
        </w:tc>
        <w:tc>
          <w:tcPr>
            <w:tcW w:w="4536" w:type="dxa"/>
            <w:vAlign w:val="center"/>
          </w:tcPr>
          <w:p w14:paraId="3824C446" w14:textId="59EEB896"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SUNY Press</w:t>
            </w:r>
          </w:p>
        </w:tc>
      </w:tr>
      <w:tr w:rsidR="008B6E0A" w:rsidRPr="00C805FA" w14:paraId="13CEF6DF" w14:textId="77777777" w:rsidTr="00812E2E">
        <w:trPr>
          <w:trHeight w:val="567"/>
          <w:jc w:val="center"/>
        </w:trPr>
        <w:tc>
          <w:tcPr>
            <w:tcW w:w="4536" w:type="dxa"/>
            <w:shd w:val="clear" w:color="auto" w:fill="FFFFFF" w:themeFill="background1"/>
            <w:vAlign w:val="center"/>
          </w:tcPr>
          <w:p w14:paraId="2B6BFBB9" w14:textId="620386C0"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Springer</w:t>
            </w:r>
          </w:p>
        </w:tc>
        <w:tc>
          <w:tcPr>
            <w:tcW w:w="4536" w:type="dxa"/>
            <w:vAlign w:val="center"/>
          </w:tcPr>
          <w:p w14:paraId="68A4C2B8" w14:textId="0E622719" w:rsidR="008B6E0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Sweet &amp; Maxwell, Thomson Reuters</w:t>
            </w:r>
          </w:p>
        </w:tc>
      </w:tr>
      <w:tr w:rsidR="00F64DEA" w:rsidRPr="00C805FA" w14:paraId="3E96E494" w14:textId="77777777" w:rsidTr="00812E2E">
        <w:trPr>
          <w:trHeight w:val="567"/>
          <w:jc w:val="center"/>
        </w:trPr>
        <w:tc>
          <w:tcPr>
            <w:tcW w:w="4536" w:type="dxa"/>
            <w:shd w:val="clear" w:color="auto" w:fill="FFFFFF" w:themeFill="background1"/>
            <w:vAlign w:val="center"/>
          </w:tcPr>
          <w:p w14:paraId="520AEED8" w14:textId="1C05047C"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Stanford University Press</w:t>
            </w:r>
          </w:p>
        </w:tc>
        <w:tc>
          <w:tcPr>
            <w:tcW w:w="4536" w:type="dxa"/>
            <w:vAlign w:val="center"/>
          </w:tcPr>
          <w:p w14:paraId="0879AAB7" w14:textId="1334B489"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University of North Carolina Press</w:t>
            </w:r>
          </w:p>
        </w:tc>
      </w:tr>
      <w:tr w:rsidR="00F64DEA" w:rsidRPr="00C805FA" w14:paraId="73920B86" w14:textId="77777777" w:rsidTr="00812E2E">
        <w:trPr>
          <w:trHeight w:val="567"/>
          <w:jc w:val="center"/>
        </w:trPr>
        <w:tc>
          <w:tcPr>
            <w:tcW w:w="4536" w:type="dxa"/>
            <w:shd w:val="clear" w:color="auto" w:fill="FFFFFF" w:themeFill="background1"/>
            <w:vAlign w:val="center"/>
          </w:tcPr>
          <w:p w14:paraId="0656C932" w14:textId="54456E94" w:rsidR="00F64DEA"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Suhrkamp</w:t>
            </w:r>
            <w:proofErr w:type="spellEnd"/>
          </w:p>
        </w:tc>
        <w:tc>
          <w:tcPr>
            <w:tcW w:w="4536" w:type="dxa"/>
            <w:vAlign w:val="center"/>
          </w:tcPr>
          <w:p w14:paraId="4A7131D8" w14:textId="12E6902C" w:rsidR="00F64DEA"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Vandenhoeck</w:t>
            </w:r>
            <w:proofErr w:type="spellEnd"/>
            <w:r w:rsidRPr="00C805FA">
              <w:rPr>
                <w:rFonts w:ascii="Comenia Sans Cond" w:hAnsi="Comenia Sans Cond"/>
                <w:sz w:val="20"/>
                <w:szCs w:val="20"/>
                <w:lang w:val="en-GB" w:eastAsia="cs-CZ"/>
              </w:rPr>
              <w:t xml:space="preserve"> und Ruprecht</w:t>
            </w:r>
          </w:p>
        </w:tc>
      </w:tr>
      <w:tr w:rsidR="00F64DEA" w:rsidRPr="00C805FA" w14:paraId="7956B8E0" w14:textId="77777777" w:rsidTr="00812E2E">
        <w:trPr>
          <w:trHeight w:val="567"/>
          <w:jc w:val="center"/>
        </w:trPr>
        <w:tc>
          <w:tcPr>
            <w:tcW w:w="4536" w:type="dxa"/>
            <w:shd w:val="clear" w:color="auto" w:fill="FFFFFF" w:themeFill="background1"/>
            <w:vAlign w:val="center"/>
          </w:tcPr>
          <w:p w14:paraId="6FA3904F" w14:textId="754815F1"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Taylor &amp; Francis</w:t>
            </w:r>
          </w:p>
        </w:tc>
        <w:tc>
          <w:tcPr>
            <w:tcW w:w="4536" w:type="dxa"/>
            <w:vAlign w:val="center"/>
          </w:tcPr>
          <w:p w14:paraId="70E41717" w14:textId="29FFF4A1" w:rsidR="00F64DEA" w:rsidRPr="00C805FA" w:rsidRDefault="00F64DEA"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vdf</w:t>
            </w:r>
            <w:proofErr w:type="spellEnd"/>
            <w:r w:rsidRPr="00C805FA">
              <w:rPr>
                <w:rFonts w:ascii="Comenia Sans Cond" w:hAnsi="Comenia Sans Cond"/>
                <w:sz w:val="20"/>
                <w:szCs w:val="20"/>
                <w:lang w:val="en-GB" w:eastAsia="cs-CZ"/>
              </w:rPr>
              <w:t xml:space="preserve"> </w:t>
            </w:r>
            <w:proofErr w:type="spellStart"/>
            <w:r w:rsidRPr="00C805FA">
              <w:rPr>
                <w:rFonts w:ascii="Comenia Sans Cond" w:hAnsi="Comenia Sans Cond"/>
                <w:sz w:val="20"/>
                <w:szCs w:val="20"/>
                <w:lang w:val="en-GB" w:eastAsia="cs-CZ"/>
              </w:rPr>
              <w:t>Hochschulverlag</w:t>
            </w:r>
            <w:proofErr w:type="spellEnd"/>
            <w:r w:rsidRPr="00C805FA">
              <w:rPr>
                <w:rFonts w:ascii="Comenia Sans Cond" w:hAnsi="Comenia Sans Cond"/>
                <w:sz w:val="20"/>
                <w:szCs w:val="20"/>
                <w:lang w:val="en-GB" w:eastAsia="cs-CZ"/>
              </w:rPr>
              <w:t xml:space="preserve"> AG an der ETH</w:t>
            </w:r>
          </w:p>
        </w:tc>
      </w:tr>
      <w:tr w:rsidR="00F64DEA" w:rsidRPr="00C805FA" w14:paraId="166E3967" w14:textId="77777777" w:rsidTr="00812E2E">
        <w:trPr>
          <w:trHeight w:val="567"/>
          <w:jc w:val="center"/>
        </w:trPr>
        <w:tc>
          <w:tcPr>
            <w:tcW w:w="4536" w:type="dxa"/>
            <w:shd w:val="clear" w:color="auto" w:fill="FFFFFF" w:themeFill="background1"/>
            <w:vAlign w:val="center"/>
          </w:tcPr>
          <w:p w14:paraId="7BF4DB4D" w14:textId="1D56633C"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University of Chicago</w:t>
            </w:r>
          </w:p>
        </w:tc>
        <w:tc>
          <w:tcPr>
            <w:tcW w:w="4536" w:type="dxa"/>
            <w:vAlign w:val="center"/>
          </w:tcPr>
          <w:p w14:paraId="7B8E1FFD" w14:textId="03308E3F"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World Scientific</w:t>
            </w:r>
          </w:p>
        </w:tc>
      </w:tr>
      <w:tr w:rsidR="00F64DEA" w:rsidRPr="00C805FA" w14:paraId="125A89E2" w14:textId="77777777" w:rsidTr="00812E2E">
        <w:trPr>
          <w:trHeight w:val="567"/>
          <w:jc w:val="center"/>
        </w:trPr>
        <w:tc>
          <w:tcPr>
            <w:tcW w:w="4536" w:type="dxa"/>
            <w:shd w:val="clear" w:color="auto" w:fill="FFFFFF" w:themeFill="background1"/>
            <w:vAlign w:val="center"/>
          </w:tcPr>
          <w:p w14:paraId="10B88360" w14:textId="2AD9AFEF"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University of Pennsylvania Press</w:t>
            </w:r>
          </w:p>
        </w:tc>
        <w:tc>
          <w:tcPr>
            <w:tcW w:w="4536" w:type="dxa"/>
            <w:vAlign w:val="center"/>
          </w:tcPr>
          <w:p w14:paraId="1194BE70" w14:textId="1371760B"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Zed Books</w:t>
            </w:r>
          </w:p>
        </w:tc>
      </w:tr>
      <w:tr w:rsidR="00F64DEA" w:rsidRPr="00C805FA" w14:paraId="2C75BCA8" w14:textId="77777777" w:rsidTr="00812E2E">
        <w:trPr>
          <w:trHeight w:val="567"/>
          <w:jc w:val="center"/>
        </w:trPr>
        <w:tc>
          <w:tcPr>
            <w:tcW w:w="4536" w:type="dxa"/>
            <w:shd w:val="clear" w:color="auto" w:fill="FFFFFF" w:themeFill="background1"/>
            <w:vAlign w:val="center"/>
          </w:tcPr>
          <w:p w14:paraId="67539951" w14:textId="64A642D5"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J. Wiley</w:t>
            </w:r>
          </w:p>
        </w:tc>
        <w:tc>
          <w:tcPr>
            <w:tcW w:w="4536" w:type="dxa"/>
            <w:vAlign w:val="center"/>
          </w:tcPr>
          <w:p w14:paraId="0D2DADEB" w14:textId="77777777" w:rsidR="00F64DEA" w:rsidRPr="00C805FA" w:rsidRDefault="00F64DEA" w:rsidP="00650BDC">
            <w:pPr>
              <w:pStyle w:val="Prosttext"/>
              <w:spacing w:before="80" w:after="80"/>
              <w:jc w:val="center"/>
              <w:rPr>
                <w:rFonts w:ascii="Comenia Sans Cond" w:hAnsi="Comenia Sans Cond"/>
                <w:sz w:val="20"/>
                <w:szCs w:val="20"/>
                <w:lang w:val="en-GB" w:eastAsia="cs-CZ"/>
              </w:rPr>
            </w:pPr>
          </w:p>
        </w:tc>
      </w:tr>
      <w:tr w:rsidR="00F64DEA" w:rsidRPr="00C805FA" w14:paraId="2A0DB424" w14:textId="77777777" w:rsidTr="00812E2E">
        <w:trPr>
          <w:trHeight w:val="567"/>
          <w:jc w:val="center"/>
        </w:trPr>
        <w:tc>
          <w:tcPr>
            <w:tcW w:w="4536" w:type="dxa"/>
            <w:shd w:val="clear" w:color="auto" w:fill="FFFFFF" w:themeFill="background1"/>
            <w:vAlign w:val="center"/>
          </w:tcPr>
          <w:p w14:paraId="1581A38C" w14:textId="257371BC"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Wiley-Blackwell</w:t>
            </w:r>
          </w:p>
        </w:tc>
        <w:tc>
          <w:tcPr>
            <w:tcW w:w="4536" w:type="dxa"/>
            <w:vAlign w:val="center"/>
          </w:tcPr>
          <w:p w14:paraId="296BDD18" w14:textId="77777777" w:rsidR="00F64DEA" w:rsidRPr="00C805FA" w:rsidRDefault="00F64DEA" w:rsidP="00650BDC">
            <w:pPr>
              <w:pStyle w:val="Prosttext"/>
              <w:spacing w:before="80" w:after="80"/>
              <w:jc w:val="center"/>
              <w:rPr>
                <w:rFonts w:ascii="Comenia Sans Cond" w:hAnsi="Comenia Sans Cond"/>
                <w:sz w:val="20"/>
                <w:szCs w:val="20"/>
                <w:lang w:val="en-GB" w:eastAsia="cs-CZ"/>
              </w:rPr>
            </w:pPr>
          </w:p>
        </w:tc>
      </w:tr>
      <w:tr w:rsidR="00F64DEA" w:rsidRPr="00C805FA" w14:paraId="6E96E319" w14:textId="77777777" w:rsidTr="00812E2E">
        <w:trPr>
          <w:trHeight w:val="567"/>
          <w:jc w:val="center"/>
        </w:trPr>
        <w:tc>
          <w:tcPr>
            <w:tcW w:w="4536" w:type="dxa"/>
            <w:shd w:val="clear" w:color="auto" w:fill="FFFFFF" w:themeFill="background1"/>
            <w:vAlign w:val="center"/>
          </w:tcPr>
          <w:p w14:paraId="6B910151" w14:textId="26F65EC2" w:rsidR="00F64DEA" w:rsidRPr="00C805FA" w:rsidRDefault="00F64DEA"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Yale University Press</w:t>
            </w:r>
          </w:p>
        </w:tc>
        <w:tc>
          <w:tcPr>
            <w:tcW w:w="4536" w:type="dxa"/>
            <w:vAlign w:val="center"/>
          </w:tcPr>
          <w:p w14:paraId="34EC76D0" w14:textId="77777777" w:rsidR="00F64DEA" w:rsidRPr="00C805FA" w:rsidRDefault="00F64DEA" w:rsidP="00650BDC">
            <w:pPr>
              <w:pStyle w:val="Prosttext"/>
              <w:spacing w:before="80" w:after="80"/>
              <w:jc w:val="center"/>
              <w:rPr>
                <w:rFonts w:ascii="Comenia Sans Cond" w:hAnsi="Comenia Sans Cond"/>
                <w:sz w:val="20"/>
                <w:szCs w:val="20"/>
                <w:lang w:val="en-GB" w:eastAsia="cs-CZ"/>
              </w:rPr>
            </w:pPr>
          </w:p>
        </w:tc>
      </w:tr>
    </w:tbl>
    <w:p w14:paraId="5829F256" w14:textId="3ECD7BCE" w:rsidR="00DA08DB" w:rsidRPr="00C805FA" w:rsidRDefault="00903F96" w:rsidP="00650BDC">
      <w:pPr>
        <w:pStyle w:val="Zkladntext3"/>
        <w:suppressAutoHyphens/>
        <w:spacing w:before="480" w:after="360"/>
        <w:jc w:val="center"/>
        <w:rPr>
          <w:rFonts w:ascii="Comenia Sans" w:hAnsi="Comenia Sans"/>
          <w:b/>
          <w:sz w:val="32"/>
          <w:szCs w:val="32"/>
          <w:lang w:val="en-GB"/>
        </w:rPr>
      </w:pPr>
      <w:r w:rsidRPr="00C805FA">
        <w:rPr>
          <w:rFonts w:ascii="Comenia Sans" w:hAnsi="Comenia Sans"/>
          <w:b/>
          <w:sz w:val="32"/>
          <w:szCs w:val="32"/>
          <w:lang w:val="en-GB"/>
        </w:rPr>
        <w:t>List of Prestigious Czech Publishing Houses</w:t>
      </w:r>
    </w:p>
    <w:tbl>
      <w:tblPr>
        <w:tblStyle w:val="Mkatabulky"/>
        <w:tblW w:w="9072" w:type="dxa"/>
        <w:jc w:val="center"/>
        <w:tblLook w:val="04A0" w:firstRow="1" w:lastRow="0" w:firstColumn="1" w:lastColumn="0" w:noHBand="0" w:noVBand="1"/>
      </w:tblPr>
      <w:tblGrid>
        <w:gridCol w:w="4536"/>
        <w:gridCol w:w="4536"/>
      </w:tblGrid>
      <w:tr w:rsidR="00DA08DB" w:rsidRPr="00C805FA" w14:paraId="775497A3" w14:textId="77777777" w:rsidTr="00AF6E33">
        <w:trPr>
          <w:trHeight w:val="567"/>
          <w:jc w:val="center"/>
        </w:trPr>
        <w:tc>
          <w:tcPr>
            <w:tcW w:w="4536" w:type="dxa"/>
            <w:shd w:val="clear" w:color="auto" w:fill="FFFFFF" w:themeFill="background1"/>
            <w:vAlign w:val="center"/>
          </w:tcPr>
          <w:p w14:paraId="7F3CDFC3" w14:textId="18248F8D" w:rsidR="00DA08DB" w:rsidRPr="00C805FA" w:rsidRDefault="001D6630"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Academia</w:t>
            </w:r>
          </w:p>
        </w:tc>
        <w:tc>
          <w:tcPr>
            <w:tcW w:w="4536" w:type="dxa"/>
            <w:vAlign w:val="center"/>
          </w:tcPr>
          <w:p w14:paraId="5D614302" w14:textId="27152644" w:rsidR="00DA08DB" w:rsidRPr="00C805FA" w:rsidRDefault="001D6630"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Karolinum</w:t>
            </w:r>
            <w:proofErr w:type="spellEnd"/>
          </w:p>
        </w:tc>
      </w:tr>
      <w:tr w:rsidR="00DA08DB" w:rsidRPr="00C805FA" w14:paraId="7332BDBC" w14:textId="77777777" w:rsidTr="00AF6E33">
        <w:trPr>
          <w:trHeight w:val="567"/>
          <w:jc w:val="center"/>
        </w:trPr>
        <w:tc>
          <w:tcPr>
            <w:tcW w:w="4536" w:type="dxa"/>
            <w:shd w:val="clear" w:color="auto" w:fill="FFFFFF" w:themeFill="background1"/>
            <w:vAlign w:val="center"/>
          </w:tcPr>
          <w:p w14:paraId="034A4859" w14:textId="3A879B3F" w:rsidR="00DA08DB" w:rsidRPr="00C805FA" w:rsidRDefault="001D6630"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Akropolis</w:t>
            </w:r>
            <w:proofErr w:type="spellEnd"/>
          </w:p>
        </w:tc>
        <w:tc>
          <w:tcPr>
            <w:tcW w:w="4536" w:type="dxa"/>
            <w:vAlign w:val="center"/>
          </w:tcPr>
          <w:p w14:paraId="53C622D2" w14:textId="19303A95" w:rsidR="00DA08DB" w:rsidRPr="00C805FA" w:rsidRDefault="001D6630"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Nakladatelství</w:t>
            </w:r>
            <w:proofErr w:type="spellEnd"/>
            <w:r w:rsidRPr="00C805FA">
              <w:rPr>
                <w:rFonts w:ascii="Comenia Sans Cond" w:hAnsi="Comenia Sans Cond"/>
                <w:sz w:val="20"/>
                <w:szCs w:val="20"/>
                <w:lang w:val="en-GB" w:eastAsia="cs-CZ"/>
              </w:rPr>
              <w:t xml:space="preserve"> </w:t>
            </w:r>
            <w:proofErr w:type="spellStart"/>
            <w:r w:rsidRPr="00C805FA">
              <w:rPr>
                <w:rFonts w:ascii="Comenia Sans Cond" w:hAnsi="Comenia Sans Cond"/>
                <w:sz w:val="20"/>
                <w:szCs w:val="20"/>
                <w:lang w:val="en-GB" w:eastAsia="cs-CZ"/>
              </w:rPr>
              <w:t>Lidové</w:t>
            </w:r>
            <w:proofErr w:type="spellEnd"/>
            <w:r w:rsidRPr="00C805FA">
              <w:rPr>
                <w:rFonts w:ascii="Comenia Sans Cond" w:hAnsi="Comenia Sans Cond"/>
                <w:sz w:val="20"/>
                <w:szCs w:val="20"/>
                <w:lang w:val="en-GB" w:eastAsia="cs-CZ"/>
              </w:rPr>
              <w:t xml:space="preserve"> </w:t>
            </w:r>
            <w:proofErr w:type="spellStart"/>
            <w:r w:rsidRPr="00C805FA">
              <w:rPr>
                <w:rFonts w:ascii="Comenia Sans Cond" w:hAnsi="Comenia Sans Cond"/>
                <w:sz w:val="20"/>
                <w:szCs w:val="20"/>
                <w:lang w:val="en-GB" w:eastAsia="cs-CZ"/>
              </w:rPr>
              <w:t>noviny</w:t>
            </w:r>
            <w:proofErr w:type="spellEnd"/>
          </w:p>
        </w:tc>
      </w:tr>
      <w:tr w:rsidR="00DA08DB" w:rsidRPr="00C805FA" w14:paraId="5D55FC67" w14:textId="77777777" w:rsidTr="00AF6E33">
        <w:trPr>
          <w:trHeight w:val="567"/>
          <w:jc w:val="center"/>
        </w:trPr>
        <w:tc>
          <w:tcPr>
            <w:tcW w:w="4536" w:type="dxa"/>
            <w:shd w:val="clear" w:color="auto" w:fill="FFFFFF" w:themeFill="background1"/>
            <w:vAlign w:val="center"/>
          </w:tcPr>
          <w:p w14:paraId="7CA5D845" w14:textId="74AEDFFE" w:rsidR="00DA08DB" w:rsidRPr="00C805FA" w:rsidRDefault="001D6630"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Argo</w:t>
            </w:r>
          </w:p>
        </w:tc>
        <w:tc>
          <w:tcPr>
            <w:tcW w:w="4536" w:type="dxa"/>
            <w:vAlign w:val="center"/>
          </w:tcPr>
          <w:p w14:paraId="0166BC64" w14:textId="312A6A46" w:rsidR="00DA08DB" w:rsidRPr="00C805FA" w:rsidRDefault="001D6630"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 xml:space="preserve">P. </w:t>
            </w:r>
            <w:proofErr w:type="spellStart"/>
            <w:r w:rsidRPr="00C805FA">
              <w:rPr>
                <w:rFonts w:ascii="Comenia Sans Cond" w:hAnsi="Comenia Sans Cond"/>
                <w:sz w:val="20"/>
                <w:szCs w:val="20"/>
                <w:lang w:val="en-GB" w:eastAsia="cs-CZ"/>
              </w:rPr>
              <w:t>Mervart</w:t>
            </w:r>
            <w:proofErr w:type="spellEnd"/>
          </w:p>
        </w:tc>
      </w:tr>
      <w:tr w:rsidR="00DA08DB" w:rsidRPr="00C805FA" w14:paraId="24786476" w14:textId="77777777" w:rsidTr="00AF6E33">
        <w:trPr>
          <w:trHeight w:val="567"/>
          <w:jc w:val="center"/>
        </w:trPr>
        <w:tc>
          <w:tcPr>
            <w:tcW w:w="4536" w:type="dxa"/>
            <w:shd w:val="clear" w:color="auto" w:fill="FFFFFF" w:themeFill="background1"/>
            <w:vAlign w:val="center"/>
          </w:tcPr>
          <w:p w14:paraId="46C0DE79" w14:textId="70F5A45C" w:rsidR="00DA08DB" w:rsidRPr="00C805FA" w:rsidRDefault="001D6630"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Grada</w:t>
            </w:r>
            <w:proofErr w:type="spellEnd"/>
          </w:p>
        </w:tc>
        <w:tc>
          <w:tcPr>
            <w:tcW w:w="4536" w:type="dxa"/>
            <w:vAlign w:val="center"/>
          </w:tcPr>
          <w:p w14:paraId="7023B234" w14:textId="682E4270" w:rsidR="00DA08DB" w:rsidRPr="00C805FA" w:rsidRDefault="001D6630" w:rsidP="00650BDC">
            <w:pPr>
              <w:pStyle w:val="Prosttext"/>
              <w:spacing w:before="80" w:after="80"/>
              <w:jc w:val="center"/>
              <w:rPr>
                <w:rFonts w:ascii="Comenia Sans Cond" w:hAnsi="Comenia Sans Cond"/>
                <w:sz w:val="20"/>
                <w:szCs w:val="20"/>
                <w:lang w:val="en-GB" w:eastAsia="cs-CZ"/>
              </w:rPr>
            </w:pPr>
            <w:proofErr w:type="spellStart"/>
            <w:r w:rsidRPr="00C805FA">
              <w:rPr>
                <w:rFonts w:ascii="Comenia Sans Cond" w:hAnsi="Comenia Sans Cond"/>
                <w:sz w:val="20"/>
                <w:szCs w:val="20"/>
                <w:lang w:val="en-GB" w:eastAsia="cs-CZ"/>
              </w:rPr>
              <w:t>Vyšehrad</w:t>
            </w:r>
            <w:proofErr w:type="spellEnd"/>
          </w:p>
        </w:tc>
      </w:tr>
      <w:tr w:rsidR="00DA08DB" w:rsidRPr="00C805FA" w14:paraId="5CE321F2" w14:textId="77777777" w:rsidTr="00AF6E33">
        <w:trPr>
          <w:trHeight w:val="567"/>
          <w:jc w:val="center"/>
        </w:trPr>
        <w:tc>
          <w:tcPr>
            <w:tcW w:w="4536" w:type="dxa"/>
            <w:shd w:val="clear" w:color="auto" w:fill="FFFFFF" w:themeFill="background1"/>
            <w:vAlign w:val="center"/>
          </w:tcPr>
          <w:p w14:paraId="39B2C82D" w14:textId="2B0B07C6" w:rsidR="00DA08DB" w:rsidRPr="00C805FA" w:rsidRDefault="001D6630" w:rsidP="00650BDC">
            <w:pPr>
              <w:pStyle w:val="Prosttext"/>
              <w:spacing w:before="80" w:after="80"/>
              <w:jc w:val="center"/>
              <w:rPr>
                <w:rFonts w:ascii="Comenia Sans Cond" w:hAnsi="Comenia Sans Cond"/>
                <w:sz w:val="20"/>
                <w:szCs w:val="20"/>
                <w:lang w:val="en-GB" w:eastAsia="cs-CZ"/>
              </w:rPr>
            </w:pPr>
            <w:r w:rsidRPr="00C805FA">
              <w:rPr>
                <w:rFonts w:ascii="Comenia Sans Cond" w:hAnsi="Comenia Sans Cond"/>
                <w:sz w:val="20"/>
                <w:szCs w:val="20"/>
                <w:lang w:val="en-GB" w:eastAsia="cs-CZ"/>
              </w:rPr>
              <w:t>Host</w:t>
            </w:r>
          </w:p>
        </w:tc>
        <w:tc>
          <w:tcPr>
            <w:tcW w:w="4536" w:type="dxa"/>
            <w:vAlign w:val="center"/>
          </w:tcPr>
          <w:p w14:paraId="1AB640DD" w14:textId="5521B87A" w:rsidR="00DA08DB" w:rsidRPr="00C805FA" w:rsidRDefault="00DA08DB" w:rsidP="00650BDC">
            <w:pPr>
              <w:pStyle w:val="Prosttext"/>
              <w:spacing w:before="80" w:after="80"/>
              <w:jc w:val="center"/>
              <w:rPr>
                <w:rFonts w:ascii="Comenia Sans Cond" w:hAnsi="Comenia Sans Cond"/>
                <w:sz w:val="20"/>
                <w:szCs w:val="20"/>
                <w:lang w:val="en-GB" w:eastAsia="cs-CZ"/>
              </w:rPr>
            </w:pPr>
          </w:p>
        </w:tc>
      </w:tr>
    </w:tbl>
    <w:p w14:paraId="2A0BFA27" w14:textId="77777777" w:rsidR="00A07B38" w:rsidRPr="00C805FA" w:rsidRDefault="00A07B38" w:rsidP="00650BDC">
      <w:pPr>
        <w:pStyle w:val="Zkladntext3"/>
        <w:suppressAutoHyphens/>
        <w:spacing w:before="480" w:after="240"/>
        <w:jc w:val="center"/>
        <w:rPr>
          <w:rFonts w:ascii="Comenia Sans" w:hAnsi="Comenia Sans"/>
          <w:b/>
          <w:sz w:val="32"/>
          <w:szCs w:val="32"/>
          <w:lang w:val="en-GB"/>
        </w:rPr>
      </w:pPr>
      <w:r w:rsidRPr="00C805FA">
        <w:rPr>
          <w:rFonts w:ascii="Comenia Sans" w:hAnsi="Comenia Sans"/>
          <w:b/>
          <w:sz w:val="32"/>
          <w:szCs w:val="32"/>
          <w:lang w:val="en-GB"/>
        </w:rPr>
        <w:lastRenderedPageBreak/>
        <w:t>Definition of Types of Outputs</w:t>
      </w:r>
    </w:p>
    <w:p w14:paraId="288867FC" w14:textId="565C13D3" w:rsidR="00A07B38" w:rsidRPr="00C805FA" w:rsidRDefault="00A07B38" w:rsidP="00650BDC">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J</w:t>
      </w:r>
      <w:r w:rsidR="000D2869" w:rsidRPr="00C805FA">
        <w:rPr>
          <w:rFonts w:ascii="Comenia Sans" w:hAnsi="Comenia Sans"/>
          <w:b/>
          <w:sz w:val="28"/>
          <w:szCs w:val="28"/>
          <w:lang w:val="en-GB"/>
        </w:rPr>
        <w:t xml:space="preserve"> </w:t>
      </w:r>
      <w:r w:rsidRPr="00C805FA">
        <w:rPr>
          <w:rFonts w:ascii="Comenia Sans" w:hAnsi="Comenia Sans"/>
          <w:b/>
          <w:sz w:val="28"/>
          <w:szCs w:val="28"/>
          <w:lang w:val="en-GB"/>
        </w:rPr>
        <w:t>–</w:t>
      </w:r>
      <w:r w:rsidR="000D2869" w:rsidRPr="00C805FA">
        <w:rPr>
          <w:rFonts w:ascii="Comenia Sans" w:hAnsi="Comenia Sans"/>
          <w:b/>
          <w:sz w:val="28"/>
          <w:szCs w:val="28"/>
          <w:lang w:val="en-GB"/>
        </w:rPr>
        <w:t xml:space="preserve"> Peer-reviewed article</w:t>
      </w:r>
    </w:p>
    <w:p w14:paraId="140A02C5" w14:textId="48E33ED1" w:rsidR="00A07B38" w:rsidRPr="00C805FA" w:rsidRDefault="00A07B38" w:rsidP="00650BDC">
      <w:pPr>
        <w:spacing w:before="120" w:line="240" w:lineRule="auto"/>
        <w:rPr>
          <w:rFonts w:eastAsia="Gabriola"/>
          <w:szCs w:val="20"/>
          <w:lang w:val="en-GB" w:eastAsia="cs-CZ"/>
        </w:rPr>
      </w:pPr>
      <w:bookmarkStart w:id="28" w:name="_Hlk138663810"/>
      <w:r w:rsidRPr="00C805FA">
        <w:rPr>
          <w:rFonts w:eastAsia="Gabriola"/>
          <w:szCs w:val="20"/>
          <w:lang w:val="en-GB" w:eastAsia="cs-CZ"/>
        </w:rPr>
        <w:t>A peer-reviewed article in a scientific periodical is an original article and/or a</w:t>
      </w:r>
      <w:r w:rsidR="00650BDC" w:rsidRPr="00C805FA">
        <w:rPr>
          <w:rFonts w:ascii="Calibri" w:eastAsia="Gabriola" w:hAnsi="Calibri" w:cs="Calibri"/>
          <w:szCs w:val="20"/>
          <w:lang w:val="en-GB" w:eastAsia="cs-CZ"/>
        </w:rPr>
        <w:t> </w:t>
      </w:r>
      <w:r w:rsidRPr="00C805FA">
        <w:rPr>
          <w:rFonts w:eastAsia="Gabriola"/>
          <w:szCs w:val="20"/>
          <w:lang w:val="en-GB" w:eastAsia="cs-CZ"/>
        </w:rPr>
        <w:t>review article published in a scientific periodical (journal) notwithstanding the publisher´s country, presenting the original research outputs achieved by the author or a team that included the author. These are comprehensive texts featuring scientific works, organized as per the requirements of publisher(s) of the periodical in respect of the structure of scientific work (most frequently a summary, introduction, material and methods, outputs, discussion, conclusion, literature/sources overview) including the usual citation style, and an apparatus of footnotes, if any. These types of articles are usually placed in the group of original articles or reviews in such scientific periodicals.</w:t>
      </w:r>
    </w:p>
    <w:p w14:paraId="5F18F956" w14:textId="16C7B3B3" w:rsidR="00A07B38" w:rsidRPr="00C805FA" w:rsidRDefault="00A07B38" w:rsidP="00650BDC">
      <w:pPr>
        <w:spacing w:before="120" w:line="240" w:lineRule="auto"/>
        <w:rPr>
          <w:rFonts w:eastAsia="Gabriola"/>
          <w:szCs w:val="20"/>
          <w:lang w:val="en-GB" w:eastAsia="cs-CZ"/>
        </w:rPr>
      </w:pPr>
      <w:r w:rsidRPr="00C805FA">
        <w:rPr>
          <w:rFonts w:eastAsia="Gabriola"/>
          <w:szCs w:val="20"/>
          <w:lang w:val="en-GB" w:eastAsia="cs-CZ"/>
        </w:rPr>
        <w:t>A scientific periodical means a peer-reviewed, periodically published scientific journal with a</w:t>
      </w:r>
      <w:r w:rsidR="00041C60" w:rsidRPr="00C805FA">
        <w:rPr>
          <w:rFonts w:ascii="Calibri" w:eastAsia="Gabriola" w:hAnsi="Calibri" w:cs="Calibri"/>
          <w:szCs w:val="20"/>
          <w:lang w:val="en-GB" w:eastAsia="cs-CZ"/>
        </w:rPr>
        <w:t> </w:t>
      </w:r>
      <w:r w:rsidRPr="00C805FA">
        <w:rPr>
          <w:rFonts w:eastAsia="Gabriola"/>
          <w:szCs w:val="20"/>
          <w:lang w:val="en-GB" w:eastAsia="cs-CZ"/>
        </w:rPr>
        <w:t>scientific editorial board which is assigned the ISSN or e-ISSN code</w:t>
      </w:r>
      <w:r w:rsidR="00041C60" w:rsidRPr="00C805FA">
        <w:rPr>
          <w:rFonts w:eastAsia="Gabriola"/>
          <w:szCs w:val="20"/>
          <w:lang w:val="en-GB" w:eastAsia="cs-CZ"/>
        </w:rPr>
        <w:t xml:space="preserve"> only</w:t>
      </w:r>
      <w:r w:rsidRPr="00C805FA">
        <w:rPr>
          <w:rFonts w:eastAsia="Gabriola"/>
          <w:szCs w:val="20"/>
          <w:lang w:val="en-GB" w:eastAsia="cs-CZ"/>
        </w:rPr>
        <w:t>, and is published in print-only, digital-only, or print-and-digital form, including an on-line release.</w:t>
      </w:r>
    </w:p>
    <w:bookmarkEnd w:id="28"/>
    <w:p w14:paraId="5C2233CE" w14:textId="77777777" w:rsidR="00A07B38" w:rsidRPr="00C805FA" w:rsidRDefault="00A07B38" w:rsidP="00650BDC">
      <w:pPr>
        <w:spacing w:before="120" w:line="240" w:lineRule="auto"/>
        <w:rPr>
          <w:rFonts w:eastAsia="Gabriola"/>
          <w:szCs w:val="20"/>
          <w:lang w:val="en-GB" w:eastAsia="cs-CZ"/>
        </w:rPr>
      </w:pPr>
      <w:r w:rsidRPr="00C805FA">
        <w:rPr>
          <w:rFonts w:eastAsia="Gabriola"/>
          <w:szCs w:val="20"/>
          <w:lang w:val="en-GB" w:eastAsia="cs-CZ"/>
        </w:rPr>
        <w:t>The articles in a scientific periodical are classified as follows:</w:t>
      </w:r>
    </w:p>
    <w:p w14:paraId="272A3E54" w14:textId="72321C4B" w:rsidR="00A07B38" w:rsidRPr="00C805FA" w:rsidRDefault="00A07B38"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b/>
          <w:lang w:val="en-GB"/>
        </w:rPr>
        <w:t>Jimp</w:t>
      </w:r>
      <w:r w:rsidRPr="00C805FA">
        <w:rPr>
          <w:rFonts w:ascii="Comenia Serif" w:hAnsi="Comenia Serif" w:cs="Calibri"/>
          <w:lang w:val="en-GB"/>
        </w:rPr>
        <w:t xml:space="preserve"> – original/review article in a scientific periodical which is included in the Web of Science database with the tag </w:t>
      </w:r>
      <w:r w:rsidR="00365E72" w:rsidRPr="00C805FA">
        <w:rPr>
          <w:rFonts w:ascii="Comenia Serif" w:hAnsi="Comenia Serif" w:cs="Calibri"/>
          <w:i/>
          <w:lang w:val="en-GB"/>
        </w:rPr>
        <w:t>“</w:t>
      </w:r>
      <w:r w:rsidRPr="00C805FA">
        <w:rPr>
          <w:rFonts w:ascii="Comenia Serif" w:hAnsi="Comenia Serif" w:cs="Calibri"/>
          <w:i/>
          <w:lang w:val="en-GB"/>
        </w:rPr>
        <w:t>Article</w:t>
      </w:r>
      <w:r w:rsidR="00365E72" w:rsidRPr="00C805FA">
        <w:rPr>
          <w:rFonts w:ascii="Comenia Serif" w:hAnsi="Comenia Serif" w:cs="Calibri"/>
          <w:i/>
          <w:lang w:val="en-GB"/>
        </w:rPr>
        <w:t>”</w:t>
      </w:r>
      <w:r w:rsidRPr="00C805FA">
        <w:rPr>
          <w:rFonts w:ascii="Comenia Serif" w:hAnsi="Comenia Serif" w:cs="Calibri"/>
          <w:lang w:val="en-GB"/>
        </w:rPr>
        <w:t xml:space="preserve">, </w:t>
      </w:r>
      <w:r w:rsidR="00E27DEF" w:rsidRPr="00C805FA">
        <w:rPr>
          <w:rFonts w:ascii="Comenia Serif" w:hAnsi="Comenia Serif" w:cs="Calibri"/>
          <w:i/>
          <w:lang w:val="en-GB"/>
        </w:rPr>
        <w:t>“</w:t>
      </w:r>
      <w:r w:rsidRPr="00C805FA">
        <w:rPr>
          <w:rFonts w:ascii="Comenia Serif" w:hAnsi="Comenia Serif" w:cs="Calibri"/>
          <w:i/>
          <w:lang w:val="en-GB"/>
        </w:rPr>
        <w:t>Review</w:t>
      </w:r>
      <w:r w:rsidR="00E27DEF" w:rsidRPr="00C805FA">
        <w:rPr>
          <w:rFonts w:ascii="Comenia Serif" w:hAnsi="Comenia Serif" w:cs="Calibri"/>
          <w:i/>
          <w:lang w:val="en-GB"/>
        </w:rPr>
        <w:t>”</w:t>
      </w:r>
      <w:r w:rsidRPr="00C805FA">
        <w:rPr>
          <w:rFonts w:ascii="Comenia Serif" w:hAnsi="Comenia Serif" w:cs="Calibri"/>
          <w:lang w:val="en-GB"/>
        </w:rPr>
        <w:t xml:space="preserve">, or </w:t>
      </w:r>
      <w:r w:rsidR="00E27DEF" w:rsidRPr="00C805FA">
        <w:rPr>
          <w:rFonts w:ascii="Comenia Serif" w:hAnsi="Comenia Serif" w:cs="Calibri"/>
          <w:i/>
          <w:lang w:val="en-GB"/>
        </w:rPr>
        <w:t>“</w:t>
      </w:r>
      <w:r w:rsidRPr="00C805FA">
        <w:rPr>
          <w:rFonts w:ascii="Comenia Serif" w:hAnsi="Comenia Serif" w:cs="Calibri"/>
          <w:i/>
          <w:lang w:val="en-GB"/>
        </w:rPr>
        <w:t>Letter</w:t>
      </w:r>
      <w:r w:rsidR="00E27DEF" w:rsidRPr="00C805FA">
        <w:rPr>
          <w:rFonts w:ascii="Comenia Serif" w:hAnsi="Comenia Serif" w:cs="Calibri"/>
          <w:i/>
          <w:lang w:val="en-GB"/>
        </w:rPr>
        <w:t>”</w:t>
      </w:r>
      <w:r w:rsidRPr="00C805FA">
        <w:rPr>
          <w:rFonts w:ascii="Comenia Serif" w:hAnsi="Comenia Serif" w:cs="Calibri"/>
          <w:lang w:val="en-GB"/>
        </w:rPr>
        <w:t>;</w:t>
      </w:r>
    </w:p>
    <w:p w14:paraId="1AA5E3DA" w14:textId="14253AE0" w:rsidR="00A07B38" w:rsidRPr="00C805FA" w:rsidRDefault="00A07B38" w:rsidP="00D73736">
      <w:pPr>
        <w:pStyle w:val="normln1"/>
        <w:numPr>
          <w:ilvl w:val="0"/>
          <w:numId w:val="31"/>
        </w:numPr>
        <w:spacing w:after="120"/>
        <w:ind w:left="426" w:hanging="426"/>
        <w:jc w:val="both"/>
        <w:rPr>
          <w:rFonts w:ascii="Comenia Serif" w:hAnsi="Comenia Serif" w:cs="Calibri"/>
          <w:lang w:val="en-GB"/>
        </w:rPr>
      </w:pPr>
      <w:proofErr w:type="spellStart"/>
      <w:r w:rsidRPr="00C805FA">
        <w:rPr>
          <w:rFonts w:ascii="Comenia Serif" w:hAnsi="Comenia Serif" w:cs="Calibri"/>
          <w:b/>
          <w:lang w:val="en-GB"/>
        </w:rPr>
        <w:t>Jsc</w:t>
      </w:r>
      <w:proofErr w:type="spellEnd"/>
      <w:r w:rsidRPr="00C805FA">
        <w:rPr>
          <w:rFonts w:ascii="Comenia Serif" w:hAnsi="Comenia Serif" w:cs="Calibri"/>
          <w:lang w:val="en-GB"/>
        </w:rPr>
        <w:t xml:space="preserve"> – original/review article in a scientific periodical which is included in the Scopus database with the tag </w:t>
      </w:r>
      <w:r w:rsidR="00E27DEF" w:rsidRPr="00C805FA">
        <w:rPr>
          <w:rFonts w:ascii="Comenia Serif" w:hAnsi="Comenia Serif" w:cs="Calibri"/>
          <w:i/>
          <w:lang w:val="en-GB"/>
        </w:rPr>
        <w:t>“</w:t>
      </w:r>
      <w:r w:rsidRPr="00C805FA">
        <w:rPr>
          <w:rFonts w:ascii="Comenia Serif" w:hAnsi="Comenia Serif" w:cs="Calibri"/>
          <w:i/>
          <w:lang w:val="en-GB"/>
        </w:rPr>
        <w:t>Article</w:t>
      </w:r>
      <w:r w:rsidR="00E27DEF" w:rsidRPr="00C805FA">
        <w:rPr>
          <w:rFonts w:ascii="Comenia Serif" w:hAnsi="Comenia Serif" w:cs="Calibri"/>
          <w:i/>
          <w:lang w:val="en-GB"/>
        </w:rPr>
        <w:t>”</w:t>
      </w:r>
      <w:r w:rsidRPr="00C805FA">
        <w:rPr>
          <w:rFonts w:ascii="Comenia Serif" w:hAnsi="Comenia Serif" w:cs="Calibri"/>
          <w:lang w:val="en-GB"/>
        </w:rPr>
        <w:t xml:space="preserve">, </w:t>
      </w:r>
      <w:r w:rsidR="00E27DEF" w:rsidRPr="00C805FA">
        <w:rPr>
          <w:rFonts w:ascii="Comenia Serif" w:hAnsi="Comenia Serif" w:cs="Calibri"/>
          <w:i/>
          <w:lang w:val="en-GB"/>
        </w:rPr>
        <w:t>“</w:t>
      </w:r>
      <w:r w:rsidRPr="00C805FA">
        <w:rPr>
          <w:rFonts w:ascii="Comenia Serif" w:hAnsi="Comenia Serif" w:cs="Calibri"/>
          <w:i/>
          <w:lang w:val="en-GB"/>
        </w:rPr>
        <w:t>Review</w:t>
      </w:r>
      <w:r w:rsidR="00E27DEF" w:rsidRPr="00C805FA">
        <w:rPr>
          <w:rFonts w:ascii="Comenia Serif" w:hAnsi="Comenia Serif" w:cs="Calibri"/>
          <w:i/>
          <w:lang w:val="en-GB"/>
        </w:rPr>
        <w:t>”</w:t>
      </w:r>
      <w:r w:rsidRPr="00C805FA">
        <w:rPr>
          <w:rFonts w:ascii="Comenia Serif" w:hAnsi="Comenia Serif" w:cs="Calibri"/>
          <w:lang w:val="en-GB"/>
        </w:rPr>
        <w:t xml:space="preserve">, or </w:t>
      </w:r>
      <w:r w:rsidR="00E27DEF" w:rsidRPr="00C805FA">
        <w:rPr>
          <w:rFonts w:ascii="Comenia Serif" w:hAnsi="Comenia Serif" w:cs="Calibri"/>
          <w:i/>
          <w:lang w:val="en-GB"/>
        </w:rPr>
        <w:t>“</w:t>
      </w:r>
      <w:r w:rsidRPr="00C805FA">
        <w:rPr>
          <w:rFonts w:ascii="Comenia Serif" w:hAnsi="Comenia Serif" w:cs="Calibri"/>
          <w:i/>
          <w:lang w:val="en-GB"/>
        </w:rPr>
        <w:t>Letter</w:t>
      </w:r>
      <w:r w:rsidR="00E27DEF" w:rsidRPr="00C805FA">
        <w:rPr>
          <w:rFonts w:ascii="Comenia Serif" w:hAnsi="Comenia Serif" w:cs="Calibri"/>
          <w:i/>
          <w:lang w:val="en-GB"/>
        </w:rPr>
        <w:t>”</w:t>
      </w:r>
      <w:r w:rsidRPr="00C805FA">
        <w:rPr>
          <w:rFonts w:ascii="Comenia Serif" w:hAnsi="Comenia Serif" w:cs="Calibri"/>
          <w:lang w:val="en-GB"/>
        </w:rPr>
        <w:t>;</w:t>
      </w:r>
    </w:p>
    <w:p w14:paraId="6922D2AC" w14:textId="607A1A19" w:rsidR="00A07B38" w:rsidRPr="00C805FA" w:rsidRDefault="00A07B38" w:rsidP="00D73736">
      <w:pPr>
        <w:pStyle w:val="normln1"/>
        <w:numPr>
          <w:ilvl w:val="0"/>
          <w:numId w:val="31"/>
        </w:numPr>
        <w:spacing w:after="120"/>
        <w:ind w:left="426" w:hanging="426"/>
        <w:jc w:val="both"/>
        <w:rPr>
          <w:rFonts w:ascii="Comenia Serif" w:hAnsi="Comenia Serif" w:cs="Calibri"/>
          <w:lang w:val="en-GB"/>
        </w:rPr>
      </w:pPr>
      <w:proofErr w:type="spellStart"/>
      <w:r w:rsidRPr="00C805FA">
        <w:rPr>
          <w:rFonts w:ascii="Comenia Serif" w:hAnsi="Comenia Serif" w:cs="Calibri"/>
          <w:b/>
          <w:lang w:val="en-GB"/>
        </w:rPr>
        <w:t>Jost</w:t>
      </w:r>
      <w:proofErr w:type="spellEnd"/>
      <w:r w:rsidRPr="00C805FA">
        <w:rPr>
          <w:rFonts w:ascii="Comenia Serif" w:hAnsi="Comenia Serif" w:cs="Calibri"/>
          <w:lang w:val="en-GB"/>
        </w:rPr>
        <w:t xml:space="preserve"> – original/review article in a scientific periodical which does not fit in any of the two foregoing groups, and which meets the general requirements for an article in a scientific periodical. The list of peer-reviewed non-impact scientific periodicals shall not be used.</w:t>
      </w:r>
    </w:p>
    <w:p w14:paraId="77F8FE53" w14:textId="77777777" w:rsidR="00A07B38" w:rsidRPr="00C805FA" w:rsidRDefault="00A07B38" w:rsidP="003049B1">
      <w:pPr>
        <w:spacing w:after="160"/>
        <w:rPr>
          <w:lang w:val="en-GB"/>
        </w:rPr>
      </w:pPr>
      <w:r w:rsidRPr="00C805FA">
        <w:rPr>
          <w:lang w:val="en-GB"/>
        </w:rPr>
        <w:br w:type="page"/>
      </w:r>
    </w:p>
    <w:p w14:paraId="2641C14C" w14:textId="264FA83E" w:rsidR="00A07B38" w:rsidRPr="00C805FA" w:rsidRDefault="00A07B38" w:rsidP="00D73736">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lastRenderedPageBreak/>
        <w:t xml:space="preserve">The following are not </w:t>
      </w:r>
      <w:r w:rsidR="003C29E9" w:rsidRPr="00C805FA">
        <w:rPr>
          <w:rFonts w:ascii="Comenia Sans" w:hAnsi="Comenia Sans"/>
          <w:b/>
          <w:sz w:val="28"/>
          <w:szCs w:val="28"/>
          <w:lang w:val="en-GB"/>
        </w:rPr>
        <w:t>considered</w:t>
      </w:r>
      <w:r w:rsidRPr="00C805FA">
        <w:rPr>
          <w:rFonts w:ascii="Comenia Sans" w:hAnsi="Comenia Sans"/>
          <w:b/>
          <w:sz w:val="28"/>
          <w:szCs w:val="28"/>
          <w:lang w:val="en-GB"/>
        </w:rPr>
        <w:t xml:space="preserve"> to be scientific periodicals:</w:t>
      </w:r>
    </w:p>
    <w:p w14:paraId="43A13FED" w14:textId="58F616B5"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bookmarkStart w:id="29" w:name="_Hlk138663844"/>
      <w:r w:rsidRPr="00C805FA">
        <w:rPr>
          <w:rFonts w:ascii="Comenia Serif" w:hAnsi="Comenia Serif" w:cs="Calibri"/>
          <w:lang w:val="en-GB"/>
        </w:rPr>
        <w:t>P</w:t>
      </w:r>
      <w:r w:rsidR="00A07B38" w:rsidRPr="00C805FA">
        <w:rPr>
          <w:rFonts w:ascii="Comenia Serif" w:hAnsi="Comenia Serif" w:cs="Calibri"/>
          <w:lang w:val="en-GB"/>
        </w:rPr>
        <w:t>eriodicals which do not have ISSN, nor e-ISSN assigned;</w:t>
      </w:r>
    </w:p>
    <w:p w14:paraId="1C1E2D3C" w14:textId="424D0B4D"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P</w:t>
      </w:r>
      <w:r w:rsidR="00A07B38" w:rsidRPr="00C805FA">
        <w:rPr>
          <w:rFonts w:ascii="Comenia Serif" w:hAnsi="Comenia Serif" w:cs="Calibri"/>
          <w:lang w:val="en-GB"/>
        </w:rPr>
        <w:t xml:space="preserve">eriodicals or extraordinary periodicals published under an ISSN and simultaneously under an ISBN in book form (this often occurs in case of conference papers </w:t>
      </w:r>
      <w:r w:rsidR="00041C60" w:rsidRPr="00C805FA">
        <w:rPr>
          <w:rFonts w:ascii="Comenia Serif" w:hAnsi="Comenia Serif" w:cs="Calibri"/>
          <w:lang w:val="en-GB"/>
        </w:rPr>
        <w:t>that</w:t>
      </w:r>
      <w:r w:rsidR="00A07B38" w:rsidRPr="00C805FA">
        <w:rPr>
          <w:rFonts w:ascii="Comenia Serif" w:hAnsi="Comenia Serif" w:cs="Calibri"/>
          <w:lang w:val="en-GB"/>
        </w:rPr>
        <w:t xml:space="preserve"> are registered in the </w:t>
      </w:r>
      <w:proofErr w:type="spellStart"/>
      <w:r w:rsidR="00A07B38" w:rsidRPr="00C805FA">
        <w:rPr>
          <w:rFonts w:ascii="Comenia Serif" w:hAnsi="Comenia Serif" w:cs="Calibri"/>
          <w:lang w:val="en-GB"/>
        </w:rPr>
        <w:t>WoS</w:t>
      </w:r>
      <w:proofErr w:type="spellEnd"/>
      <w:r w:rsidR="00A07B38" w:rsidRPr="00C805FA">
        <w:rPr>
          <w:rFonts w:ascii="Comenia Serif" w:hAnsi="Comenia Serif" w:cs="Calibri"/>
          <w:lang w:val="en-GB"/>
        </w:rPr>
        <w:t xml:space="preserve"> and Scopus databases. Outputs published in this type of source fall under </w:t>
      </w:r>
      <w:r w:rsidR="00041C60" w:rsidRPr="00C805FA">
        <w:rPr>
          <w:rFonts w:ascii="Comenia Serif" w:hAnsi="Comenia Serif" w:cs="Calibri"/>
          <w:lang w:val="en-GB"/>
        </w:rPr>
        <w:t xml:space="preserve">type </w:t>
      </w:r>
      <w:r w:rsidR="008F41A2" w:rsidRPr="00C805FA">
        <w:rPr>
          <w:rFonts w:ascii="Comenia Serif" w:hAnsi="Comenia Serif" w:cs="Calibri"/>
          <w:lang w:val="en-GB"/>
        </w:rPr>
        <w:t xml:space="preserve">D </w:t>
      </w:r>
      <w:r w:rsidR="00A07B38" w:rsidRPr="00C805FA">
        <w:rPr>
          <w:rFonts w:ascii="Comenia Serif" w:hAnsi="Comenia Serif" w:cs="Calibri"/>
          <w:lang w:val="en-GB"/>
        </w:rPr>
        <w:t>outputs);</w:t>
      </w:r>
    </w:p>
    <w:p w14:paraId="4CBA0ADF" w14:textId="5AC3807E"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P</w:t>
      </w:r>
      <w:r w:rsidR="00A07B38" w:rsidRPr="00C805FA">
        <w:rPr>
          <w:rFonts w:ascii="Comenia Serif" w:hAnsi="Comenia Serif" w:cs="Calibri"/>
          <w:lang w:val="en-GB"/>
        </w:rPr>
        <w:t>eriodicals for which the method of reviewing contributions is not published and/or established;</w:t>
      </w:r>
    </w:p>
    <w:p w14:paraId="183FF012" w14:textId="7E25472D"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D</w:t>
      </w:r>
      <w:r w:rsidR="00A07B38" w:rsidRPr="00C805FA">
        <w:rPr>
          <w:rFonts w:ascii="Comenia Serif" w:hAnsi="Comenia Serif" w:cs="Calibri"/>
          <w:lang w:val="en-GB"/>
        </w:rPr>
        <w:t>aily or newspaper press and the like, i.e.</w:t>
      </w:r>
      <w:r w:rsidR="00041C60" w:rsidRPr="00C805FA">
        <w:rPr>
          <w:rFonts w:ascii="Comenia Serif" w:hAnsi="Comenia Serif" w:cs="Calibri"/>
          <w:lang w:val="en-GB"/>
        </w:rPr>
        <w:t>,</w:t>
      </w:r>
      <w:r w:rsidR="00A07B38" w:rsidRPr="00C805FA">
        <w:rPr>
          <w:rFonts w:ascii="Comenia Serif" w:hAnsi="Comenia Serif" w:cs="Calibri"/>
          <w:lang w:val="en-GB"/>
        </w:rPr>
        <w:t xml:space="preserve"> regular daily press, focused </w:t>
      </w:r>
      <w:r w:rsidR="00041C60" w:rsidRPr="00C805FA">
        <w:rPr>
          <w:rFonts w:ascii="Comenia Serif" w:hAnsi="Comenia Serif" w:cs="Calibri"/>
          <w:i/>
          <w:lang w:val="en-GB"/>
        </w:rPr>
        <w:t>“</w:t>
      </w:r>
      <w:r w:rsidR="00A07B38" w:rsidRPr="00C805FA">
        <w:rPr>
          <w:rFonts w:ascii="Comenia Serif" w:hAnsi="Comenia Serif" w:cs="Calibri"/>
          <w:i/>
          <w:lang w:val="en-GB"/>
        </w:rPr>
        <w:t>popular</w:t>
      </w:r>
      <w:r w:rsidR="00041C60" w:rsidRPr="00C805FA">
        <w:rPr>
          <w:rFonts w:ascii="Comenia Serif" w:hAnsi="Comenia Serif" w:cs="Calibri"/>
          <w:i/>
          <w:lang w:val="en-GB"/>
        </w:rPr>
        <w:t xml:space="preserve"> </w:t>
      </w:r>
      <w:r w:rsidR="0059452B" w:rsidRPr="00C805FA">
        <w:rPr>
          <w:rFonts w:ascii="Comenia Serif" w:hAnsi="Comenia Serif" w:cs="Calibri"/>
          <w:i/>
          <w:lang w:val="en-GB"/>
        </w:rPr>
        <w:t>science</w:t>
      </w:r>
      <w:r w:rsidR="00041C60" w:rsidRPr="00C805FA">
        <w:rPr>
          <w:rFonts w:ascii="Comenia Serif" w:hAnsi="Comenia Serif" w:cs="Calibri"/>
          <w:i/>
          <w:lang w:val="en-GB"/>
        </w:rPr>
        <w:t>”</w:t>
      </w:r>
      <w:r w:rsidR="006F51DA" w:rsidRPr="00C805FA">
        <w:rPr>
          <w:rFonts w:ascii="Comenia Serif" w:hAnsi="Comenia Serif" w:cs="Calibri"/>
          <w:lang w:val="en-GB"/>
        </w:rPr>
        <w:t xml:space="preserve"> </w:t>
      </w:r>
      <w:r w:rsidR="0059452B" w:rsidRPr="00C805FA">
        <w:rPr>
          <w:rFonts w:ascii="Comenia Serif" w:hAnsi="Comenia Serif" w:cs="Calibri"/>
          <w:lang w:val="en-GB"/>
        </w:rPr>
        <w:t>supplements</w:t>
      </w:r>
      <w:r w:rsidR="00A07B38" w:rsidRPr="00C805FA">
        <w:rPr>
          <w:rFonts w:ascii="Comenia Serif" w:hAnsi="Comenia Serif" w:cs="Calibri"/>
          <w:lang w:val="en-GB"/>
        </w:rPr>
        <w:t xml:space="preserve"> to daily press, weekly newspapers, specialized</w:t>
      </w:r>
      <w:r w:rsidR="0059452B" w:rsidRPr="00C805FA">
        <w:rPr>
          <w:rFonts w:ascii="Comenia Serif" w:hAnsi="Comenia Serif" w:cs="Calibri"/>
          <w:lang w:val="en-GB"/>
        </w:rPr>
        <w:t xml:space="preserve"> </w:t>
      </w:r>
      <w:r w:rsidR="00A07B38" w:rsidRPr="00C805FA">
        <w:rPr>
          <w:rFonts w:ascii="Comenia Serif" w:hAnsi="Comenia Serif" w:cs="Calibri"/>
          <w:lang w:val="en-GB"/>
        </w:rPr>
        <w:t>newspapers;</w:t>
      </w:r>
    </w:p>
    <w:p w14:paraId="67E99AF5" w14:textId="43B4CFFC"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N</w:t>
      </w:r>
      <w:r w:rsidR="00A07B38" w:rsidRPr="00C805FA">
        <w:rPr>
          <w:rFonts w:ascii="Comenia Serif" w:hAnsi="Comenia Serif" w:cs="Calibri"/>
          <w:lang w:val="en-GB"/>
        </w:rPr>
        <w:t>on-fiction popular science periodicals intended for the general public, published by commercial publishers, public institutions, and others;</w:t>
      </w:r>
    </w:p>
    <w:p w14:paraId="07EAA098" w14:textId="74D6829F"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S</w:t>
      </w:r>
      <w:r w:rsidR="00A07B38" w:rsidRPr="00C805FA">
        <w:rPr>
          <w:rFonts w:ascii="Comenia Serif" w:hAnsi="Comenia Serif" w:cs="Calibri"/>
          <w:lang w:val="en-GB"/>
        </w:rPr>
        <w:t>cience-popularizing science periodicals intended for a broader professional public, e.g.</w:t>
      </w:r>
      <w:r w:rsidR="00041C60" w:rsidRPr="00C805FA">
        <w:rPr>
          <w:rFonts w:ascii="Comenia Serif" w:hAnsi="Comenia Serif" w:cs="Calibri"/>
          <w:lang w:val="en-GB"/>
        </w:rPr>
        <w:t>,</w:t>
      </w:r>
      <w:r w:rsidR="00A07B38" w:rsidRPr="00C805FA">
        <w:rPr>
          <w:rFonts w:ascii="Comenia Serif" w:hAnsi="Comenia Serif" w:cs="Calibri"/>
          <w:lang w:val="en-GB"/>
        </w:rPr>
        <w:t xml:space="preserve"> published by professional societies, scientific institutions etc., in</w:t>
      </w:r>
      <w:r w:rsidR="003E3796" w:rsidRPr="00C805FA">
        <w:rPr>
          <w:rFonts w:ascii="Calibri" w:hAnsi="Calibri" w:cs="Calibri"/>
          <w:lang w:val="en-GB"/>
        </w:rPr>
        <w:t> </w:t>
      </w:r>
      <w:r w:rsidR="00A07B38" w:rsidRPr="00C805FA">
        <w:rPr>
          <w:rFonts w:ascii="Comenia Serif" w:hAnsi="Comenia Serif" w:cs="Calibri"/>
          <w:lang w:val="en-GB"/>
        </w:rPr>
        <w:t>order to promote and popularize science;</w:t>
      </w:r>
    </w:p>
    <w:p w14:paraId="4F1F96CC" w14:textId="15CD00B1"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P</w:t>
      </w:r>
      <w:r w:rsidR="00A07B38" w:rsidRPr="00C805FA">
        <w:rPr>
          <w:rFonts w:ascii="Comenia Serif" w:hAnsi="Comenia Serif" w:cs="Calibri"/>
          <w:lang w:val="en-GB"/>
        </w:rPr>
        <w:t>eriodicals of trade unions, political parties, associations etc.;</w:t>
      </w:r>
    </w:p>
    <w:p w14:paraId="09E8F711" w14:textId="74A04D41"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B</w:t>
      </w:r>
      <w:r w:rsidR="00A07B38" w:rsidRPr="00C805FA">
        <w:rPr>
          <w:rFonts w:ascii="Comenia Serif" w:hAnsi="Comenia Serif" w:cs="Calibri"/>
          <w:lang w:val="en-GB"/>
        </w:rPr>
        <w:t>usiness and insurance periodicals;</w:t>
      </w:r>
    </w:p>
    <w:p w14:paraId="495AEA51" w14:textId="44C0B757"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S</w:t>
      </w:r>
      <w:r w:rsidR="00A07B38" w:rsidRPr="00C805FA">
        <w:rPr>
          <w:rFonts w:ascii="Comenia Serif" w:hAnsi="Comenia Serif" w:cs="Calibri"/>
          <w:lang w:val="en-GB"/>
        </w:rPr>
        <w:t>tandardised forms and newsletters;</w:t>
      </w:r>
    </w:p>
    <w:p w14:paraId="3FDC0688" w14:textId="304660D8" w:rsidR="00A07B38" w:rsidRPr="00C805FA" w:rsidRDefault="00EB3979" w:rsidP="00D7373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S</w:t>
      </w:r>
      <w:r w:rsidR="00A07B38" w:rsidRPr="00C805FA">
        <w:rPr>
          <w:rFonts w:ascii="Comenia Serif" w:hAnsi="Comenia Serif" w:cs="Calibri"/>
          <w:lang w:val="en-GB"/>
        </w:rPr>
        <w:t>pecial issues of journals in which texts of conference papers are published.</w:t>
      </w:r>
    </w:p>
    <w:bookmarkEnd w:id="29"/>
    <w:p w14:paraId="76F378D4" w14:textId="16FE08F3" w:rsidR="00A07B38" w:rsidRPr="00C805FA" w:rsidRDefault="00A07B38" w:rsidP="00D73736">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 xml:space="preserve">The following are not </w:t>
      </w:r>
      <w:r w:rsidR="003C29E9" w:rsidRPr="00C805FA">
        <w:rPr>
          <w:rFonts w:ascii="Comenia Sans" w:hAnsi="Comenia Sans"/>
          <w:b/>
          <w:sz w:val="28"/>
          <w:szCs w:val="28"/>
          <w:lang w:val="en-GB"/>
        </w:rPr>
        <w:t>considered</w:t>
      </w:r>
      <w:r w:rsidRPr="00C805FA">
        <w:rPr>
          <w:rFonts w:ascii="Comenia Sans" w:hAnsi="Comenia Sans"/>
          <w:b/>
          <w:sz w:val="28"/>
          <w:szCs w:val="28"/>
          <w:lang w:val="en-GB"/>
        </w:rPr>
        <w:t xml:space="preserve"> to be peer-reviewed articles:</w:t>
      </w:r>
    </w:p>
    <w:p w14:paraId="756F4CA8" w14:textId="2399350F" w:rsidR="00A07B38" w:rsidRPr="00C805FA" w:rsidRDefault="00EB3979" w:rsidP="003E3796">
      <w:pPr>
        <w:pStyle w:val="normln1"/>
        <w:numPr>
          <w:ilvl w:val="0"/>
          <w:numId w:val="31"/>
        </w:numPr>
        <w:spacing w:after="120"/>
        <w:ind w:left="426" w:hanging="426"/>
        <w:jc w:val="both"/>
        <w:rPr>
          <w:rFonts w:ascii="Comenia Serif" w:hAnsi="Comenia Serif" w:cs="Calibri"/>
          <w:lang w:val="en-GB"/>
        </w:rPr>
      </w:pPr>
      <w:bookmarkStart w:id="30" w:name="_Hlk138663859"/>
      <w:r w:rsidRPr="00C805FA">
        <w:rPr>
          <w:rFonts w:ascii="Comenia Serif" w:hAnsi="Comenia Serif" w:cs="Calibri"/>
          <w:lang w:val="en-GB"/>
        </w:rPr>
        <w:t>R</w:t>
      </w:r>
      <w:r w:rsidR="00A07B38" w:rsidRPr="00C805FA">
        <w:rPr>
          <w:rFonts w:ascii="Comenia Serif" w:hAnsi="Comenia Serif" w:cs="Calibri"/>
          <w:lang w:val="en-GB"/>
        </w:rPr>
        <w:t>eprints, abstracts, expanded abstracts (e.g.</w:t>
      </w:r>
      <w:r w:rsidR="00041C60" w:rsidRPr="00C805FA">
        <w:rPr>
          <w:rFonts w:ascii="Comenia Serif" w:hAnsi="Comenia Serif" w:cs="Calibri"/>
          <w:lang w:val="en-GB"/>
        </w:rPr>
        <w:t>,</w:t>
      </w:r>
      <w:r w:rsidR="00A07B38" w:rsidRPr="00C805FA">
        <w:rPr>
          <w:rFonts w:ascii="Comenia Serif" w:hAnsi="Comenia Serif" w:cs="Calibri"/>
          <w:lang w:val="en-GB"/>
        </w:rPr>
        <w:t xml:space="preserve"> at conferences) etc., even if published in a</w:t>
      </w:r>
      <w:r w:rsidR="00041C60" w:rsidRPr="00C805FA">
        <w:rPr>
          <w:rFonts w:ascii="Calibri" w:hAnsi="Calibri" w:cs="Calibri"/>
          <w:lang w:val="en-GB"/>
        </w:rPr>
        <w:t> </w:t>
      </w:r>
      <w:r w:rsidR="00A07B38" w:rsidRPr="00C805FA">
        <w:rPr>
          <w:rFonts w:ascii="Comenia Serif" w:hAnsi="Comenia Serif" w:cs="Calibri"/>
          <w:lang w:val="en-GB"/>
        </w:rPr>
        <w:t>specialised scientific periodical</w:t>
      </w:r>
      <w:r w:rsidR="00041C60" w:rsidRPr="00C805FA">
        <w:rPr>
          <w:rFonts w:ascii="Comenia Serif" w:hAnsi="Comenia Serif" w:cs="Calibri"/>
          <w:lang w:val="en-GB"/>
        </w:rPr>
        <w:t>;</w:t>
      </w:r>
      <w:r w:rsidR="00A07B38" w:rsidRPr="00C805FA">
        <w:rPr>
          <w:rFonts w:ascii="Comenia Serif" w:hAnsi="Comenia Serif" w:cs="Calibri"/>
          <w:lang w:val="en-GB"/>
        </w:rPr>
        <w:t xml:space="preserve"> articles of an informative or</w:t>
      </w:r>
      <w:r w:rsidR="003E3796" w:rsidRPr="00C805FA">
        <w:rPr>
          <w:rFonts w:ascii="Calibri" w:hAnsi="Calibri" w:cs="Calibri"/>
          <w:lang w:val="en-GB"/>
        </w:rPr>
        <w:t> </w:t>
      </w:r>
      <w:r w:rsidR="00A07B38" w:rsidRPr="00C805FA">
        <w:rPr>
          <w:rFonts w:ascii="Comenia Serif" w:hAnsi="Comenia Serif" w:cs="Calibri"/>
          <w:lang w:val="en-GB"/>
        </w:rPr>
        <w:t>popularizing character on research outputs;</w:t>
      </w:r>
    </w:p>
    <w:p w14:paraId="49DCBBBF" w14:textId="5AD62A50" w:rsidR="00A07B38" w:rsidRPr="00C805FA" w:rsidRDefault="00EB3979" w:rsidP="003E379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E</w:t>
      </w:r>
      <w:r w:rsidR="00A07B38" w:rsidRPr="00C805FA">
        <w:rPr>
          <w:rFonts w:ascii="Comenia Serif" w:hAnsi="Comenia Serif" w:cs="Calibri"/>
          <w:lang w:val="en-GB"/>
        </w:rPr>
        <w:t>ditorial materials, corrections, reviews, literature searches and summaries, even if published in a specialised scientific periodical;</w:t>
      </w:r>
    </w:p>
    <w:p w14:paraId="341B6BD3" w14:textId="65223393" w:rsidR="00A07B38" w:rsidRPr="00C805FA" w:rsidRDefault="00EB3979" w:rsidP="003E379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A</w:t>
      </w:r>
      <w:r w:rsidR="00A07B38" w:rsidRPr="00C805FA">
        <w:rPr>
          <w:rFonts w:ascii="Comenia Serif" w:hAnsi="Comenia Serif" w:cs="Calibri"/>
          <w:lang w:val="en-GB"/>
        </w:rPr>
        <w:t xml:space="preserve"> preprint article, i.e. the version of the article published before the peer-review process;</w:t>
      </w:r>
    </w:p>
    <w:p w14:paraId="1B044489" w14:textId="6C21798C" w:rsidR="00A07B38" w:rsidRPr="00C805FA" w:rsidRDefault="00EB3979" w:rsidP="003E3796">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I</w:t>
      </w:r>
      <w:r w:rsidR="00A07B38" w:rsidRPr="00C805FA">
        <w:rPr>
          <w:rFonts w:ascii="Comenia Serif" w:hAnsi="Comenia Serif" w:cs="Calibri"/>
          <w:lang w:val="en-GB"/>
        </w:rPr>
        <w:t xml:space="preserve">n case of articles under </w:t>
      </w:r>
      <w:r w:rsidR="00A07B38" w:rsidRPr="00C805FA">
        <w:rPr>
          <w:rFonts w:ascii="Comenia Serif" w:hAnsi="Comenia Serif" w:cs="Calibri"/>
          <w:i/>
          <w:lang w:val="en-GB"/>
        </w:rPr>
        <w:t>“</w:t>
      </w:r>
      <w:proofErr w:type="spellStart"/>
      <w:r w:rsidR="00A07B38" w:rsidRPr="00C805FA">
        <w:rPr>
          <w:rFonts w:ascii="Comenia Serif" w:hAnsi="Comenia Serif" w:cs="Calibri"/>
          <w:i/>
          <w:lang w:val="en-GB"/>
        </w:rPr>
        <w:t>Jost</w:t>
      </w:r>
      <w:proofErr w:type="spellEnd"/>
      <w:r w:rsidR="00A07B38" w:rsidRPr="00C805FA">
        <w:rPr>
          <w:rFonts w:ascii="Comenia Serif" w:hAnsi="Comenia Serif" w:cs="Calibri"/>
          <w:i/>
          <w:lang w:val="en-GB"/>
        </w:rPr>
        <w:t>”</w:t>
      </w:r>
      <w:r w:rsidRPr="00C805FA">
        <w:rPr>
          <w:rFonts w:ascii="Comenia Serif" w:hAnsi="Comenia Serif" w:cs="Calibri"/>
          <w:lang w:val="en-GB"/>
        </w:rPr>
        <w:t>, those</w:t>
      </w:r>
      <w:r w:rsidR="00A07B38" w:rsidRPr="00C805FA">
        <w:rPr>
          <w:rFonts w:ascii="Comenia Serif" w:hAnsi="Comenia Serif" w:cs="Calibri"/>
          <w:lang w:val="en-GB"/>
        </w:rPr>
        <w:t xml:space="preserve"> ones comprising fewer than 2 pages of text, exclusive of photographs, charts, map exhibits, images, tables, and/or.</w:t>
      </w:r>
    </w:p>
    <w:bookmarkEnd w:id="30"/>
    <w:p w14:paraId="0DC60F2B" w14:textId="77777777" w:rsidR="00A07B38" w:rsidRPr="00C805FA" w:rsidRDefault="00A07B38" w:rsidP="003049B1">
      <w:pPr>
        <w:spacing w:after="160"/>
        <w:rPr>
          <w:rFonts w:ascii="Comenia Sans" w:eastAsiaTheme="majorEastAsia" w:hAnsi="Comenia Sans" w:cs="Arial"/>
          <w:b/>
          <w:bCs/>
          <w:sz w:val="28"/>
          <w:szCs w:val="28"/>
          <w:lang w:val="en-GB"/>
        </w:rPr>
      </w:pPr>
      <w:r w:rsidRPr="00C805FA">
        <w:rPr>
          <w:lang w:val="en-GB"/>
        </w:rPr>
        <w:br w:type="page"/>
      </w:r>
    </w:p>
    <w:p w14:paraId="02409E78" w14:textId="7F446D72" w:rsidR="00A07B38" w:rsidRPr="00C805FA" w:rsidRDefault="00A07B38" w:rsidP="003E3796">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lastRenderedPageBreak/>
        <w:t>B – Monograph</w:t>
      </w:r>
    </w:p>
    <w:p w14:paraId="040C1DC4" w14:textId="0B36C2DC" w:rsidR="00A07B38" w:rsidRPr="00C805FA" w:rsidRDefault="00A07B38" w:rsidP="003E3796">
      <w:pPr>
        <w:spacing w:before="120" w:line="240" w:lineRule="auto"/>
        <w:rPr>
          <w:rFonts w:eastAsia="Gabriola"/>
          <w:szCs w:val="20"/>
          <w:lang w:val="en-GB" w:eastAsia="cs-CZ"/>
        </w:rPr>
      </w:pPr>
      <w:bookmarkStart w:id="31" w:name="_Hlk138663889"/>
      <w:r w:rsidRPr="00C805FA">
        <w:rPr>
          <w:rFonts w:eastAsia="Gabriola"/>
          <w:szCs w:val="20"/>
          <w:lang w:val="en-GB" w:eastAsia="cs-CZ"/>
        </w:rPr>
        <w:t>A monograph presents the outputs of research which was carried out by the author of the book or by a team of authors that included the author. A monograph is a non-periodical scientific publication comprising at least 50 printed pages of the author´s own text excluding exhibits such as photographs, graphics, maps etc., published in print or digitally, and reviewed by at least one broadly recognized expert in the respective field in the form of an expert review (such expert reviewer may not be from the author´s institution). Such monograph deals with a</w:t>
      </w:r>
      <w:r w:rsidR="00041C60" w:rsidRPr="00C805FA">
        <w:rPr>
          <w:rFonts w:ascii="Calibri" w:eastAsia="Gabriola" w:hAnsi="Calibri" w:cs="Calibri"/>
          <w:szCs w:val="20"/>
          <w:lang w:val="en-GB" w:eastAsia="cs-CZ"/>
        </w:rPr>
        <w:t> </w:t>
      </w:r>
      <w:r w:rsidRPr="00C805FA">
        <w:rPr>
          <w:rFonts w:eastAsia="Gabriola"/>
          <w:szCs w:val="20"/>
          <w:lang w:val="en-GB" w:eastAsia="cs-CZ"/>
        </w:rPr>
        <w:t>well</w:t>
      </w:r>
      <w:r w:rsidR="003E3796" w:rsidRPr="00C805FA">
        <w:rPr>
          <w:rFonts w:eastAsia="Gabriola"/>
          <w:szCs w:val="20"/>
          <w:lang w:val="en-GB" w:eastAsia="cs-CZ"/>
        </w:rPr>
        <w:noBreakHyphen/>
      </w:r>
      <w:r w:rsidRPr="00C805FA">
        <w:rPr>
          <w:rFonts w:eastAsia="Gabriola"/>
          <w:szCs w:val="20"/>
          <w:lang w:val="en-GB" w:eastAsia="cs-CZ"/>
        </w:rPr>
        <w:t>defined problem in a particular scientific field, includes the formulation of an identifiable and scientifically recognized methodology (explicitly formulated methodological bases and/or formulation of a new methodology based on previous theoretical research in the field). The formal attributes of a monograph are references to literature in the text, a list of citations, and possibly also an apparatus of footnotes, a bibliography of sources, and a</w:t>
      </w:r>
      <w:r w:rsidR="00041C60" w:rsidRPr="00C805FA">
        <w:rPr>
          <w:rFonts w:ascii="Calibri" w:eastAsia="Gabriola" w:hAnsi="Calibri" w:cs="Calibri"/>
          <w:szCs w:val="20"/>
          <w:lang w:val="en-GB" w:eastAsia="cs-CZ"/>
        </w:rPr>
        <w:t> </w:t>
      </w:r>
      <w:r w:rsidRPr="00C805FA">
        <w:rPr>
          <w:rFonts w:eastAsia="Gabriola"/>
          <w:szCs w:val="20"/>
          <w:lang w:val="en-GB" w:eastAsia="cs-CZ"/>
        </w:rPr>
        <w:t>summary in at least one world language.</w:t>
      </w:r>
    </w:p>
    <w:p w14:paraId="5FDE9636" w14:textId="6434FDCC" w:rsidR="00A07B38" w:rsidRPr="00C805FA" w:rsidRDefault="00A07B38" w:rsidP="003E3796">
      <w:pPr>
        <w:spacing w:before="120" w:line="240" w:lineRule="auto"/>
        <w:rPr>
          <w:rFonts w:eastAsia="Gabriola"/>
          <w:szCs w:val="20"/>
          <w:lang w:val="en-GB" w:eastAsia="cs-CZ"/>
        </w:rPr>
      </w:pPr>
      <w:r w:rsidRPr="00C805FA">
        <w:rPr>
          <w:rFonts w:eastAsia="Gabriola"/>
          <w:szCs w:val="20"/>
          <w:lang w:val="en-GB" w:eastAsia="cs-CZ"/>
        </w:rPr>
        <w:t>A monograph has an ISBN or ISMN assigned. The whole book is developed by a</w:t>
      </w:r>
      <w:r w:rsidR="003E3796" w:rsidRPr="00C805FA">
        <w:rPr>
          <w:rFonts w:ascii="Calibri" w:eastAsia="Gabriola" w:hAnsi="Calibri" w:cs="Calibri"/>
          <w:szCs w:val="20"/>
          <w:lang w:val="en-GB" w:eastAsia="cs-CZ"/>
        </w:rPr>
        <w:t> </w:t>
      </w:r>
      <w:r w:rsidRPr="00C805FA">
        <w:rPr>
          <w:rFonts w:eastAsia="Gabriola"/>
          <w:szCs w:val="20"/>
          <w:lang w:val="en-GB" w:eastAsia="cs-CZ"/>
        </w:rPr>
        <w:t>unified team of authors (regardless of each team member's share in the content), even if the individual chapters of the book were written by different/separate authors. Scientific books include monographs, scholarly encyclop</w:t>
      </w:r>
      <w:r w:rsidR="004F5127" w:rsidRPr="00C805FA">
        <w:rPr>
          <w:rFonts w:eastAsia="Gabriola"/>
          <w:szCs w:val="20"/>
          <w:lang w:val="en-GB" w:eastAsia="cs-CZ"/>
        </w:rPr>
        <w:t>a</w:t>
      </w:r>
      <w:r w:rsidRPr="00C805FA">
        <w:rPr>
          <w:rFonts w:eastAsia="Gabriola"/>
          <w:szCs w:val="20"/>
          <w:lang w:val="en-GB" w:eastAsia="cs-CZ"/>
        </w:rPr>
        <w:t xml:space="preserve">edias and lexicons, critical editions of sources, critical editions of art (music, art etc.), materials accompanied by studies, critical commented translations of demanding philosophical, historical, or philological texts accompanied by studies, critical translations accompanied by commentary of demanding philosophical, historical or philological texts, scientifically designed dictionaries and </w:t>
      </w:r>
      <w:r w:rsidR="0034693F" w:rsidRPr="00C805FA">
        <w:rPr>
          <w:rFonts w:eastAsia="Gabriola"/>
          <w:szCs w:val="20"/>
          <w:lang w:val="en-GB" w:eastAsia="cs-CZ"/>
        </w:rPr>
        <w:t>t</w:t>
      </w:r>
      <w:r w:rsidRPr="00C805FA">
        <w:rPr>
          <w:rFonts w:eastAsia="Gabriola"/>
          <w:szCs w:val="20"/>
          <w:lang w:val="en-GB" w:eastAsia="cs-CZ"/>
        </w:rPr>
        <w:t>hesaurus or encyclopaedia-type dictionaries in a given field, critical exhibition catalogues etc., as long as they meet the formal criteria set out above.</w:t>
      </w:r>
    </w:p>
    <w:p w14:paraId="79357450" w14:textId="2C20AB48" w:rsidR="00A07B38" w:rsidRPr="00C805FA" w:rsidRDefault="00A07B38" w:rsidP="003E3796">
      <w:pPr>
        <w:spacing w:before="120" w:line="240" w:lineRule="auto"/>
        <w:rPr>
          <w:rFonts w:eastAsia="Gabriola"/>
          <w:szCs w:val="20"/>
          <w:lang w:val="en-GB" w:eastAsia="cs-CZ"/>
        </w:rPr>
      </w:pPr>
      <w:r w:rsidRPr="00C805FA">
        <w:rPr>
          <w:rFonts w:eastAsia="Gabriola"/>
          <w:szCs w:val="20"/>
          <w:lang w:val="en-GB" w:eastAsia="cs-CZ"/>
        </w:rPr>
        <w:t>In case of a multi-volume scientific monograph, each volume may be recognized as an output if each volume alone meets the criteria and has been published as</w:t>
      </w:r>
      <w:r w:rsidR="003E3796" w:rsidRPr="00C805FA">
        <w:rPr>
          <w:rFonts w:ascii="Calibri" w:eastAsia="Gabriola" w:hAnsi="Calibri" w:cs="Calibri"/>
          <w:szCs w:val="20"/>
          <w:lang w:val="en-GB" w:eastAsia="cs-CZ"/>
        </w:rPr>
        <w:t> </w:t>
      </w:r>
      <w:r w:rsidRPr="00C805FA">
        <w:rPr>
          <w:rFonts w:eastAsia="Gabriola"/>
          <w:szCs w:val="20"/>
          <w:lang w:val="en-GB" w:eastAsia="cs-CZ"/>
        </w:rPr>
        <w:t>a</w:t>
      </w:r>
      <w:r w:rsidR="003E3796" w:rsidRPr="00C805FA">
        <w:rPr>
          <w:rFonts w:ascii="Calibri" w:eastAsia="Gabriola" w:hAnsi="Calibri" w:cs="Calibri"/>
          <w:szCs w:val="20"/>
          <w:lang w:val="en-GB" w:eastAsia="cs-CZ"/>
        </w:rPr>
        <w:t> </w:t>
      </w:r>
      <w:r w:rsidRPr="00C805FA">
        <w:rPr>
          <w:rFonts w:eastAsia="Gabriola"/>
          <w:szCs w:val="20"/>
          <w:lang w:val="en-GB" w:eastAsia="cs-CZ"/>
        </w:rPr>
        <w:t>separate publication with its own ISBN. If a monograph is recognized as</w:t>
      </w:r>
      <w:r w:rsidR="003E3796" w:rsidRPr="00C805FA">
        <w:rPr>
          <w:rFonts w:ascii="Calibri" w:eastAsia="Gabriola" w:hAnsi="Calibri" w:cs="Calibri"/>
          <w:szCs w:val="20"/>
          <w:lang w:val="en-GB" w:eastAsia="cs-CZ"/>
        </w:rPr>
        <w:t xml:space="preserve"> </w:t>
      </w:r>
      <w:r w:rsidRPr="00C805FA">
        <w:rPr>
          <w:rFonts w:eastAsia="Gabriola"/>
          <w:szCs w:val="20"/>
          <w:lang w:val="en-GB" w:eastAsia="cs-CZ"/>
        </w:rPr>
        <w:t>type</w:t>
      </w:r>
      <w:r w:rsidR="003E3796" w:rsidRPr="00C805FA">
        <w:rPr>
          <w:rFonts w:ascii="Calibri" w:eastAsia="Gabriola" w:hAnsi="Calibri" w:cs="Calibri"/>
          <w:szCs w:val="20"/>
          <w:lang w:val="en-GB" w:eastAsia="cs-CZ"/>
        </w:rPr>
        <w:t> </w:t>
      </w:r>
      <w:r w:rsidRPr="00C805FA">
        <w:rPr>
          <w:rFonts w:eastAsia="Gabriola"/>
          <w:szCs w:val="20"/>
          <w:lang w:val="en-GB" w:eastAsia="cs-CZ"/>
        </w:rPr>
        <w:t>B</w:t>
      </w:r>
      <w:r w:rsidR="003E3796" w:rsidRPr="00C805FA">
        <w:rPr>
          <w:rFonts w:ascii="Calibri" w:eastAsia="Gabriola" w:hAnsi="Calibri" w:cs="Calibri"/>
          <w:szCs w:val="20"/>
          <w:lang w:val="en-GB" w:eastAsia="cs-CZ"/>
        </w:rPr>
        <w:t> </w:t>
      </w:r>
      <w:r w:rsidRPr="00C805FA">
        <w:rPr>
          <w:rFonts w:eastAsia="Gabriola"/>
          <w:szCs w:val="20"/>
          <w:lang w:val="en-GB" w:eastAsia="cs-CZ"/>
        </w:rPr>
        <w:t>output, its chapters may not be recognized as a type C output the same submitter.</w:t>
      </w:r>
    </w:p>
    <w:p w14:paraId="12BC28C3" w14:textId="77777777" w:rsidR="00A07B38" w:rsidRPr="00C805FA" w:rsidRDefault="00A07B38" w:rsidP="003E3796">
      <w:pPr>
        <w:spacing w:before="120" w:line="240" w:lineRule="auto"/>
        <w:rPr>
          <w:rFonts w:eastAsia="Gabriola"/>
          <w:szCs w:val="20"/>
          <w:lang w:val="en-GB" w:eastAsia="cs-CZ"/>
        </w:rPr>
      </w:pPr>
      <w:r w:rsidRPr="00C805FA">
        <w:rPr>
          <w:rFonts w:eastAsia="Gabriola"/>
          <w:szCs w:val="20"/>
          <w:lang w:val="en-GB" w:eastAsia="cs-CZ"/>
        </w:rPr>
        <w:br w:type="page"/>
      </w:r>
    </w:p>
    <w:bookmarkEnd w:id="31"/>
    <w:p w14:paraId="57747284" w14:textId="708DADFE" w:rsidR="00A07B38" w:rsidRPr="00C805FA" w:rsidRDefault="00A07B38" w:rsidP="00CA173F">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lastRenderedPageBreak/>
        <w:t xml:space="preserve">The following are not </w:t>
      </w:r>
      <w:r w:rsidR="003C29E9" w:rsidRPr="00C805FA">
        <w:rPr>
          <w:rFonts w:ascii="Comenia Sans" w:hAnsi="Comenia Sans"/>
          <w:b/>
          <w:sz w:val="28"/>
          <w:szCs w:val="28"/>
          <w:lang w:val="en-GB"/>
        </w:rPr>
        <w:t>considered</w:t>
      </w:r>
      <w:r w:rsidRPr="00C805FA">
        <w:rPr>
          <w:rFonts w:ascii="Comenia Sans" w:hAnsi="Comenia Sans"/>
          <w:b/>
          <w:sz w:val="28"/>
          <w:szCs w:val="28"/>
          <w:lang w:val="en-GB"/>
        </w:rPr>
        <w:t xml:space="preserve"> to be monographs:</w:t>
      </w:r>
    </w:p>
    <w:p w14:paraId="295A1C34" w14:textId="186428B6"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bookmarkStart w:id="32" w:name="_Hlk138663921"/>
      <w:r w:rsidRPr="00C805FA">
        <w:rPr>
          <w:rFonts w:ascii="Comenia Serif" w:hAnsi="Comenia Serif" w:cs="Calibri"/>
          <w:lang w:val="en-GB"/>
        </w:rPr>
        <w:t>B</w:t>
      </w:r>
      <w:r w:rsidR="00A07B38" w:rsidRPr="00C805FA">
        <w:rPr>
          <w:rFonts w:ascii="Comenia Serif" w:hAnsi="Comenia Serif" w:cs="Calibri"/>
          <w:lang w:val="en-GB"/>
        </w:rPr>
        <w:t xml:space="preserve">ooks </w:t>
      </w:r>
      <w:r w:rsidRPr="00C805FA">
        <w:rPr>
          <w:rFonts w:ascii="Comenia Serif" w:hAnsi="Comenia Serif" w:cs="Calibri"/>
          <w:lang w:val="en-GB"/>
        </w:rPr>
        <w:t>that</w:t>
      </w:r>
      <w:r w:rsidR="00A07B38" w:rsidRPr="00C805FA">
        <w:rPr>
          <w:rFonts w:ascii="Comenia Serif" w:hAnsi="Comenia Serif" w:cs="Calibri"/>
          <w:lang w:val="en-GB"/>
        </w:rPr>
        <w:t xml:space="preserve"> do not have an ISBN or ISMN assigned;</w:t>
      </w:r>
    </w:p>
    <w:p w14:paraId="00F8C01A" w14:textId="557A9EBD"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T</w:t>
      </w:r>
      <w:r w:rsidR="00A07B38" w:rsidRPr="00C805FA">
        <w:rPr>
          <w:rFonts w:ascii="Comenia Serif" w:hAnsi="Comenia Serif" w:cs="Calibri"/>
          <w:lang w:val="en-GB"/>
        </w:rPr>
        <w:t>eaching texts (i.e. textbooks, coursebooks);</w:t>
      </w:r>
    </w:p>
    <w:p w14:paraId="61EE4450" w14:textId="5C28A395"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E</w:t>
      </w:r>
      <w:r w:rsidR="00A07B38" w:rsidRPr="00C805FA">
        <w:rPr>
          <w:rFonts w:ascii="Comenia Serif" w:hAnsi="Comenia Serif" w:cs="Calibri"/>
          <w:lang w:val="en-GB"/>
        </w:rPr>
        <w:t>xpert opinions and reports, studies, translations, manuals, information and promotional publications, yearbooks (except for those that meet the requirements of a monograph), annual or similar periodic reports;</w:t>
      </w:r>
    </w:p>
    <w:p w14:paraId="0CBFAAFA" w14:textId="1E186CB0"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C</w:t>
      </w:r>
      <w:r w:rsidR="00A07B38" w:rsidRPr="00C805FA">
        <w:rPr>
          <w:rFonts w:ascii="Comenia Serif" w:hAnsi="Comenia Serif" w:cs="Calibri"/>
          <w:lang w:val="en-GB"/>
        </w:rPr>
        <w:t>ommon language dictionaries;</w:t>
      </w:r>
    </w:p>
    <w:p w14:paraId="300EE5B4" w14:textId="492136F5"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P</w:t>
      </w:r>
      <w:r w:rsidR="00A07B38" w:rsidRPr="00C805FA">
        <w:rPr>
          <w:rFonts w:ascii="Comenia Serif" w:hAnsi="Comenia Serif" w:cs="Calibri"/>
          <w:lang w:val="en-GB"/>
        </w:rPr>
        <w:t>rinted or digitally published research summaries, purpose-made summaries of specialist papers (e.g.</w:t>
      </w:r>
      <w:r w:rsidR="0034693F" w:rsidRPr="00C805FA">
        <w:rPr>
          <w:rFonts w:ascii="Comenia Serif" w:hAnsi="Comenia Serif" w:cs="Calibri"/>
          <w:lang w:val="en-GB"/>
        </w:rPr>
        <w:t>,</w:t>
      </w:r>
      <w:r w:rsidR="00A07B38" w:rsidRPr="00C805FA">
        <w:rPr>
          <w:rFonts w:ascii="Comenia Serif" w:hAnsi="Comenia Serif" w:cs="Calibri"/>
          <w:lang w:val="en-GB"/>
        </w:rPr>
        <w:t xml:space="preserve"> within one institution);</w:t>
      </w:r>
    </w:p>
    <w:p w14:paraId="468EFCA9" w14:textId="550A8EF8"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P</w:t>
      </w:r>
      <w:r w:rsidR="00A07B38" w:rsidRPr="00C805FA">
        <w:rPr>
          <w:rFonts w:ascii="Comenia Serif" w:hAnsi="Comenia Serif" w:cs="Calibri"/>
          <w:lang w:val="en-GB"/>
        </w:rPr>
        <w:t>rinted or digitally published abstract summaries, or expanded abstracts, or</w:t>
      </w:r>
      <w:r w:rsidR="00CA173F" w:rsidRPr="00C805FA">
        <w:rPr>
          <w:rFonts w:ascii="Calibri" w:hAnsi="Calibri" w:cs="Calibri"/>
          <w:lang w:val="en-GB"/>
        </w:rPr>
        <w:t> </w:t>
      </w:r>
      <w:r w:rsidR="00A07B38" w:rsidRPr="00C805FA">
        <w:rPr>
          <w:rFonts w:ascii="Comenia Serif" w:hAnsi="Comenia Serif" w:cs="Calibri"/>
          <w:lang w:val="en-GB"/>
        </w:rPr>
        <w:t>oral communication from conferences;</w:t>
      </w:r>
    </w:p>
    <w:p w14:paraId="767FCA2A" w14:textId="27A53955"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M</w:t>
      </w:r>
      <w:r w:rsidR="00A07B38" w:rsidRPr="00C805FA">
        <w:rPr>
          <w:rFonts w:ascii="Comenia Serif" w:hAnsi="Comenia Serif" w:cs="Calibri"/>
          <w:lang w:val="en-GB"/>
        </w:rPr>
        <w:t>ethodological manuals, catalogues, and standards;</w:t>
      </w:r>
    </w:p>
    <w:p w14:paraId="1F7BA73E" w14:textId="276200C5"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P</w:t>
      </w:r>
      <w:r w:rsidR="00A07B38" w:rsidRPr="00C805FA">
        <w:rPr>
          <w:rFonts w:ascii="Comenia Serif" w:hAnsi="Comenia Serif" w:cs="Calibri"/>
          <w:lang w:val="en-GB"/>
        </w:rPr>
        <w:t>roceedings (individual contributions in the proceedings may be a</w:t>
      </w:r>
      <w:r w:rsidR="00CA173F" w:rsidRPr="00C805FA">
        <w:rPr>
          <w:rFonts w:ascii="Calibri" w:hAnsi="Calibri" w:cs="Calibri"/>
          <w:lang w:val="en-GB"/>
        </w:rPr>
        <w:t> </w:t>
      </w:r>
      <w:r w:rsidR="0034693F" w:rsidRPr="00C805FA">
        <w:rPr>
          <w:rFonts w:ascii="Comenia Serif" w:hAnsi="Comenia Serif" w:cs="Calibri"/>
          <w:lang w:val="en-GB"/>
        </w:rPr>
        <w:t>type</w:t>
      </w:r>
      <w:r w:rsidR="00CA173F" w:rsidRPr="00C805FA">
        <w:rPr>
          <w:rFonts w:ascii="Calibri" w:hAnsi="Calibri" w:cs="Calibri"/>
          <w:lang w:val="en-GB"/>
        </w:rPr>
        <w:t> </w:t>
      </w:r>
      <w:r w:rsidR="008F41A2" w:rsidRPr="00C805FA">
        <w:rPr>
          <w:rFonts w:ascii="Comenia Serif" w:hAnsi="Comenia Serif" w:cs="Calibri"/>
          <w:lang w:val="en-GB"/>
        </w:rPr>
        <w:t>D</w:t>
      </w:r>
      <w:r w:rsidR="00CA173F" w:rsidRPr="00C805FA">
        <w:rPr>
          <w:rFonts w:ascii="Calibri" w:hAnsi="Calibri" w:cs="Calibri"/>
          <w:lang w:val="en-GB"/>
        </w:rPr>
        <w:t> </w:t>
      </w:r>
      <w:r w:rsidR="00A07B38" w:rsidRPr="00C805FA">
        <w:rPr>
          <w:rFonts w:ascii="Comenia Serif" w:hAnsi="Comenia Serif" w:cs="Calibri"/>
          <w:lang w:val="en-GB"/>
        </w:rPr>
        <w:t>output);</w:t>
      </w:r>
    </w:p>
    <w:p w14:paraId="65CBC445" w14:textId="5DCC79F6"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F</w:t>
      </w:r>
      <w:r w:rsidR="00A07B38" w:rsidRPr="00C805FA">
        <w:rPr>
          <w:rFonts w:ascii="Comenia Serif" w:hAnsi="Comenia Serif" w:cs="Calibri"/>
          <w:lang w:val="en-GB"/>
        </w:rPr>
        <w:t>iction, non-fiction, travelogues, texts of theatre plays;</w:t>
      </w:r>
    </w:p>
    <w:p w14:paraId="55358799" w14:textId="35FA5336"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S</w:t>
      </w:r>
      <w:r w:rsidR="00A07B38" w:rsidRPr="00C805FA">
        <w:rPr>
          <w:rFonts w:ascii="Comenia Serif" w:hAnsi="Comenia Serif" w:cs="Calibri"/>
          <w:lang w:val="en-GB"/>
        </w:rPr>
        <w:t>elective bibliographies, annual reports, speeches, reports, collections of students</w:t>
      </w:r>
      <w:r w:rsidR="00CA173F" w:rsidRPr="00C805FA">
        <w:rPr>
          <w:rFonts w:ascii="Comenia Serif" w:hAnsi="Comenia Serif" w:cs="Calibri"/>
          <w:lang w:val="en-GB"/>
        </w:rPr>
        <w:t>’</w:t>
      </w:r>
      <w:r w:rsidR="00A07B38" w:rsidRPr="00C805FA">
        <w:rPr>
          <w:rFonts w:ascii="Comenia Serif" w:hAnsi="Comenia Serif" w:cs="Calibri"/>
          <w:lang w:val="en-GB"/>
        </w:rPr>
        <w:t xml:space="preserve"> contest papers, tourist guides;</w:t>
      </w:r>
    </w:p>
    <w:p w14:paraId="019FCE14" w14:textId="406790D4"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C</w:t>
      </w:r>
      <w:r w:rsidR="00A07B38" w:rsidRPr="00C805FA">
        <w:rPr>
          <w:rFonts w:ascii="Comenia Serif" w:hAnsi="Comenia Serif" w:cs="Calibri"/>
          <w:lang w:val="en-GB"/>
        </w:rPr>
        <w:t>ommercial translations from foreign languages;</w:t>
      </w:r>
    </w:p>
    <w:p w14:paraId="6AB19268" w14:textId="602BF991" w:rsidR="00A07B38" w:rsidRPr="00C805FA" w:rsidRDefault="003C29E9" w:rsidP="00CA173F">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M</w:t>
      </w:r>
      <w:r w:rsidR="00A07B38" w:rsidRPr="00C805FA">
        <w:rPr>
          <w:rFonts w:ascii="Comenia Serif" w:hAnsi="Comenia Serif" w:cs="Calibri"/>
          <w:lang w:val="en-GB"/>
        </w:rPr>
        <w:t>emoirs, information materials, popularizing monographs, biographies, autobiographies, monographically issued final reports from grants or projects.</w:t>
      </w:r>
    </w:p>
    <w:p w14:paraId="394A8204" w14:textId="4BF664C8" w:rsidR="00A07B38" w:rsidRPr="00C805FA" w:rsidRDefault="00A07B38" w:rsidP="00CA173F">
      <w:pPr>
        <w:spacing w:before="120" w:line="240" w:lineRule="auto"/>
        <w:rPr>
          <w:rFonts w:eastAsia="Gabriola"/>
          <w:szCs w:val="20"/>
          <w:lang w:val="en-GB" w:eastAsia="cs-CZ"/>
        </w:rPr>
      </w:pPr>
      <w:r w:rsidRPr="00C805FA">
        <w:rPr>
          <w:rFonts w:eastAsia="Gabriola"/>
          <w:szCs w:val="20"/>
          <w:lang w:val="en-GB" w:eastAsia="cs-CZ"/>
        </w:rPr>
        <w:t>Monograph</w:t>
      </w:r>
      <w:r w:rsidR="0034693F" w:rsidRPr="00C805FA">
        <w:rPr>
          <w:rFonts w:eastAsia="Gabriola"/>
          <w:szCs w:val="20"/>
          <w:lang w:val="en-GB" w:eastAsia="cs-CZ"/>
        </w:rPr>
        <w:t xml:space="preserve"> </w:t>
      </w:r>
      <w:r w:rsidRPr="00C805FA">
        <w:rPr>
          <w:rFonts w:eastAsia="Gabriola"/>
          <w:szCs w:val="20"/>
          <w:lang w:val="en-GB" w:eastAsia="cs-CZ"/>
        </w:rPr>
        <w:t xml:space="preserve">outputs </w:t>
      </w:r>
      <w:r w:rsidR="0034693F" w:rsidRPr="00C805FA">
        <w:rPr>
          <w:rFonts w:eastAsia="Gabriola"/>
          <w:szCs w:val="20"/>
          <w:lang w:val="en-GB" w:eastAsia="cs-CZ"/>
        </w:rPr>
        <w:t>are checked</w:t>
      </w:r>
      <w:r w:rsidRPr="00C805FA">
        <w:rPr>
          <w:rFonts w:eastAsia="Gabriola"/>
          <w:szCs w:val="20"/>
          <w:lang w:val="en-GB" w:eastAsia="cs-CZ"/>
        </w:rPr>
        <w:t xml:space="preserve"> by a reference to </w:t>
      </w:r>
      <w:r w:rsidR="0034693F" w:rsidRPr="00C805FA">
        <w:rPr>
          <w:rFonts w:eastAsia="Gabriola"/>
          <w:szCs w:val="20"/>
          <w:lang w:val="en-GB" w:eastAsia="cs-CZ"/>
        </w:rPr>
        <w:t>the</w:t>
      </w:r>
      <w:r w:rsidRPr="00C805FA">
        <w:rPr>
          <w:rFonts w:eastAsia="Gabriola"/>
          <w:szCs w:val="20"/>
          <w:lang w:val="en-GB" w:eastAsia="cs-CZ"/>
        </w:rPr>
        <w:t xml:space="preserve"> Digital Object Identifier (DOI) or Open Access (OA), traceability in an internationally recognized catalogue, or by a returnable borrowing from the reporting institution confirmed by the Provider.</w:t>
      </w:r>
    </w:p>
    <w:p w14:paraId="7A6A9769" w14:textId="121226BD" w:rsidR="00A07B38" w:rsidRPr="00C805FA" w:rsidRDefault="00A07B38" w:rsidP="00CA173F">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 xml:space="preserve">C – </w:t>
      </w:r>
      <w:r w:rsidR="003C29E9" w:rsidRPr="00C805FA">
        <w:rPr>
          <w:rFonts w:ascii="Comenia Sans" w:hAnsi="Comenia Sans"/>
          <w:b/>
          <w:sz w:val="28"/>
          <w:szCs w:val="28"/>
          <w:lang w:val="en-GB"/>
        </w:rPr>
        <w:t>C</w:t>
      </w:r>
      <w:r w:rsidRPr="00C805FA">
        <w:rPr>
          <w:rFonts w:ascii="Comenia Sans" w:hAnsi="Comenia Sans"/>
          <w:b/>
          <w:sz w:val="28"/>
          <w:szCs w:val="28"/>
          <w:lang w:val="en-GB"/>
        </w:rPr>
        <w:t>hapter in a monograph</w:t>
      </w:r>
    </w:p>
    <w:p w14:paraId="663F8DAE" w14:textId="3C220742" w:rsidR="00A07B38" w:rsidRPr="00C805FA" w:rsidRDefault="00A07B38" w:rsidP="00BF5E36">
      <w:pPr>
        <w:spacing w:before="120" w:line="240" w:lineRule="auto"/>
        <w:rPr>
          <w:rFonts w:eastAsia="Gabriola"/>
          <w:szCs w:val="20"/>
          <w:lang w:val="en-GB" w:eastAsia="cs-CZ"/>
        </w:rPr>
      </w:pPr>
      <w:r w:rsidRPr="00C805FA">
        <w:rPr>
          <w:rFonts w:eastAsia="Gabriola"/>
          <w:szCs w:val="20"/>
          <w:lang w:val="en-GB" w:eastAsia="cs-CZ"/>
        </w:rPr>
        <w:t>A chapter in a monograph (if the book complies with the definition of type</w:t>
      </w:r>
      <w:r w:rsidR="00BF5E36" w:rsidRPr="00C805FA">
        <w:rPr>
          <w:rFonts w:ascii="Calibri" w:eastAsia="Gabriola" w:hAnsi="Calibri" w:cs="Calibri"/>
          <w:szCs w:val="20"/>
          <w:lang w:val="en-GB" w:eastAsia="cs-CZ"/>
        </w:rPr>
        <w:t> </w:t>
      </w:r>
      <w:r w:rsidRPr="00C805FA">
        <w:rPr>
          <w:rFonts w:eastAsia="Gabriola"/>
          <w:szCs w:val="20"/>
          <w:lang w:val="en-GB" w:eastAsia="cs-CZ"/>
        </w:rPr>
        <w:t>B</w:t>
      </w:r>
      <w:r w:rsidR="00BF5E36" w:rsidRPr="00C805FA">
        <w:rPr>
          <w:rFonts w:ascii="Calibri" w:eastAsia="Gabriola" w:hAnsi="Calibri" w:cs="Calibri"/>
          <w:szCs w:val="20"/>
          <w:lang w:val="en-GB" w:eastAsia="cs-CZ"/>
        </w:rPr>
        <w:t> </w:t>
      </w:r>
      <w:r w:rsidRPr="00C805FA">
        <w:rPr>
          <w:rFonts w:eastAsia="Gabriola"/>
          <w:szCs w:val="20"/>
          <w:lang w:val="en-GB" w:eastAsia="cs-CZ"/>
        </w:rPr>
        <w:t xml:space="preserve">output) may be acceptable if the entire book has </w:t>
      </w:r>
      <w:r w:rsidR="003C29E9" w:rsidRPr="00C805FA">
        <w:rPr>
          <w:rFonts w:eastAsia="Gabriola"/>
          <w:szCs w:val="20"/>
          <w:lang w:val="en-GB" w:eastAsia="cs-CZ"/>
        </w:rPr>
        <w:t>one</w:t>
      </w:r>
      <w:r w:rsidRPr="00C805FA">
        <w:rPr>
          <w:rFonts w:eastAsia="Gabriola"/>
          <w:szCs w:val="20"/>
          <w:lang w:val="en-GB" w:eastAsia="cs-CZ"/>
        </w:rPr>
        <w:t xml:space="preserve"> editor</w:t>
      </w:r>
      <w:r w:rsidR="008F41A2" w:rsidRPr="00C805FA">
        <w:rPr>
          <w:rFonts w:eastAsia="Gabriola"/>
          <w:szCs w:val="20"/>
          <w:lang w:val="en-GB" w:eastAsia="cs-CZ"/>
        </w:rPr>
        <w:t xml:space="preserve"> only</w:t>
      </w:r>
      <w:r w:rsidRPr="00C805FA">
        <w:rPr>
          <w:rFonts w:eastAsia="Gabriola"/>
          <w:szCs w:val="20"/>
          <w:lang w:val="en-GB" w:eastAsia="cs-CZ"/>
        </w:rPr>
        <w:t>, or in cases where the author is stated as a co-author (albeit with a minority share in the contents) of the entire book (on title page, on the back of title page), and is a</w:t>
      </w:r>
      <w:r w:rsidR="00BF5E36" w:rsidRPr="00C805FA">
        <w:rPr>
          <w:rFonts w:ascii="Calibri" w:eastAsia="Gabriola" w:hAnsi="Calibri" w:cs="Calibri"/>
          <w:szCs w:val="20"/>
          <w:lang w:val="en-GB" w:eastAsia="cs-CZ"/>
        </w:rPr>
        <w:t> </w:t>
      </w:r>
      <w:r w:rsidRPr="00C805FA">
        <w:rPr>
          <w:rFonts w:eastAsia="Gabriola"/>
          <w:szCs w:val="20"/>
          <w:lang w:val="en-GB" w:eastAsia="cs-CZ"/>
        </w:rPr>
        <w:t>member of the team of authors with clearly identified main authors. However, the chapter needs to have an individual author or team of authors.</w:t>
      </w:r>
    </w:p>
    <w:p w14:paraId="2F2B33D7" w14:textId="61650B56" w:rsidR="00A07B38" w:rsidRPr="00C805FA" w:rsidRDefault="00A07B38" w:rsidP="00BF5E36">
      <w:pPr>
        <w:spacing w:before="120" w:line="240" w:lineRule="auto"/>
        <w:rPr>
          <w:rFonts w:eastAsia="Gabriola"/>
          <w:szCs w:val="20"/>
          <w:lang w:val="en-GB" w:eastAsia="cs-CZ"/>
        </w:rPr>
      </w:pPr>
      <w:r w:rsidRPr="00C805FA">
        <w:rPr>
          <w:rFonts w:eastAsia="Gabriola"/>
          <w:szCs w:val="20"/>
          <w:lang w:val="en-GB" w:eastAsia="cs-CZ"/>
        </w:rPr>
        <w:t>If the monograph is classified as a type B output, its chapters cannot be included as</w:t>
      </w:r>
      <w:r w:rsidR="00BF5E36" w:rsidRPr="00C805FA">
        <w:rPr>
          <w:rFonts w:ascii="Calibri" w:eastAsia="Gabriola" w:hAnsi="Calibri" w:cs="Calibri"/>
          <w:szCs w:val="20"/>
          <w:lang w:val="en-GB" w:eastAsia="cs-CZ"/>
        </w:rPr>
        <w:t> </w:t>
      </w:r>
      <w:r w:rsidRPr="00C805FA">
        <w:rPr>
          <w:rFonts w:eastAsia="Gabriola"/>
          <w:szCs w:val="20"/>
          <w:lang w:val="en-GB" w:eastAsia="cs-CZ"/>
        </w:rPr>
        <w:t>a type C output for the same submitter.</w:t>
      </w:r>
    </w:p>
    <w:p w14:paraId="27707A9A" w14:textId="451936D5" w:rsidR="00A07B38" w:rsidRPr="00C805FA" w:rsidRDefault="00A07B38" w:rsidP="00BF5E36">
      <w:pPr>
        <w:pStyle w:val="Zkladntext3"/>
        <w:suppressAutoHyphens/>
        <w:spacing w:before="360" w:after="240"/>
        <w:jc w:val="center"/>
        <w:rPr>
          <w:rFonts w:ascii="Comenia Sans" w:hAnsi="Comenia Sans"/>
          <w:b/>
          <w:sz w:val="28"/>
          <w:szCs w:val="28"/>
          <w:lang w:val="en-GB"/>
        </w:rPr>
      </w:pPr>
      <w:bookmarkStart w:id="33" w:name="_Hlk138663957"/>
      <w:bookmarkEnd w:id="32"/>
      <w:r w:rsidRPr="00C805FA">
        <w:rPr>
          <w:rFonts w:ascii="Comenia Sans" w:hAnsi="Comenia Sans"/>
          <w:b/>
          <w:sz w:val="28"/>
          <w:szCs w:val="28"/>
          <w:lang w:val="en-GB"/>
        </w:rPr>
        <w:lastRenderedPageBreak/>
        <w:t xml:space="preserve">D </w:t>
      </w:r>
      <w:r w:rsidR="008F41A2" w:rsidRPr="00C805FA">
        <w:rPr>
          <w:rFonts w:ascii="Comenia Sans" w:hAnsi="Comenia Sans"/>
          <w:b/>
          <w:sz w:val="28"/>
          <w:szCs w:val="28"/>
          <w:lang w:val="en-GB"/>
        </w:rPr>
        <w:t>–</w:t>
      </w:r>
      <w:r w:rsidRPr="00C805FA">
        <w:rPr>
          <w:rFonts w:ascii="Comenia Sans" w:hAnsi="Comenia Sans"/>
          <w:b/>
          <w:sz w:val="28"/>
          <w:szCs w:val="28"/>
          <w:lang w:val="en-GB"/>
        </w:rPr>
        <w:t xml:space="preserve"> </w:t>
      </w:r>
      <w:r w:rsidR="003C29E9" w:rsidRPr="00C805FA">
        <w:rPr>
          <w:rFonts w:ascii="Comenia Sans" w:hAnsi="Comenia Sans"/>
          <w:b/>
          <w:sz w:val="28"/>
          <w:szCs w:val="28"/>
          <w:lang w:val="en-GB"/>
        </w:rPr>
        <w:t>A</w:t>
      </w:r>
      <w:r w:rsidRPr="00C805FA">
        <w:rPr>
          <w:rFonts w:ascii="Comenia Sans" w:hAnsi="Comenia Sans"/>
          <w:b/>
          <w:sz w:val="28"/>
          <w:szCs w:val="28"/>
          <w:lang w:val="en-GB"/>
        </w:rPr>
        <w:t>rticle in proceedings registered in the Scopus database or</w:t>
      </w:r>
      <w:r w:rsidR="00BF5E36" w:rsidRPr="00C805FA">
        <w:rPr>
          <w:rFonts w:ascii="Comenia Sans" w:hAnsi="Comenia Sans"/>
          <w:b/>
          <w:sz w:val="28"/>
          <w:szCs w:val="28"/>
          <w:lang w:val="en-GB"/>
        </w:rPr>
        <w:t> </w:t>
      </w:r>
      <w:r w:rsidRPr="00C805FA">
        <w:rPr>
          <w:rFonts w:ascii="Comenia Sans" w:hAnsi="Comenia Sans"/>
          <w:b/>
          <w:sz w:val="28"/>
          <w:szCs w:val="28"/>
          <w:lang w:val="en-GB"/>
        </w:rPr>
        <w:t>in</w:t>
      </w:r>
      <w:r w:rsidR="00BF5E36" w:rsidRPr="00C805FA">
        <w:rPr>
          <w:rFonts w:ascii="Comenia Sans" w:hAnsi="Comenia Sans"/>
          <w:b/>
          <w:sz w:val="28"/>
          <w:szCs w:val="28"/>
          <w:lang w:val="en-GB"/>
        </w:rPr>
        <w:t> </w:t>
      </w:r>
      <w:r w:rsidRPr="00C805FA">
        <w:rPr>
          <w:rFonts w:ascii="Comenia Sans" w:hAnsi="Comenia Sans"/>
          <w:b/>
          <w:sz w:val="28"/>
          <w:szCs w:val="28"/>
          <w:lang w:val="en-GB"/>
        </w:rPr>
        <w:t>the</w:t>
      </w:r>
      <w:r w:rsidR="00BF5E36" w:rsidRPr="00C805FA">
        <w:rPr>
          <w:rFonts w:ascii="Comenia Sans" w:hAnsi="Comenia Sans"/>
          <w:b/>
          <w:sz w:val="28"/>
          <w:szCs w:val="28"/>
          <w:lang w:val="en-GB"/>
        </w:rPr>
        <w:t> </w:t>
      </w:r>
      <w:r w:rsidRPr="00C805FA">
        <w:rPr>
          <w:rFonts w:ascii="Comenia Sans" w:hAnsi="Comenia Sans"/>
          <w:b/>
          <w:sz w:val="28"/>
          <w:szCs w:val="28"/>
          <w:lang w:val="en-GB"/>
        </w:rPr>
        <w:t>Web of Science Conference Proceedings Citation Index</w:t>
      </w:r>
    </w:p>
    <w:p w14:paraId="211C21F7" w14:textId="46C92252" w:rsidR="00A07B38" w:rsidRPr="00C805FA" w:rsidRDefault="00A07B38" w:rsidP="00BF5E36">
      <w:pPr>
        <w:spacing w:before="120" w:line="240" w:lineRule="auto"/>
        <w:rPr>
          <w:rFonts w:eastAsia="Gabriola"/>
          <w:szCs w:val="20"/>
          <w:lang w:val="en-GB" w:eastAsia="cs-CZ"/>
        </w:rPr>
      </w:pPr>
      <w:r w:rsidRPr="00C805FA">
        <w:rPr>
          <w:rFonts w:eastAsia="Gabriola"/>
          <w:szCs w:val="20"/>
          <w:lang w:val="en-GB" w:eastAsia="cs-CZ"/>
        </w:rPr>
        <w:t xml:space="preserve">An article in proceedings presents the original outputs of the research carried out by the author or the team that included the author. The article has </w:t>
      </w:r>
      <w:r w:rsidR="008F41A2" w:rsidRPr="00C805FA">
        <w:rPr>
          <w:rFonts w:eastAsia="Gabriola"/>
          <w:szCs w:val="20"/>
          <w:lang w:val="en-GB" w:eastAsia="cs-CZ"/>
        </w:rPr>
        <w:t>a</w:t>
      </w:r>
      <w:r w:rsidRPr="00C805FA">
        <w:rPr>
          <w:rFonts w:eastAsia="Gabriola"/>
          <w:szCs w:val="20"/>
          <w:lang w:val="en-GB" w:eastAsia="cs-CZ"/>
        </w:rPr>
        <w:t xml:space="preserve"> regular structure of scientific work including the citation style (it is n</w:t>
      </w:r>
      <w:r w:rsidR="008F41A2" w:rsidRPr="00C805FA">
        <w:rPr>
          <w:rFonts w:eastAsia="Gabriola"/>
          <w:szCs w:val="20"/>
          <w:lang w:val="en-GB" w:eastAsia="cs-CZ"/>
        </w:rPr>
        <w:t>either</w:t>
      </w:r>
      <w:r w:rsidRPr="00C805FA">
        <w:rPr>
          <w:rFonts w:eastAsia="Gabriola"/>
          <w:szCs w:val="20"/>
          <w:lang w:val="en-GB" w:eastAsia="cs-CZ"/>
        </w:rPr>
        <w:t xml:space="preserve"> an abstract nor an extended abstract), and is published in proceedings.</w:t>
      </w:r>
    </w:p>
    <w:p w14:paraId="4F4FC72A" w14:textId="45263B11" w:rsidR="00A07B38" w:rsidRPr="00C805FA" w:rsidRDefault="00A07B38" w:rsidP="00BF5E36">
      <w:pPr>
        <w:spacing w:before="120" w:line="240" w:lineRule="auto"/>
        <w:rPr>
          <w:rFonts w:eastAsia="Gabriola"/>
          <w:szCs w:val="20"/>
          <w:lang w:val="en-GB" w:eastAsia="cs-CZ"/>
        </w:rPr>
      </w:pPr>
      <w:r w:rsidRPr="00C805FA">
        <w:rPr>
          <w:rFonts w:eastAsia="Gabriola"/>
          <w:szCs w:val="20"/>
          <w:lang w:val="en-GB" w:eastAsia="cs-CZ"/>
        </w:rPr>
        <w:t>The proceedings are reviewed non-periodical publication</w:t>
      </w:r>
      <w:r w:rsidR="003C29E9" w:rsidRPr="00C805FA">
        <w:rPr>
          <w:rFonts w:eastAsia="Gabriola"/>
          <w:szCs w:val="20"/>
          <w:lang w:val="en-GB" w:eastAsia="cs-CZ"/>
        </w:rPr>
        <w:t>s</w:t>
      </w:r>
      <w:r w:rsidRPr="00C805FA">
        <w:rPr>
          <w:rFonts w:eastAsia="Gabriola"/>
          <w:szCs w:val="20"/>
          <w:lang w:val="en-GB" w:eastAsia="cs-CZ"/>
        </w:rPr>
        <w:t>, published on the occasion of a</w:t>
      </w:r>
      <w:r w:rsidR="008F41A2" w:rsidRPr="00C805FA">
        <w:rPr>
          <w:rFonts w:ascii="Calibri" w:eastAsia="Gabriola" w:hAnsi="Calibri" w:cs="Calibri"/>
          <w:szCs w:val="20"/>
          <w:lang w:val="en-GB" w:eastAsia="cs-CZ"/>
        </w:rPr>
        <w:t> </w:t>
      </w:r>
      <w:r w:rsidRPr="00C805FA">
        <w:rPr>
          <w:rFonts w:eastAsia="Gabriola"/>
          <w:szCs w:val="20"/>
          <w:lang w:val="en-GB" w:eastAsia="cs-CZ"/>
        </w:rPr>
        <w:t>conference, seminar, or symposium</w:t>
      </w:r>
      <w:r w:rsidR="003C29E9" w:rsidRPr="00C805FA">
        <w:rPr>
          <w:rFonts w:eastAsia="Gabriola"/>
          <w:szCs w:val="20"/>
          <w:lang w:val="en-GB" w:eastAsia="cs-CZ"/>
        </w:rPr>
        <w:t>. They</w:t>
      </w:r>
      <w:r w:rsidRPr="00C805FA">
        <w:rPr>
          <w:rFonts w:eastAsia="Gabriola"/>
          <w:szCs w:val="20"/>
          <w:lang w:val="en-GB" w:eastAsia="cs-CZ"/>
        </w:rPr>
        <w:t xml:space="preserve"> contain separate articles by various authors </w:t>
      </w:r>
      <w:r w:rsidR="003C29E9" w:rsidRPr="00C805FA">
        <w:rPr>
          <w:rFonts w:eastAsia="Gabriola"/>
          <w:szCs w:val="20"/>
          <w:lang w:val="en-GB" w:eastAsia="cs-CZ"/>
        </w:rPr>
        <w:t>that</w:t>
      </w:r>
      <w:r w:rsidRPr="00C805FA">
        <w:rPr>
          <w:rFonts w:eastAsia="Gabriola"/>
          <w:szCs w:val="20"/>
          <w:lang w:val="en-GB" w:eastAsia="cs-CZ"/>
        </w:rPr>
        <w:t xml:space="preserve"> usually have a mutual element or share a related topic, and</w:t>
      </w:r>
      <w:r w:rsidR="00BF5E36" w:rsidRPr="00C805FA">
        <w:rPr>
          <w:rFonts w:ascii="Calibri" w:eastAsia="Gabriola" w:hAnsi="Calibri" w:cs="Calibri"/>
          <w:szCs w:val="20"/>
          <w:lang w:val="en-GB" w:eastAsia="cs-CZ"/>
        </w:rPr>
        <w:t> </w:t>
      </w:r>
      <w:r w:rsidRPr="00C805FA">
        <w:rPr>
          <w:rFonts w:eastAsia="Gabriola"/>
          <w:szCs w:val="20"/>
          <w:lang w:val="en-GB" w:eastAsia="cs-CZ"/>
        </w:rPr>
        <w:t>have an ISBN and/or ISSN assigned.</w:t>
      </w:r>
    </w:p>
    <w:p w14:paraId="42986635" w14:textId="7CBF316A" w:rsidR="00A07B38" w:rsidRPr="00C805FA" w:rsidRDefault="00A07B38" w:rsidP="00BF5E36">
      <w:pPr>
        <w:spacing w:before="120" w:line="240" w:lineRule="auto"/>
        <w:rPr>
          <w:rFonts w:eastAsia="Gabriola"/>
          <w:szCs w:val="20"/>
          <w:lang w:val="en-GB" w:eastAsia="cs-CZ"/>
        </w:rPr>
      </w:pPr>
      <w:r w:rsidRPr="00C805FA">
        <w:rPr>
          <w:rFonts w:eastAsia="Gabriola"/>
          <w:szCs w:val="20"/>
          <w:lang w:val="en-GB" w:eastAsia="cs-CZ"/>
        </w:rPr>
        <w:t xml:space="preserve">An </w:t>
      </w:r>
      <w:r w:rsidR="008F41A2" w:rsidRPr="00C805FA">
        <w:rPr>
          <w:rFonts w:eastAsia="Gabriola"/>
          <w:i/>
          <w:szCs w:val="20"/>
          <w:lang w:val="en-GB" w:eastAsia="cs-CZ"/>
        </w:rPr>
        <w:t>“</w:t>
      </w:r>
      <w:r w:rsidRPr="00C805FA">
        <w:rPr>
          <w:rFonts w:eastAsia="Gabriola"/>
          <w:i/>
          <w:szCs w:val="20"/>
          <w:lang w:val="en-GB" w:eastAsia="cs-CZ"/>
        </w:rPr>
        <w:t>article in proceedings</w:t>
      </w:r>
      <w:r w:rsidR="008F41A2" w:rsidRPr="00C805FA">
        <w:rPr>
          <w:rFonts w:eastAsia="Gabriola"/>
          <w:i/>
          <w:szCs w:val="20"/>
          <w:lang w:val="en-GB" w:eastAsia="cs-CZ"/>
        </w:rPr>
        <w:t>”</w:t>
      </w:r>
      <w:r w:rsidRPr="00C805FA">
        <w:rPr>
          <w:rFonts w:eastAsia="Gabriola"/>
          <w:szCs w:val="20"/>
          <w:lang w:val="en-GB" w:eastAsia="cs-CZ"/>
        </w:rPr>
        <w:t xml:space="preserve"> type of output is a paper with a total range of at least 2</w:t>
      </w:r>
      <w:r w:rsidR="006414BC" w:rsidRPr="00C805FA">
        <w:rPr>
          <w:rFonts w:ascii="Calibri" w:eastAsia="Gabriola" w:hAnsi="Calibri" w:cs="Calibri"/>
          <w:szCs w:val="20"/>
          <w:lang w:val="en-GB" w:eastAsia="cs-CZ"/>
        </w:rPr>
        <w:t> </w:t>
      </w:r>
      <w:r w:rsidRPr="00C805FA">
        <w:rPr>
          <w:rFonts w:eastAsia="Gabriola"/>
          <w:szCs w:val="20"/>
          <w:lang w:val="en-GB" w:eastAsia="cs-CZ"/>
        </w:rPr>
        <w:t>pages, excluding photos, graphs, map exhibits, pictures, tables, and advertisements.</w:t>
      </w:r>
    </w:p>
    <w:p w14:paraId="6B95D1D3" w14:textId="4C3916AE" w:rsidR="00A07B38" w:rsidRPr="00C805FA" w:rsidRDefault="00A07B38" w:rsidP="00BF5E36">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 xml:space="preserve">An </w:t>
      </w:r>
      <w:r w:rsidR="003C29E9" w:rsidRPr="00C805FA">
        <w:rPr>
          <w:rFonts w:ascii="Comenia Sans" w:hAnsi="Comenia Sans"/>
          <w:b/>
          <w:i/>
          <w:sz w:val="28"/>
          <w:szCs w:val="28"/>
          <w:lang w:val="en-GB"/>
        </w:rPr>
        <w:t>“</w:t>
      </w:r>
      <w:r w:rsidRPr="00C805FA">
        <w:rPr>
          <w:rFonts w:ascii="Comenia Sans" w:hAnsi="Comenia Sans"/>
          <w:b/>
          <w:i/>
          <w:sz w:val="28"/>
          <w:szCs w:val="28"/>
          <w:lang w:val="en-GB"/>
        </w:rPr>
        <w:t>article in proceedings</w:t>
      </w:r>
      <w:r w:rsidR="003C29E9" w:rsidRPr="00C805FA">
        <w:rPr>
          <w:rFonts w:ascii="Comenia Sans" w:hAnsi="Comenia Sans"/>
          <w:b/>
          <w:i/>
          <w:sz w:val="28"/>
          <w:szCs w:val="28"/>
          <w:lang w:val="en-GB"/>
        </w:rPr>
        <w:t>”</w:t>
      </w:r>
      <w:r w:rsidR="0059452B" w:rsidRPr="00C805FA">
        <w:rPr>
          <w:rFonts w:ascii="Comenia Sans" w:hAnsi="Comenia Sans"/>
          <w:b/>
          <w:sz w:val="28"/>
          <w:szCs w:val="28"/>
          <w:lang w:val="en-GB"/>
        </w:rPr>
        <w:t xml:space="preserve"> </w:t>
      </w:r>
      <w:r w:rsidRPr="00C805FA">
        <w:rPr>
          <w:rFonts w:ascii="Comenia Sans" w:hAnsi="Comenia Sans"/>
          <w:b/>
          <w:sz w:val="28"/>
          <w:szCs w:val="28"/>
          <w:lang w:val="en-GB"/>
        </w:rPr>
        <w:t>type of output is</w:t>
      </w:r>
      <w:r w:rsidR="00BF5E36" w:rsidRPr="00C805FA">
        <w:rPr>
          <w:rFonts w:ascii="Comenia Sans" w:hAnsi="Comenia Sans"/>
          <w:b/>
          <w:sz w:val="28"/>
          <w:szCs w:val="28"/>
          <w:lang w:val="en-GB"/>
        </w:rPr>
        <w:t> </w:t>
      </w:r>
      <w:r w:rsidRPr="00C805FA">
        <w:rPr>
          <w:rFonts w:ascii="Comenia Sans" w:hAnsi="Comenia Sans"/>
          <w:b/>
          <w:sz w:val="28"/>
          <w:szCs w:val="28"/>
          <w:lang w:val="en-GB"/>
        </w:rPr>
        <w:t>an</w:t>
      </w:r>
      <w:r w:rsidR="00BF5E36" w:rsidRPr="00C805FA">
        <w:rPr>
          <w:rFonts w:ascii="Comenia Sans" w:hAnsi="Comenia Sans"/>
          <w:b/>
          <w:sz w:val="28"/>
          <w:szCs w:val="28"/>
          <w:lang w:val="en-GB"/>
        </w:rPr>
        <w:t> </w:t>
      </w:r>
      <w:r w:rsidRPr="00C805FA">
        <w:rPr>
          <w:rFonts w:ascii="Comenia Sans" w:hAnsi="Comenia Sans"/>
          <w:b/>
          <w:sz w:val="28"/>
          <w:szCs w:val="28"/>
          <w:lang w:val="en-GB"/>
        </w:rPr>
        <w:t>article</w:t>
      </w:r>
      <w:r w:rsidR="00BF5E36" w:rsidRPr="00C805FA">
        <w:rPr>
          <w:rFonts w:ascii="Comenia Sans" w:hAnsi="Comenia Sans"/>
          <w:b/>
          <w:sz w:val="28"/>
          <w:szCs w:val="28"/>
          <w:lang w:val="en-GB"/>
        </w:rPr>
        <w:t> </w:t>
      </w:r>
      <w:r w:rsidRPr="00C805FA">
        <w:rPr>
          <w:rFonts w:ascii="Comenia Sans" w:hAnsi="Comenia Sans"/>
          <w:b/>
          <w:sz w:val="28"/>
          <w:szCs w:val="28"/>
          <w:lang w:val="en-GB"/>
        </w:rPr>
        <w:t>which</w:t>
      </w:r>
      <w:r w:rsidR="00BF5E36" w:rsidRPr="00C805FA">
        <w:rPr>
          <w:rFonts w:ascii="Comenia Sans" w:hAnsi="Comenia Sans"/>
          <w:b/>
          <w:sz w:val="28"/>
          <w:szCs w:val="28"/>
          <w:lang w:val="en-GB"/>
        </w:rPr>
        <w:t> </w:t>
      </w:r>
      <w:r w:rsidRPr="00C805FA">
        <w:rPr>
          <w:rFonts w:ascii="Comenia Sans" w:hAnsi="Comenia Sans"/>
          <w:b/>
          <w:sz w:val="28"/>
          <w:szCs w:val="28"/>
          <w:lang w:val="en-GB"/>
        </w:rPr>
        <w:t>is</w:t>
      </w:r>
      <w:r w:rsidR="00BF5E36" w:rsidRPr="00C805FA">
        <w:rPr>
          <w:rFonts w:ascii="Comenia Sans" w:hAnsi="Comenia Sans"/>
          <w:b/>
          <w:sz w:val="28"/>
          <w:szCs w:val="28"/>
          <w:lang w:val="en-GB"/>
        </w:rPr>
        <w:t> </w:t>
      </w:r>
      <w:r w:rsidRPr="00C805FA">
        <w:rPr>
          <w:rFonts w:ascii="Comenia Sans" w:hAnsi="Comenia Sans"/>
          <w:b/>
          <w:sz w:val="28"/>
          <w:szCs w:val="28"/>
          <w:lang w:val="en-GB"/>
        </w:rPr>
        <w:t>registered:</w:t>
      </w:r>
    </w:p>
    <w:p w14:paraId="6D9F6BEF" w14:textId="62D39506" w:rsidR="00A07B38" w:rsidRPr="00C805FA" w:rsidRDefault="003C29E9" w:rsidP="00AF6E33">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I</w:t>
      </w:r>
      <w:r w:rsidR="00A07B38" w:rsidRPr="00C805FA">
        <w:rPr>
          <w:rFonts w:ascii="Comenia Serif" w:hAnsi="Comenia Serif" w:cs="Calibri"/>
          <w:lang w:val="en-GB"/>
        </w:rPr>
        <w:t>n the Scopus database in sources (</w:t>
      </w:r>
      <w:r w:rsidR="008F41A2" w:rsidRPr="00C805FA">
        <w:rPr>
          <w:rFonts w:ascii="Comenia Serif" w:hAnsi="Comenia Serif" w:cs="Calibri"/>
          <w:i/>
          <w:lang w:val="en-GB"/>
        </w:rPr>
        <w:t>“</w:t>
      </w:r>
      <w:r w:rsidR="00A07B38" w:rsidRPr="00C805FA">
        <w:rPr>
          <w:rFonts w:ascii="Comenia Serif" w:hAnsi="Comenia Serif" w:cs="Calibri"/>
          <w:i/>
          <w:lang w:val="en-GB"/>
        </w:rPr>
        <w:t>Sources</w:t>
      </w:r>
      <w:r w:rsidR="008F41A2" w:rsidRPr="00C805FA">
        <w:rPr>
          <w:rFonts w:ascii="Comenia Serif" w:hAnsi="Comenia Serif" w:cs="Calibri"/>
          <w:i/>
          <w:lang w:val="en-GB"/>
        </w:rPr>
        <w:t>”</w:t>
      </w:r>
      <w:r w:rsidR="00A07B38" w:rsidRPr="00C805FA">
        <w:rPr>
          <w:rFonts w:ascii="Comenia Serif" w:hAnsi="Comenia Serif" w:cs="Calibri"/>
          <w:lang w:val="en-GB"/>
        </w:rPr>
        <w:t>) as a Book Series or Conference Proceedings, and has an ISBN and/or an ISSN assigned;</w:t>
      </w:r>
    </w:p>
    <w:p w14:paraId="17FC9967" w14:textId="1F4FB4D8" w:rsidR="00A07B38" w:rsidRPr="00C805FA" w:rsidRDefault="003C29E9" w:rsidP="00AF6E33">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I</w:t>
      </w:r>
      <w:r w:rsidR="00A07B38" w:rsidRPr="00C805FA">
        <w:rPr>
          <w:rFonts w:ascii="Comenia Serif" w:hAnsi="Comenia Serif" w:cs="Calibri"/>
          <w:lang w:val="en-GB"/>
        </w:rPr>
        <w:t>n the Web of Science Conference Proceedings Citation Index database and has an ISBN and/or ISSN assigned;</w:t>
      </w:r>
    </w:p>
    <w:p w14:paraId="5095B558" w14:textId="4FD98F88" w:rsidR="00A07B38" w:rsidRPr="00C805FA" w:rsidRDefault="003C29E9" w:rsidP="00AF6E33">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A</w:t>
      </w:r>
      <w:r w:rsidR="00A07B38" w:rsidRPr="00C805FA">
        <w:rPr>
          <w:rFonts w:ascii="Comenia Serif" w:hAnsi="Comenia Serif" w:cs="Calibri"/>
          <w:lang w:val="en-GB"/>
        </w:rPr>
        <w:t>n article in a special issue of a journal registered in one of the above databases dedicated to the publication of conference papers.</w:t>
      </w:r>
    </w:p>
    <w:p w14:paraId="1A5AE243" w14:textId="6DF3A5D2" w:rsidR="00A07B38" w:rsidRPr="00C805FA" w:rsidRDefault="00A07B38" w:rsidP="00BF5E36">
      <w:pPr>
        <w:pStyle w:val="Zkladntext3"/>
        <w:suppressAutoHyphens/>
        <w:spacing w:before="360" w:after="240"/>
        <w:jc w:val="center"/>
        <w:rPr>
          <w:rFonts w:ascii="Comenia Sans" w:hAnsi="Comenia Sans"/>
          <w:b/>
          <w:sz w:val="28"/>
          <w:szCs w:val="28"/>
          <w:lang w:val="en-GB"/>
        </w:rPr>
      </w:pPr>
      <w:r w:rsidRPr="00C805FA">
        <w:rPr>
          <w:rFonts w:ascii="Comenia Sans" w:hAnsi="Comenia Sans"/>
          <w:b/>
          <w:sz w:val="28"/>
          <w:szCs w:val="28"/>
          <w:lang w:val="en-GB"/>
        </w:rPr>
        <w:t xml:space="preserve">The following texts are not </w:t>
      </w:r>
      <w:r w:rsidR="003C29E9" w:rsidRPr="00C805FA">
        <w:rPr>
          <w:rFonts w:ascii="Comenia Sans" w:hAnsi="Comenia Sans"/>
          <w:b/>
          <w:sz w:val="28"/>
          <w:szCs w:val="28"/>
          <w:lang w:val="en-GB"/>
        </w:rPr>
        <w:t>considered</w:t>
      </w:r>
      <w:r w:rsidRPr="00C805FA">
        <w:rPr>
          <w:rFonts w:ascii="Comenia Sans" w:hAnsi="Comenia Sans"/>
          <w:b/>
          <w:sz w:val="28"/>
          <w:szCs w:val="28"/>
          <w:lang w:val="en-GB"/>
        </w:rPr>
        <w:t xml:space="preserve"> to be</w:t>
      </w:r>
      <w:r w:rsidR="00BF5E36" w:rsidRPr="00C805FA">
        <w:rPr>
          <w:rFonts w:ascii="Comenia Sans" w:hAnsi="Comenia Sans"/>
          <w:b/>
          <w:sz w:val="28"/>
          <w:szCs w:val="28"/>
          <w:lang w:val="en-GB"/>
        </w:rPr>
        <w:br/>
      </w:r>
      <w:r w:rsidRPr="00C805FA">
        <w:rPr>
          <w:rFonts w:ascii="Comenia Sans" w:hAnsi="Comenia Sans"/>
          <w:b/>
          <w:sz w:val="28"/>
          <w:szCs w:val="28"/>
          <w:lang w:val="en-GB"/>
        </w:rPr>
        <w:t>articles in proceedings:</w:t>
      </w:r>
    </w:p>
    <w:p w14:paraId="2BA6F065" w14:textId="68221381" w:rsidR="00A07B38" w:rsidRPr="00C805FA" w:rsidRDefault="003C29E9" w:rsidP="00AF6E33">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O</w:t>
      </w:r>
      <w:r w:rsidR="00A07B38" w:rsidRPr="00C805FA">
        <w:rPr>
          <w:rFonts w:ascii="Comenia Serif" w:hAnsi="Comenia Serif" w:cs="Calibri"/>
          <w:lang w:val="en-GB"/>
        </w:rPr>
        <w:t>ccasionally published summaries of scientific papers (e.g.</w:t>
      </w:r>
      <w:r w:rsidRPr="00C805FA">
        <w:rPr>
          <w:rFonts w:ascii="Comenia Serif" w:hAnsi="Comenia Serif" w:cs="Calibri"/>
          <w:lang w:val="en-GB"/>
        </w:rPr>
        <w:t>,</w:t>
      </w:r>
      <w:r w:rsidR="00A07B38" w:rsidRPr="00C805FA">
        <w:rPr>
          <w:rFonts w:ascii="Comenia Serif" w:hAnsi="Comenia Serif" w:cs="Calibri"/>
          <w:lang w:val="en-GB"/>
        </w:rPr>
        <w:t xml:space="preserve"> within one institution, on the occasion of anniversaries, founding celebrations and/or annual conferences);</w:t>
      </w:r>
    </w:p>
    <w:p w14:paraId="3E61142E" w14:textId="7E5326A2" w:rsidR="00A07B38" w:rsidRPr="00C805FA" w:rsidRDefault="003C29E9" w:rsidP="00AF6E33">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C</w:t>
      </w:r>
      <w:r w:rsidR="00A07B38" w:rsidRPr="00C805FA">
        <w:rPr>
          <w:rFonts w:ascii="Comenia Serif" w:hAnsi="Comenia Serif" w:cs="Calibri"/>
          <w:lang w:val="en-GB"/>
        </w:rPr>
        <w:t>ollected and/or published abstracts, or expanded abstracts;</w:t>
      </w:r>
    </w:p>
    <w:p w14:paraId="2D4FF91C" w14:textId="56FE0ED5" w:rsidR="00126751" w:rsidRPr="00C805FA" w:rsidRDefault="003C29E9" w:rsidP="00AF6E33">
      <w:pPr>
        <w:pStyle w:val="normln1"/>
        <w:numPr>
          <w:ilvl w:val="0"/>
          <w:numId w:val="31"/>
        </w:numPr>
        <w:spacing w:after="120"/>
        <w:ind w:left="426" w:hanging="426"/>
        <w:jc w:val="both"/>
        <w:rPr>
          <w:rFonts w:ascii="Comenia Serif" w:hAnsi="Comenia Serif" w:cs="Calibri"/>
          <w:lang w:val="en-GB"/>
        </w:rPr>
      </w:pPr>
      <w:r w:rsidRPr="00C805FA">
        <w:rPr>
          <w:rFonts w:ascii="Comenia Serif" w:hAnsi="Comenia Serif" w:cs="Calibri"/>
          <w:lang w:val="en-GB"/>
        </w:rPr>
        <w:t>A</w:t>
      </w:r>
      <w:r w:rsidR="00A07B38" w:rsidRPr="00C805FA">
        <w:rPr>
          <w:rFonts w:ascii="Comenia Serif" w:hAnsi="Comenia Serif" w:cs="Calibri"/>
          <w:lang w:val="en-GB"/>
        </w:rPr>
        <w:t>rticles assorted and published elsewhere etc.</w:t>
      </w:r>
    </w:p>
    <w:p w14:paraId="3601C710" w14:textId="77777777" w:rsidR="00126751" w:rsidRPr="00C805FA" w:rsidRDefault="00126751" w:rsidP="003049B1">
      <w:pPr>
        <w:spacing w:after="0"/>
        <w:jc w:val="left"/>
        <w:rPr>
          <w:rFonts w:eastAsiaTheme="minorEastAsia" w:cstheme="minorBidi"/>
          <w:szCs w:val="24"/>
          <w:lang w:val="en-GB"/>
        </w:rPr>
      </w:pPr>
      <w:r w:rsidRPr="00C805FA">
        <w:rPr>
          <w:szCs w:val="24"/>
          <w:lang w:val="en-GB"/>
        </w:rPr>
        <w:br w:type="page"/>
      </w:r>
    </w:p>
    <w:bookmarkEnd w:id="33"/>
    <w:p w14:paraId="50DF2846" w14:textId="44F4597E" w:rsidR="00126751" w:rsidRPr="00C805FA" w:rsidRDefault="00126751" w:rsidP="00AF6E33">
      <w:pPr>
        <w:pStyle w:val="Zkladntext3"/>
        <w:suppressAutoHyphens/>
        <w:spacing w:before="480" w:after="360"/>
        <w:jc w:val="center"/>
        <w:rPr>
          <w:rFonts w:ascii="Comenia Sans" w:hAnsi="Comenia Sans"/>
          <w:b/>
          <w:sz w:val="32"/>
          <w:szCs w:val="32"/>
          <w:lang w:val="en-GB"/>
        </w:rPr>
      </w:pPr>
      <w:r w:rsidRPr="00C805FA">
        <w:rPr>
          <w:rFonts w:ascii="Comenia Sans" w:hAnsi="Comenia Sans"/>
          <w:b/>
          <w:sz w:val="32"/>
          <w:szCs w:val="32"/>
          <w:lang w:val="en-GB"/>
        </w:rPr>
        <w:lastRenderedPageBreak/>
        <w:t xml:space="preserve">How to </w:t>
      </w:r>
      <w:r w:rsidR="00146380">
        <w:rPr>
          <w:rFonts w:ascii="Comenia Sans" w:hAnsi="Comenia Sans"/>
          <w:b/>
          <w:sz w:val="32"/>
          <w:szCs w:val="32"/>
          <w:lang w:val="en-GB"/>
        </w:rPr>
        <w:t>c</w:t>
      </w:r>
      <w:r w:rsidRPr="00C805FA">
        <w:rPr>
          <w:rFonts w:ascii="Comenia Sans" w:hAnsi="Comenia Sans"/>
          <w:b/>
          <w:sz w:val="32"/>
          <w:szCs w:val="32"/>
          <w:lang w:val="en-GB"/>
        </w:rPr>
        <w:t>alculate the Normalized H-Index</w:t>
      </w:r>
    </w:p>
    <w:tbl>
      <w:tblPr>
        <w:tblStyle w:val="Mkatabulky"/>
        <w:tblW w:w="9072" w:type="dxa"/>
        <w:jc w:val="center"/>
        <w:tblLook w:val="04A0" w:firstRow="1" w:lastRow="0" w:firstColumn="1" w:lastColumn="0" w:noHBand="0" w:noVBand="1"/>
      </w:tblPr>
      <w:tblGrid>
        <w:gridCol w:w="4536"/>
        <w:gridCol w:w="4536"/>
      </w:tblGrid>
      <w:tr w:rsidR="00C805FA" w:rsidRPr="00C805FA" w14:paraId="2D241EB2" w14:textId="77777777" w:rsidTr="001D2910">
        <w:trPr>
          <w:trHeight w:val="567"/>
          <w:jc w:val="center"/>
        </w:trPr>
        <w:tc>
          <w:tcPr>
            <w:tcW w:w="9072" w:type="dxa"/>
            <w:gridSpan w:val="2"/>
            <w:shd w:val="clear" w:color="auto" w:fill="FFFFFF" w:themeFill="background1"/>
            <w:vAlign w:val="center"/>
          </w:tcPr>
          <w:p w14:paraId="79076E6C" w14:textId="22DDF8DE" w:rsidR="00C805FA" w:rsidRPr="00C805FA" w:rsidRDefault="00E2689D" w:rsidP="00AF6E33">
            <w:pPr>
              <w:pStyle w:val="Prosttext"/>
              <w:spacing w:before="80" w:after="80"/>
              <w:jc w:val="center"/>
              <w:rPr>
                <w:rFonts w:ascii="Comenia Sans Cond" w:hAnsi="Comenia Sans Cond"/>
                <w:sz w:val="20"/>
                <w:szCs w:val="20"/>
                <w:lang w:val="en-GB" w:eastAsia="cs-CZ"/>
              </w:rPr>
            </w:pPr>
            <w:r w:rsidRPr="00E2689D">
              <w:rPr>
                <w:rFonts w:ascii="Comenia Sans Cond" w:hAnsi="Comenia Sans Cond"/>
                <w:sz w:val="20"/>
                <w:szCs w:val="20"/>
                <w:lang w:val="en-GB" w:eastAsia="cs-CZ"/>
              </w:rPr>
              <w:t>The normalizing factor</w:t>
            </w:r>
            <w:r w:rsidRPr="00C805FA">
              <w:rPr>
                <w:rStyle w:val="Znakapoznpodarou"/>
                <w:rFonts w:ascii="Comenia Sans Cond" w:hAnsi="Comenia Sans Cond"/>
                <w:sz w:val="20"/>
                <w:szCs w:val="20"/>
                <w:lang w:val="en-GB" w:eastAsia="cs-CZ"/>
              </w:rPr>
              <w:footnoteReference w:id="4"/>
            </w:r>
            <w:r w:rsidRPr="00E2689D">
              <w:rPr>
                <w:rFonts w:ascii="Comenia Sans Cond" w:hAnsi="Comenia Sans Cond"/>
                <w:sz w:val="20"/>
                <w:szCs w:val="20"/>
                <w:lang w:val="en-GB" w:eastAsia="cs-CZ"/>
              </w:rPr>
              <w:t xml:space="preserve"> f: </w:t>
            </w:r>
            <w:proofErr w:type="spellStart"/>
            <w:r w:rsidRPr="00E2689D">
              <w:rPr>
                <w:rFonts w:ascii="Comenia Sans Cond" w:hAnsi="Comenia Sans Cond"/>
                <w:i/>
                <w:sz w:val="20"/>
                <w:szCs w:val="20"/>
                <w:lang w:val="en-GB" w:eastAsia="cs-CZ"/>
              </w:rPr>
              <w:t>hN</w:t>
            </w:r>
            <w:proofErr w:type="spellEnd"/>
            <w:r w:rsidRPr="00E2689D">
              <w:rPr>
                <w:rFonts w:ascii="Comenia Sans Cond" w:hAnsi="Comenia Sans Cond"/>
                <w:i/>
                <w:sz w:val="20"/>
                <w:szCs w:val="20"/>
                <w:lang w:val="en-GB" w:eastAsia="cs-CZ"/>
              </w:rPr>
              <w:t xml:space="preserve"> = f × h</w:t>
            </w:r>
          </w:p>
        </w:tc>
      </w:tr>
      <w:tr w:rsidR="00AF6E33" w:rsidRPr="00C805FA" w14:paraId="6418F163" w14:textId="77777777" w:rsidTr="00AF6E33">
        <w:trPr>
          <w:trHeight w:val="567"/>
          <w:jc w:val="center"/>
        </w:trPr>
        <w:tc>
          <w:tcPr>
            <w:tcW w:w="4536" w:type="dxa"/>
            <w:shd w:val="clear" w:color="auto" w:fill="F2F2F2" w:themeFill="background1" w:themeFillShade="F2"/>
            <w:vAlign w:val="center"/>
          </w:tcPr>
          <w:p w14:paraId="7257FF44" w14:textId="18B8F344" w:rsidR="00AF6E33" w:rsidRPr="00C805FA" w:rsidRDefault="00E2689D" w:rsidP="00596D09">
            <w:pPr>
              <w:pStyle w:val="Prosttext"/>
              <w:spacing w:before="80" w:after="80"/>
              <w:ind w:right="113"/>
              <w:jc w:val="right"/>
              <w:rPr>
                <w:rFonts w:ascii="Comenia Sans Cond" w:hAnsi="Comenia Sans Cond"/>
                <w:sz w:val="20"/>
                <w:szCs w:val="20"/>
                <w:lang w:val="en-GB" w:eastAsia="cs-CZ"/>
              </w:rPr>
            </w:pPr>
            <w:r>
              <w:rPr>
                <w:rFonts w:ascii="Comenia Sans Cond" w:hAnsi="Comenia Sans Cond"/>
                <w:b/>
                <w:sz w:val="20"/>
                <w:szCs w:val="20"/>
                <w:lang w:val="en-GB" w:eastAsia="cs-CZ"/>
              </w:rPr>
              <w:t>Discipline</w:t>
            </w:r>
          </w:p>
        </w:tc>
        <w:tc>
          <w:tcPr>
            <w:tcW w:w="4536" w:type="dxa"/>
            <w:shd w:val="clear" w:color="auto" w:fill="F2F2F2" w:themeFill="background1" w:themeFillShade="F2"/>
            <w:vAlign w:val="center"/>
          </w:tcPr>
          <w:p w14:paraId="34E8DAA6" w14:textId="58704C2E" w:rsidR="00AF6E33" w:rsidRPr="00E2689D" w:rsidRDefault="00E2689D" w:rsidP="00596D09">
            <w:pPr>
              <w:pStyle w:val="Prosttext"/>
              <w:spacing w:before="80" w:after="80"/>
              <w:ind w:left="113"/>
              <w:rPr>
                <w:rFonts w:ascii="Comenia Sans Cond" w:hAnsi="Comenia Sans Cond"/>
                <w:i/>
                <w:sz w:val="20"/>
                <w:szCs w:val="20"/>
                <w:lang w:val="en-GB" w:eastAsia="cs-CZ"/>
              </w:rPr>
            </w:pPr>
            <w:r w:rsidRPr="00E2689D">
              <w:rPr>
                <w:rFonts w:ascii="Comenia Sans Cond" w:hAnsi="Comenia Sans Cond"/>
                <w:b/>
                <w:i/>
                <w:sz w:val="20"/>
                <w:szCs w:val="20"/>
                <w:lang w:val="en-GB" w:eastAsia="cs-CZ"/>
              </w:rPr>
              <w:t>f</w:t>
            </w:r>
          </w:p>
        </w:tc>
      </w:tr>
      <w:tr w:rsidR="00AF6E33" w:rsidRPr="00C805FA" w14:paraId="0883AE85" w14:textId="77777777" w:rsidTr="00AF6E33">
        <w:trPr>
          <w:trHeight w:val="567"/>
          <w:jc w:val="center"/>
        </w:trPr>
        <w:tc>
          <w:tcPr>
            <w:tcW w:w="4536" w:type="dxa"/>
            <w:shd w:val="clear" w:color="auto" w:fill="FFFFFF" w:themeFill="background1"/>
            <w:vAlign w:val="center"/>
          </w:tcPr>
          <w:p w14:paraId="2BF15010" w14:textId="312F5F39" w:rsidR="00AF6E33" w:rsidRPr="00C805FA" w:rsidRDefault="00576618" w:rsidP="00596D09">
            <w:pPr>
              <w:pStyle w:val="Prosttext"/>
              <w:spacing w:before="80" w:after="80"/>
              <w:ind w:right="113"/>
              <w:jc w:val="right"/>
              <w:rPr>
                <w:rFonts w:ascii="Comenia Sans Cond" w:hAnsi="Comenia Sans Cond"/>
                <w:sz w:val="20"/>
                <w:szCs w:val="20"/>
                <w:lang w:val="en-GB" w:eastAsia="cs-CZ"/>
              </w:rPr>
            </w:pPr>
            <w:r w:rsidRPr="00576618">
              <w:rPr>
                <w:rFonts w:ascii="Comenia Sans Cond" w:hAnsi="Comenia Sans Cond"/>
                <w:sz w:val="20"/>
                <w:szCs w:val="20"/>
                <w:lang w:val="en-GB" w:eastAsia="cs-CZ"/>
              </w:rPr>
              <w:t>Agricultural Sciences</w:t>
            </w:r>
          </w:p>
        </w:tc>
        <w:tc>
          <w:tcPr>
            <w:tcW w:w="4536" w:type="dxa"/>
            <w:vAlign w:val="center"/>
          </w:tcPr>
          <w:p w14:paraId="63993B45" w14:textId="101C8849"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1.27</w:t>
            </w:r>
          </w:p>
        </w:tc>
      </w:tr>
      <w:tr w:rsidR="00AF6E33" w:rsidRPr="00C805FA" w14:paraId="0505B2AD" w14:textId="77777777" w:rsidTr="00AF6E33">
        <w:trPr>
          <w:trHeight w:val="567"/>
          <w:jc w:val="center"/>
        </w:trPr>
        <w:tc>
          <w:tcPr>
            <w:tcW w:w="4536" w:type="dxa"/>
            <w:shd w:val="clear" w:color="auto" w:fill="FFFFFF" w:themeFill="background1"/>
            <w:vAlign w:val="center"/>
          </w:tcPr>
          <w:p w14:paraId="3ECADFBC" w14:textId="35C467E6" w:rsidR="00AF6E33" w:rsidRPr="00C805FA" w:rsidRDefault="00576618" w:rsidP="00596D09">
            <w:pPr>
              <w:pStyle w:val="Prosttext"/>
              <w:spacing w:before="80" w:after="80"/>
              <w:ind w:right="113"/>
              <w:jc w:val="right"/>
              <w:rPr>
                <w:rFonts w:ascii="Comenia Sans Cond" w:hAnsi="Comenia Sans Cond"/>
                <w:sz w:val="20"/>
                <w:szCs w:val="20"/>
                <w:lang w:val="en-GB" w:eastAsia="cs-CZ"/>
              </w:rPr>
            </w:pPr>
            <w:r w:rsidRPr="00576618">
              <w:rPr>
                <w:rFonts w:ascii="Comenia Sans Cond" w:hAnsi="Comenia Sans Cond"/>
                <w:sz w:val="20"/>
                <w:szCs w:val="20"/>
                <w:lang w:val="en-GB" w:eastAsia="cs-CZ"/>
              </w:rPr>
              <w:t>Biology &amp; Biochemistry</w:t>
            </w:r>
          </w:p>
        </w:tc>
        <w:tc>
          <w:tcPr>
            <w:tcW w:w="4536" w:type="dxa"/>
            <w:vAlign w:val="center"/>
          </w:tcPr>
          <w:p w14:paraId="07F60AB7" w14:textId="10AD709F"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0.60</w:t>
            </w:r>
          </w:p>
        </w:tc>
      </w:tr>
      <w:tr w:rsidR="00AF6E33" w:rsidRPr="00C805FA" w14:paraId="26F08406" w14:textId="77777777" w:rsidTr="00AF6E33">
        <w:trPr>
          <w:trHeight w:val="567"/>
          <w:jc w:val="center"/>
        </w:trPr>
        <w:tc>
          <w:tcPr>
            <w:tcW w:w="4536" w:type="dxa"/>
            <w:shd w:val="clear" w:color="auto" w:fill="FFFFFF" w:themeFill="background1"/>
            <w:vAlign w:val="center"/>
          </w:tcPr>
          <w:p w14:paraId="46A4400F" w14:textId="1F89E4D0" w:rsidR="00AF6E33" w:rsidRPr="00C805FA" w:rsidRDefault="00576618" w:rsidP="00596D09">
            <w:pPr>
              <w:pStyle w:val="Prosttext"/>
              <w:spacing w:before="80" w:after="80"/>
              <w:ind w:right="113"/>
              <w:jc w:val="right"/>
              <w:rPr>
                <w:rFonts w:ascii="Comenia Sans Cond" w:hAnsi="Comenia Sans Cond"/>
                <w:sz w:val="20"/>
                <w:szCs w:val="20"/>
                <w:lang w:val="en-GB" w:eastAsia="cs-CZ"/>
              </w:rPr>
            </w:pPr>
            <w:r w:rsidRPr="00576618">
              <w:rPr>
                <w:rFonts w:ascii="Comenia Sans Cond" w:hAnsi="Comenia Sans Cond"/>
                <w:sz w:val="20"/>
                <w:szCs w:val="20"/>
                <w:lang w:val="en-GB" w:eastAsia="cs-CZ"/>
              </w:rPr>
              <w:t>Chemistry</w:t>
            </w:r>
          </w:p>
        </w:tc>
        <w:tc>
          <w:tcPr>
            <w:tcW w:w="4536" w:type="dxa"/>
            <w:vAlign w:val="center"/>
          </w:tcPr>
          <w:p w14:paraId="263A558B" w14:textId="78B1AB63"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0.92</w:t>
            </w:r>
          </w:p>
        </w:tc>
      </w:tr>
      <w:tr w:rsidR="00AF6E33" w:rsidRPr="00C805FA" w14:paraId="42B9E9D0" w14:textId="77777777" w:rsidTr="00AF6E33">
        <w:trPr>
          <w:trHeight w:val="567"/>
          <w:jc w:val="center"/>
        </w:trPr>
        <w:tc>
          <w:tcPr>
            <w:tcW w:w="4536" w:type="dxa"/>
            <w:shd w:val="clear" w:color="auto" w:fill="FFFFFF" w:themeFill="background1"/>
            <w:vAlign w:val="center"/>
          </w:tcPr>
          <w:p w14:paraId="74059B70" w14:textId="5CE95B40" w:rsidR="00AF6E33" w:rsidRPr="00C805FA" w:rsidRDefault="00576618" w:rsidP="00596D09">
            <w:pPr>
              <w:pStyle w:val="Prosttext"/>
              <w:spacing w:before="80" w:after="80"/>
              <w:ind w:right="113"/>
              <w:jc w:val="right"/>
              <w:rPr>
                <w:rFonts w:ascii="Comenia Sans Cond" w:hAnsi="Comenia Sans Cond"/>
                <w:sz w:val="20"/>
                <w:szCs w:val="20"/>
                <w:lang w:val="en-GB" w:eastAsia="cs-CZ"/>
              </w:rPr>
            </w:pPr>
            <w:r w:rsidRPr="00576618">
              <w:rPr>
                <w:rFonts w:ascii="Comenia Sans Cond" w:hAnsi="Comenia Sans Cond"/>
                <w:sz w:val="20"/>
                <w:szCs w:val="20"/>
                <w:lang w:val="en-GB" w:eastAsia="cs-CZ"/>
              </w:rPr>
              <w:t>Clinical Medicine</w:t>
            </w:r>
          </w:p>
        </w:tc>
        <w:tc>
          <w:tcPr>
            <w:tcW w:w="4536" w:type="dxa"/>
            <w:vAlign w:val="center"/>
          </w:tcPr>
          <w:p w14:paraId="16291FE9" w14:textId="208BC680"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0.76</w:t>
            </w:r>
          </w:p>
        </w:tc>
      </w:tr>
      <w:tr w:rsidR="00AF6E33" w:rsidRPr="00C805FA" w14:paraId="5AD030CD" w14:textId="77777777" w:rsidTr="00AF6E33">
        <w:trPr>
          <w:trHeight w:val="567"/>
          <w:jc w:val="center"/>
        </w:trPr>
        <w:tc>
          <w:tcPr>
            <w:tcW w:w="4536" w:type="dxa"/>
            <w:shd w:val="clear" w:color="auto" w:fill="FFFFFF" w:themeFill="background1"/>
            <w:vAlign w:val="center"/>
          </w:tcPr>
          <w:p w14:paraId="714BA4EE" w14:textId="6E2B5A18" w:rsidR="00AF6E33" w:rsidRPr="00C805FA" w:rsidRDefault="00576618" w:rsidP="00596D09">
            <w:pPr>
              <w:pStyle w:val="Prosttext"/>
              <w:spacing w:before="80" w:after="80"/>
              <w:ind w:right="113"/>
              <w:jc w:val="right"/>
              <w:rPr>
                <w:rFonts w:ascii="Comenia Sans Cond" w:hAnsi="Comenia Sans Cond"/>
                <w:sz w:val="20"/>
                <w:szCs w:val="20"/>
                <w:lang w:val="en-GB" w:eastAsia="cs-CZ"/>
              </w:rPr>
            </w:pPr>
            <w:r w:rsidRPr="00576618">
              <w:rPr>
                <w:rFonts w:ascii="Comenia Sans Cond" w:hAnsi="Comenia Sans Cond"/>
                <w:sz w:val="20"/>
                <w:szCs w:val="20"/>
                <w:lang w:val="en-GB" w:eastAsia="cs-CZ"/>
              </w:rPr>
              <w:t>Computer Science</w:t>
            </w:r>
          </w:p>
        </w:tc>
        <w:tc>
          <w:tcPr>
            <w:tcW w:w="4536" w:type="dxa"/>
            <w:vAlign w:val="center"/>
          </w:tcPr>
          <w:p w14:paraId="7E032C87" w14:textId="7F4A7121"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1.75</w:t>
            </w:r>
          </w:p>
        </w:tc>
      </w:tr>
      <w:tr w:rsidR="00AF6E33" w:rsidRPr="00C805FA" w14:paraId="16F80049" w14:textId="77777777" w:rsidTr="00AF6E33">
        <w:trPr>
          <w:trHeight w:val="567"/>
          <w:jc w:val="center"/>
        </w:trPr>
        <w:tc>
          <w:tcPr>
            <w:tcW w:w="4536" w:type="dxa"/>
            <w:shd w:val="clear" w:color="auto" w:fill="FFFFFF" w:themeFill="background1"/>
            <w:vAlign w:val="center"/>
          </w:tcPr>
          <w:p w14:paraId="7FED08C0" w14:textId="7ECFFEBA"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Engineering</w:t>
            </w:r>
          </w:p>
        </w:tc>
        <w:tc>
          <w:tcPr>
            <w:tcW w:w="4536" w:type="dxa"/>
            <w:vAlign w:val="center"/>
          </w:tcPr>
          <w:p w14:paraId="4375BD9D" w14:textId="14ABDCE4"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1.70</w:t>
            </w:r>
          </w:p>
        </w:tc>
      </w:tr>
      <w:tr w:rsidR="00AF6E33" w:rsidRPr="00C805FA" w14:paraId="0E345306" w14:textId="77777777" w:rsidTr="00AF6E33">
        <w:trPr>
          <w:trHeight w:val="567"/>
          <w:jc w:val="center"/>
        </w:trPr>
        <w:tc>
          <w:tcPr>
            <w:tcW w:w="4536" w:type="dxa"/>
            <w:shd w:val="clear" w:color="auto" w:fill="FFFFFF" w:themeFill="background1"/>
            <w:vAlign w:val="center"/>
          </w:tcPr>
          <w:p w14:paraId="432FB89A" w14:textId="0B6C4F99"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Environment/Ecology</w:t>
            </w:r>
          </w:p>
        </w:tc>
        <w:tc>
          <w:tcPr>
            <w:tcW w:w="4536" w:type="dxa"/>
            <w:vAlign w:val="center"/>
          </w:tcPr>
          <w:p w14:paraId="18C9BBBF" w14:textId="0B6F7A18"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0.88</w:t>
            </w:r>
          </w:p>
        </w:tc>
      </w:tr>
      <w:tr w:rsidR="00AF6E33" w:rsidRPr="00C805FA" w14:paraId="0911EB5B" w14:textId="77777777" w:rsidTr="00AF6E33">
        <w:trPr>
          <w:trHeight w:val="567"/>
          <w:jc w:val="center"/>
        </w:trPr>
        <w:tc>
          <w:tcPr>
            <w:tcW w:w="4536" w:type="dxa"/>
            <w:shd w:val="clear" w:color="auto" w:fill="FFFFFF" w:themeFill="background1"/>
            <w:vAlign w:val="center"/>
          </w:tcPr>
          <w:p w14:paraId="0861CF58" w14:textId="0116AFF0"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Immunology</w:t>
            </w:r>
          </w:p>
        </w:tc>
        <w:tc>
          <w:tcPr>
            <w:tcW w:w="4536" w:type="dxa"/>
            <w:vAlign w:val="center"/>
          </w:tcPr>
          <w:p w14:paraId="2B5C255B" w14:textId="697E46EC"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0.52</w:t>
            </w:r>
          </w:p>
        </w:tc>
      </w:tr>
      <w:tr w:rsidR="00AF6E33" w:rsidRPr="00C805FA" w14:paraId="71D1EA32" w14:textId="77777777" w:rsidTr="00AF6E33">
        <w:trPr>
          <w:trHeight w:val="567"/>
          <w:jc w:val="center"/>
        </w:trPr>
        <w:tc>
          <w:tcPr>
            <w:tcW w:w="4536" w:type="dxa"/>
            <w:shd w:val="clear" w:color="auto" w:fill="FFFFFF" w:themeFill="background1"/>
            <w:vAlign w:val="center"/>
          </w:tcPr>
          <w:p w14:paraId="0F7EA6A0" w14:textId="3529B92D"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Materials Science</w:t>
            </w:r>
          </w:p>
        </w:tc>
        <w:tc>
          <w:tcPr>
            <w:tcW w:w="4536" w:type="dxa"/>
            <w:vAlign w:val="center"/>
          </w:tcPr>
          <w:p w14:paraId="08CB142E" w14:textId="5BA98D3D"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1.36</w:t>
            </w:r>
          </w:p>
        </w:tc>
      </w:tr>
      <w:tr w:rsidR="00AF6E33" w:rsidRPr="00C805FA" w14:paraId="279D7E54" w14:textId="77777777" w:rsidTr="00AF6E33">
        <w:trPr>
          <w:trHeight w:val="567"/>
          <w:jc w:val="center"/>
        </w:trPr>
        <w:tc>
          <w:tcPr>
            <w:tcW w:w="4536" w:type="dxa"/>
            <w:shd w:val="clear" w:color="auto" w:fill="FFFFFF" w:themeFill="background1"/>
            <w:vAlign w:val="center"/>
          </w:tcPr>
          <w:p w14:paraId="1D1276EE" w14:textId="1B4BBE03"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Mathematics</w:t>
            </w:r>
          </w:p>
        </w:tc>
        <w:tc>
          <w:tcPr>
            <w:tcW w:w="4536" w:type="dxa"/>
            <w:vAlign w:val="center"/>
          </w:tcPr>
          <w:p w14:paraId="68693830" w14:textId="0EA6D56B"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1.83</w:t>
            </w:r>
          </w:p>
        </w:tc>
      </w:tr>
      <w:tr w:rsidR="00AF6E33" w:rsidRPr="00C805FA" w14:paraId="5FF1BD2F" w14:textId="77777777" w:rsidTr="00AF6E33">
        <w:trPr>
          <w:trHeight w:val="567"/>
          <w:jc w:val="center"/>
        </w:trPr>
        <w:tc>
          <w:tcPr>
            <w:tcW w:w="4536" w:type="dxa"/>
            <w:shd w:val="clear" w:color="auto" w:fill="FFFFFF" w:themeFill="background1"/>
            <w:vAlign w:val="center"/>
          </w:tcPr>
          <w:p w14:paraId="60041DC7" w14:textId="44934AF0"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Microbiology</w:t>
            </w:r>
          </w:p>
        </w:tc>
        <w:tc>
          <w:tcPr>
            <w:tcW w:w="4536" w:type="dxa"/>
            <w:vAlign w:val="center"/>
          </w:tcPr>
          <w:p w14:paraId="18F73D27" w14:textId="230A1F5E"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0.63</w:t>
            </w:r>
          </w:p>
        </w:tc>
      </w:tr>
      <w:tr w:rsidR="00AF6E33" w:rsidRPr="00C805FA" w14:paraId="230161F1" w14:textId="77777777" w:rsidTr="00AF6E33">
        <w:trPr>
          <w:trHeight w:val="567"/>
          <w:jc w:val="center"/>
        </w:trPr>
        <w:tc>
          <w:tcPr>
            <w:tcW w:w="4536" w:type="dxa"/>
            <w:shd w:val="clear" w:color="auto" w:fill="FFFFFF" w:themeFill="background1"/>
            <w:vAlign w:val="center"/>
          </w:tcPr>
          <w:p w14:paraId="57F3A0DE" w14:textId="4717DD4F"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Molecular Biology &amp; Genetics</w:t>
            </w:r>
          </w:p>
        </w:tc>
        <w:tc>
          <w:tcPr>
            <w:tcW w:w="4536" w:type="dxa"/>
            <w:vAlign w:val="center"/>
          </w:tcPr>
          <w:p w14:paraId="386F5AF6" w14:textId="17829680"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0.44</w:t>
            </w:r>
          </w:p>
        </w:tc>
      </w:tr>
      <w:tr w:rsidR="00AF6E33" w:rsidRPr="00C805FA" w14:paraId="122A4DF8" w14:textId="77777777" w:rsidTr="00AF6E33">
        <w:trPr>
          <w:trHeight w:val="567"/>
          <w:jc w:val="center"/>
        </w:trPr>
        <w:tc>
          <w:tcPr>
            <w:tcW w:w="4536" w:type="dxa"/>
            <w:shd w:val="clear" w:color="auto" w:fill="FFFFFF" w:themeFill="background1"/>
            <w:vAlign w:val="center"/>
          </w:tcPr>
          <w:p w14:paraId="07171479" w14:textId="788227F0"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Neuroscience &amp; Behaviour</w:t>
            </w:r>
          </w:p>
        </w:tc>
        <w:tc>
          <w:tcPr>
            <w:tcW w:w="4536" w:type="dxa"/>
            <w:vAlign w:val="center"/>
          </w:tcPr>
          <w:p w14:paraId="1B792918" w14:textId="0C272522"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0.56</w:t>
            </w:r>
          </w:p>
        </w:tc>
      </w:tr>
      <w:tr w:rsidR="00AF6E33" w:rsidRPr="00C805FA" w14:paraId="7E1D8F83" w14:textId="77777777" w:rsidTr="00AF6E33">
        <w:trPr>
          <w:trHeight w:val="567"/>
          <w:jc w:val="center"/>
        </w:trPr>
        <w:tc>
          <w:tcPr>
            <w:tcW w:w="4536" w:type="dxa"/>
            <w:shd w:val="clear" w:color="auto" w:fill="FFFFFF" w:themeFill="background1"/>
            <w:vAlign w:val="center"/>
          </w:tcPr>
          <w:p w14:paraId="7BFDEB2C" w14:textId="76250021"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Pharmacology &amp; Toxicology</w:t>
            </w:r>
          </w:p>
        </w:tc>
        <w:tc>
          <w:tcPr>
            <w:tcW w:w="4536" w:type="dxa"/>
            <w:vAlign w:val="center"/>
          </w:tcPr>
          <w:p w14:paraId="5733ED25" w14:textId="1C8888D5"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0.84</w:t>
            </w:r>
          </w:p>
        </w:tc>
      </w:tr>
      <w:tr w:rsidR="00AF6E33" w:rsidRPr="00C805FA" w14:paraId="435101A5" w14:textId="77777777" w:rsidTr="00AF6E33">
        <w:trPr>
          <w:trHeight w:val="567"/>
          <w:jc w:val="center"/>
        </w:trPr>
        <w:tc>
          <w:tcPr>
            <w:tcW w:w="4536" w:type="dxa"/>
            <w:shd w:val="clear" w:color="auto" w:fill="FFFFFF" w:themeFill="background1"/>
            <w:vAlign w:val="center"/>
          </w:tcPr>
          <w:p w14:paraId="4F178415" w14:textId="610C678B" w:rsidR="00AF6E33"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Physics</w:t>
            </w:r>
          </w:p>
        </w:tc>
        <w:tc>
          <w:tcPr>
            <w:tcW w:w="4536" w:type="dxa"/>
            <w:vAlign w:val="center"/>
          </w:tcPr>
          <w:p w14:paraId="5432FE42" w14:textId="39D90C4A" w:rsidR="00AF6E33"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1.00</w:t>
            </w:r>
          </w:p>
        </w:tc>
      </w:tr>
      <w:tr w:rsidR="00C805FA" w:rsidRPr="00C805FA" w14:paraId="537AA58B" w14:textId="77777777" w:rsidTr="00AF6E33">
        <w:trPr>
          <w:trHeight w:val="567"/>
          <w:jc w:val="center"/>
        </w:trPr>
        <w:tc>
          <w:tcPr>
            <w:tcW w:w="4536" w:type="dxa"/>
            <w:shd w:val="clear" w:color="auto" w:fill="FFFFFF" w:themeFill="background1"/>
            <w:vAlign w:val="center"/>
          </w:tcPr>
          <w:p w14:paraId="4838E461" w14:textId="6262351A" w:rsidR="00C805FA"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Plant &amp; Animal Science</w:t>
            </w:r>
          </w:p>
        </w:tc>
        <w:tc>
          <w:tcPr>
            <w:tcW w:w="4536" w:type="dxa"/>
            <w:vAlign w:val="center"/>
          </w:tcPr>
          <w:p w14:paraId="499E283E" w14:textId="27D61259" w:rsidR="00C805FA"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1.08</w:t>
            </w:r>
          </w:p>
        </w:tc>
      </w:tr>
      <w:tr w:rsidR="00C805FA" w:rsidRPr="00C805FA" w14:paraId="33C83A83" w14:textId="77777777" w:rsidTr="00AF6E33">
        <w:trPr>
          <w:trHeight w:val="567"/>
          <w:jc w:val="center"/>
        </w:trPr>
        <w:tc>
          <w:tcPr>
            <w:tcW w:w="4536" w:type="dxa"/>
            <w:shd w:val="clear" w:color="auto" w:fill="FFFFFF" w:themeFill="background1"/>
            <w:vAlign w:val="center"/>
          </w:tcPr>
          <w:p w14:paraId="71BFB56E" w14:textId="34ABCAA9" w:rsidR="00C805FA"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Psychiatry</w:t>
            </w:r>
          </w:p>
        </w:tc>
        <w:tc>
          <w:tcPr>
            <w:tcW w:w="4536" w:type="dxa"/>
            <w:vAlign w:val="center"/>
          </w:tcPr>
          <w:p w14:paraId="62A01EBE" w14:textId="2FA09873" w:rsidR="00C805FA"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0.88</w:t>
            </w:r>
          </w:p>
        </w:tc>
      </w:tr>
      <w:tr w:rsidR="00C805FA" w:rsidRPr="00C805FA" w14:paraId="77DFA2C5" w14:textId="77777777" w:rsidTr="00AF6E33">
        <w:trPr>
          <w:trHeight w:val="567"/>
          <w:jc w:val="center"/>
        </w:trPr>
        <w:tc>
          <w:tcPr>
            <w:tcW w:w="4536" w:type="dxa"/>
            <w:shd w:val="clear" w:color="auto" w:fill="FFFFFF" w:themeFill="background1"/>
            <w:vAlign w:val="center"/>
          </w:tcPr>
          <w:p w14:paraId="4BE61F86" w14:textId="26A77EB7" w:rsidR="00C805FA" w:rsidRPr="00C805FA" w:rsidRDefault="007F63A4" w:rsidP="00596D09">
            <w:pPr>
              <w:pStyle w:val="Prosttext"/>
              <w:spacing w:before="80" w:after="80"/>
              <w:ind w:right="113"/>
              <w:jc w:val="right"/>
              <w:rPr>
                <w:rFonts w:ascii="Comenia Sans Cond" w:hAnsi="Comenia Sans Cond"/>
                <w:sz w:val="20"/>
                <w:szCs w:val="20"/>
                <w:lang w:val="en-GB" w:eastAsia="cs-CZ"/>
              </w:rPr>
            </w:pPr>
            <w:r w:rsidRPr="007F63A4">
              <w:rPr>
                <w:rFonts w:ascii="Comenia Sans Cond" w:hAnsi="Comenia Sans Cond"/>
                <w:sz w:val="20"/>
                <w:szCs w:val="20"/>
                <w:lang w:val="en-GB" w:eastAsia="cs-CZ"/>
              </w:rPr>
              <w:t>Space Science</w:t>
            </w:r>
          </w:p>
        </w:tc>
        <w:tc>
          <w:tcPr>
            <w:tcW w:w="4536" w:type="dxa"/>
            <w:vAlign w:val="center"/>
          </w:tcPr>
          <w:p w14:paraId="56543770" w14:textId="1CADDE1E" w:rsidR="00C805FA" w:rsidRPr="00C805FA" w:rsidRDefault="00596D09" w:rsidP="00596D09">
            <w:pPr>
              <w:pStyle w:val="Prosttext"/>
              <w:spacing w:before="80" w:after="80"/>
              <w:ind w:left="113"/>
              <w:rPr>
                <w:rFonts w:ascii="Comenia Sans Cond" w:hAnsi="Comenia Sans Cond"/>
                <w:sz w:val="20"/>
                <w:szCs w:val="20"/>
                <w:lang w:val="en-GB" w:eastAsia="cs-CZ"/>
              </w:rPr>
            </w:pPr>
            <w:r w:rsidRPr="00596D09">
              <w:rPr>
                <w:rFonts w:ascii="Comenia Sans Cond" w:hAnsi="Comenia Sans Cond"/>
                <w:sz w:val="20"/>
                <w:szCs w:val="20"/>
                <w:lang w:val="en-GB" w:eastAsia="cs-CZ"/>
              </w:rPr>
              <w:t>0.74</w:t>
            </w:r>
          </w:p>
        </w:tc>
      </w:tr>
    </w:tbl>
    <w:p w14:paraId="70D91100" w14:textId="77777777" w:rsidR="00146380" w:rsidRDefault="00146380">
      <w:pPr>
        <w:spacing w:after="0" w:line="240" w:lineRule="auto"/>
        <w:jc w:val="left"/>
        <w:rPr>
          <w:lang w:val="en-GB"/>
        </w:rPr>
      </w:pPr>
      <w:r>
        <w:rPr>
          <w:lang w:val="en-GB"/>
        </w:rPr>
        <w:br w:type="page"/>
      </w:r>
    </w:p>
    <w:p w14:paraId="6CFAFD06" w14:textId="30420C27" w:rsidR="00712A59" w:rsidRDefault="00712A59" w:rsidP="00596D09">
      <w:pPr>
        <w:spacing w:before="120" w:line="240" w:lineRule="auto"/>
        <w:rPr>
          <w:rFonts w:eastAsia="Gabriola"/>
          <w:szCs w:val="20"/>
          <w:lang w:val="en-GB" w:eastAsia="cs-CZ"/>
        </w:rPr>
      </w:pPr>
      <w:r w:rsidRPr="00596D09">
        <w:rPr>
          <w:rFonts w:eastAsia="Gabriola"/>
          <w:szCs w:val="20"/>
          <w:lang w:val="en-GB" w:eastAsia="cs-CZ"/>
        </w:rPr>
        <w:lastRenderedPageBreak/>
        <w:t>Annexes:</w:t>
      </w:r>
    </w:p>
    <w:p w14:paraId="65848F54" w14:textId="582B2482" w:rsidR="008C4215" w:rsidRPr="008C4215" w:rsidRDefault="008C4215" w:rsidP="008C4215">
      <w:pPr>
        <w:pStyle w:val="Zkladntext3"/>
        <w:numPr>
          <w:ilvl w:val="0"/>
          <w:numId w:val="35"/>
        </w:numPr>
        <w:suppressAutoHyphens/>
        <w:spacing w:before="120"/>
        <w:ind w:left="567" w:hanging="567"/>
        <w:jc w:val="both"/>
        <w:rPr>
          <w:rFonts w:ascii="Comenia Serif" w:hAnsi="Comenia Serif"/>
          <w:sz w:val="24"/>
          <w:szCs w:val="24"/>
          <w:lang w:val="en-GB"/>
        </w:rPr>
      </w:pPr>
      <w:r w:rsidRPr="008C4215">
        <w:rPr>
          <w:rFonts w:ascii="Comenia Serif" w:hAnsi="Comenia Serif"/>
          <w:sz w:val="24"/>
          <w:szCs w:val="24"/>
          <w:lang w:val="en-GB"/>
        </w:rPr>
        <w:t>Application Form for 2024-2026 Postdoctoral Job Positions at the University</w:t>
      </w:r>
      <w:r>
        <w:rPr>
          <w:rFonts w:ascii="Calibri" w:hAnsi="Calibri" w:cs="Calibri"/>
          <w:sz w:val="24"/>
          <w:szCs w:val="24"/>
          <w:lang w:val="en-GB"/>
        </w:rPr>
        <w:t> </w:t>
      </w:r>
      <w:r w:rsidRPr="008C4215">
        <w:rPr>
          <w:rFonts w:ascii="Comenia Serif" w:hAnsi="Comenia Serif"/>
          <w:sz w:val="24"/>
          <w:szCs w:val="24"/>
          <w:lang w:val="en-GB"/>
        </w:rPr>
        <w:t>of Hradec Králové</w:t>
      </w:r>
    </w:p>
    <w:p w14:paraId="5C3461A6" w14:textId="72807036" w:rsidR="008C4215" w:rsidRPr="008C4215" w:rsidRDefault="008C4215" w:rsidP="008C4215">
      <w:pPr>
        <w:pStyle w:val="Zkladntext3"/>
        <w:numPr>
          <w:ilvl w:val="0"/>
          <w:numId w:val="35"/>
        </w:numPr>
        <w:suppressAutoHyphens/>
        <w:spacing w:before="120"/>
        <w:ind w:left="567" w:hanging="567"/>
        <w:jc w:val="both"/>
        <w:rPr>
          <w:rFonts w:ascii="Comenia Serif" w:hAnsi="Comenia Serif"/>
          <w:sz w:val="24"/>
          <w:szCs w:val="24"/>
          <w:lang w:val="en-GB"/>
        </w:rPr>
      </w:pPr>
      <w:r w:rsidRPr="008C4215">
        <w:rPr>
          <w:rFonts w:ascii="Comenia Serif" w:hAnsi="Comenia Serif"/>
          <w:sz w:val="24"/>
          <w:szCs w:val="24"/>
          <w:lang w:val="en-GB"/>
        </w:rPr>
        <w:t>Activity Report – Quarterly Progress Report Form for Postdoctoral Researcher Fellows Scheme</w:t>
      </w:r>
    </w:p>
    <w:p w14:paraId="1753EB00" w14:textId="1A867986" w:rsidR="00712A59" w:rsidRPr="008C4215" w:rsidRDefault="00146380" w:rsidP="008C4215">
      <w:pPr>
        <w:pStyle w:val="Zkladntext3"/>
        <w:suppressAutoHyphens/>
        <w:spacing w:before="480" w:after="240"/>
        <w:jc w:val="center"/>
        <w:rPr>
          <w:rFonts w:ascii="Comenia Sans" w:hAnsi="Comenia Sans"/>
          <w:b/>
          <w:sz w:val="32"/>
          <w:szCs w:val="32"/>
          <w:lang w:val="en-GB"/>
        </w:rPr>
      </w:pPr>
      <w:r>
        <w:rPr>
          <w:rFonts w:ascii="Comenia Sans" w:hAnsi="Comenia Sans"/>
          <w:b/>
          <w:sz w:val="32"/>
          <w:szCs w:val="32"/>
          <w:lang w:val="en-GB"/>
        </w:rPr>
        <w:t>Final p</w:t>
      </w:r>
      <w:r w:rsidR="00712A59" w:rsidRPr="008C4215">
        <w:rPr>
          <w:rFonts w:ascii="Comenia Sans" w:hAnsi="Comenia Sans"/>
          <w:b/>
          <w:sz w:val="32"/>
          <w:szCs w:val="32"/>
          <w:lang w:val="en-GB"/>
        </w:rPr>
        <w:t>rovisions</w:t>
      </w:r>
    </w:p>
    <w:p w14:paraId="096B1181" w14:textId="77777777" w:rsidR="00712A59" w:rsidRPr="008C4215" w:rsidRDefault="00712A59" w:rsidP="008C4215">
      <w:pPr>
        <w:spacing w:before="120" w:line="240" w:lineRule="auto"/>
        <w:rPr>
          <w:rFonts w:eastAsia="Gabriola"/>
          <w:szCs w:val="20"/>
          <w:lang w:val="en-GB" w:eastAsia="cs-CZ"/>
        </w:rPr>
      </w:pPr>
      <w:r w:rsidRPr="008C4215">
        <w:rPr>
          <w:rFonts w:eastAsia="Gabriola"/>
          <w:szCs w:val="20"/>
          <w:lang w:val="en-GB" w:eastAsia="cs-CZ"/>
        </w:rPr>
        <w:t>This Decree becomes valid and effective on the day of its signature.</w:t>
      </w:r>
    </w:p>
    <w:p w14:paraId="58FCC015" w14:textId="77777777" w:rsidR="00712A59" w:rsidRPr="00146380" w:rsidRDefault="00712A59" w:rsidP="00146380">
      <w:pPr>
        <w:spacing w:before="1320" w:after="160" w:line="259" w:lineRule="auto"/>
        <w:rPr>
          <w:rFonts w:eastAsiaTheme="minorHAnsi" w:cstheme="minorBidi"/>
          <w:sz w:val="22"/>
          <w:lang w:val="en-GB"/>
        </w:rPr>
      </w:pPr>
      <w:r w:rsidRPr="00146380">
        <w:rPr>
          <w:rFonts w:eastAsiaTheme="minorHAnsi" w:cstheme="minorBidi"/>
          <w:sz w:val="22"/>
          <w:lang w:val="en-GB"/>
        </w:rPr>
        <w:t>In</w:t>
      </w:r>
      <w:r w:rsidRPr="00146380">
        <w:rPr>
          <w:rFonts w:ascii="Calibri" w:eastAsiaTheme="minorHAnsi" w:hAnsi="Calibri" w:cs="Calibri"/>
          <w:sz w:val="22"/>
          <w:lang w:val="en-GB"/>
        </w:rPr>
        <w:t> </w:t>
      </w:r>
      <w:r w:rsidRPr="00146380">
        <w:rPr>
          <w:rFonts w:eastAsiaTheme="minorHAnsi" w:cstheme="minorBidi"/>
          <w:sz w:val="22"/>
          <w:lang w:val="en-GB"/>
        </w:rPr>
        <w:t>Hradec Králové on 28 June 2023</w:t>
      </w:r>
    </w:p>
    <w:p w14:paraId="7361D558" w14:textId="4D6EB212" w:rsidR="00712A59" w:rsidRDefault="00712A59" w:rsidP="00146380">
      <w:pPr>
        <w:spacing w:before="1200" w:after="0" w:line="240" w:lineRule="auto"/>
        <w:ind w:left="5670"/>
        <w:jc w:val="center"/>
        <w:rPr>
          <w:rFonts w:eastAsia="Times New Roman" w:cs="Arial"/>
          <w:lang w:eastAsia="cs-CZ"/>
        </w:rPr>
      </w:pPr>
      <w:r w:rsidRPr="00146380">
        <w:rPr>
          <w:rFonts w:eastAsia="Times New Roman" w:cs="Arial"/>
          <w:lang w:eastAsia="cs-CZ"/>
        </w:rPr>
        <w:t>Prof. Ing. Kamil Kuča, Ph.D.</w:t>
      </w:r>
    </w:p>
    <w:p w14:paraId="2AB23B40" w14:textId="1297D082" w:rsidR="007F1A79" w:rsidRDefault="007F1A79" w:rsidP="00146380">
      <w:pPr>
        <w:spacing w:before="1200" w:after="0" w:line="240" w:lineRule="auto"/>
        <w:ind w:left="5670"/>
        <w:jc w:val="center"/>
        <w:rPr>
          <w:rFonts w:eastAsia="Times New Roman" w:cs="Arial"/>
          <w:lang w:eastAsia="cs-CZ"/>
        </w:rPr>
      </w:pPr>
    </w:p>
    <w:p w14:paraId="6526BEED" w14:textId="1A7770AD" w:rsidR="007F1A79" w:rsidRDefault="007F1A79" w:rsidP="00146380">
      <w:pPr>
        <w:spacing w:before="1200" w:after="0" w:line="240" w:lineRule="auto"/>
        <w:ind w:left="5670"/>
        <w:jc w:val="center"/>
        <w:rPr>
          <w:rFonts w:eastAsia="Times New Roman" w:cs="Arial"/>
          <w:lang w:eastAsia="cs-CZ"/>
        </w:rPr>
      </w:pPr>
    </w:p>
    <w:p w14:paraId="732A69DF" w14:textId="3D2C85B9" w:rsidR="007F1A79" w:rsidRDefault="007F1A79" w:rsidP="00146380">
      <w:pPr>
        <w:spacing w:before="1200" w:after="0" w:line="240" w:lineRule="auto"/>
        <w:ind w:left="5670"/>
        <w:jc w:val="center"/>
        <w:rPr>
          <w:rFonts w:eastAsia="Times New Roman" w:cs="Arial"/>
          <w:lang w:eastAsia="cs-CZ"/>
        </w:rPr>
      </w:pPr>
    </w:p>
    <w:p w14:paraId="79A29469" w14:textId="77777777" w:rsidR="007F1A79" w:rsidRDefault="007F1A79" w:rsidP="007F1A79">
      <w:pPr>
        <w:jc w:val="right"/>
        <w:rPr>
          <w:rFonts w:ascii="Comenia Sans" w:eastAsia="Times New Roman" w:hAnsi="Comenia Sans" w:cs="Arial"/>
          <w:b/>
          <w:bCs/>
          <w:sz w:val="22"/>
          <w:lang w:val="en-GB" w:eastAsia="cs-CZ"/>
        </w:rPr>
      </w:pPr>
      <w:bookmarkStart w:id="34" w:name="OLE_LINK21"/>
    </w:p>
    <w:p w14:paraId="2D9E9999" w14:textId="77777777" w:rsidR="007F1A79" w:rsidRDefault="007F1A79" w:rsidP="007F1A79">
      <w:pPr>
        <w:jc w:val="right"/>
        <w:rPr>
          <w:rFonts w:ascii="Comenia Sans" w:eastAsia="Times New Roman" w:hAnsi="Comenia Sans" w:cs="Arial"/>
          <w:b/>
          <w:bCs/>
          <w:sz w:val="22"/>
          <w:lang w:val="en-GB" w:eastAsia="cs-CZ"/>
        </w:rPr>
      </w:pPr>
    </w:p>
    <w:p w14:paraId="5130A5CF" w14:textId="77777777" w:rsidR="007F1A79" w:rsidRDefault="007F1A79" w:rsidP="007F1A79">
      <w:pPr>
        <w:jc w:val="right"/>
        <w:rPr>
          <w:rFonts w:ascii="Comenia Sans" w:eastAsia="Times New Roman" w:hAnsi="Comenia Sans" w:cs="Arial"/>
          <w:b/>
          <w:bCs/>
          <w:sz w:val="22"/>
          <w:lang w:val="en-GB" w:eastAsia="cs-CZ"/>
        </w:rPr>
      </w:pPr>
    </w:p>
    <w:p w14:paraId="4290907E" w14:textId="77777777" w:rsidR="007F1A79" w:rsidRDefault="007F1A79" w:rsidP="007F1A79">
      <w:pPr>
        <w:jc w:val="right"/>
        <w:rPr>
          <w:rFonts w:ascii="Comenia Sans" w:eastAsia="Times New Roman" w:hAnsi="Comenia Sans" w:cs="Arial"/>
          <w:b/>
          <w:bCs/>
          <w:sz w:val="22"/>
          <w:lang w:val="en-GB" w:eastAsia="cs-CZ"/>
        </w:rPr>
      </w:pPr>
    </w:p>
    <w:p w14:paraId="1960D628" w14:textId="77777777" w:rsidR="007F1A79" w:rsidRDefault="007F1A79" w:rsidP="007F1A79">
      <w:pPr>
        <w:jc w:val="right"/>
        <w:rPr>
          <w:rFonts w:ascii="Comenia Sans" w:eastAsia="Times New Roman" w:hAnsi="Comenia Sans" w:cs="Arial"/>
          <w:b/>
          <w:bCs/>
          <w:sz w:val="22"/>
          <w:lang w:val="en-GB" w:eastAsia="cs-CZ"/>
        </w:rPr>
      </w:pPr>
    </w:p>
    <w:p w14:paraId="504EE019" w14:textId="77777777" w:rsidR="007F1A79" w:rsidRDefault="007F1A79" w:rsidP="007F1A79">
      <w:pPr>
        <w:jc w:val="right"/>
        <w:rPr>
          <w:rFonts w:ascii="Comenia Sans" w:eastAsia="Times New Roman" w:hAnsi="Comenia Sans" w:cs="Arial"/>
          <w:b/>
          <w:bCs/>
          <w:sz w:val="22"/>
          <w:lang w:val="en-GB" w:eastAsia="cs-CZ"/>
        </w:rPr>
      </w:pPr>
    </w:p>
    <w:p w14:paraId="5323243B" w14:textId="77777777" w:rsidR="007F1A79" w:rsidRDefault="007F1A79" w:rsidP="007F1A79">
      <w:pPr>
        <w:jc w:val="right"/>
        <w:rPr>
          <w:rFonts w:ascii="Comenia Sans" w:eastAsia="Times New Roman" w:hAnsi="Comenia Sans" w:cs="Arial"/>
          <w:b/>
          <w:bCs/>
          <w:sz w:val="22"/>
          <w:lang w:val="en-GB" w:eastAsia="cs-CZ"/>
        </w:rPr>
      </w:pPr>
    </w:p>
    <w:p w14:paraId="21D45A3D" w14:textId="7CF80D4C" w:rsidR="007F1A79" w:rsidRPr="0036568C" w:rsidRDefault="007F1A79" w:rsidP="007F1A79">
      <w:pPr>
        <w:jc w:val="right"/>
        <w:rPr>
          <w:rFonts w:ascii="Comenia Sans" w:hAnsi="Comenia Sans"/>
          <w:b/>
          <w:bCs/>
          <w:sz w:val="22"/>
          <w:szCs w:val="32"/>
          <w:lang w:val="en-GB"/>
        </w:rPr>
      </w:pPr>
      <w:r w:rsidRPr="0036568C">
        <w:rPr>
          <w:rFonts w:ascii="Comenia Sans" w:eastAsia="Times New Roman" w:hAnsi="Comenia Sans" w:cs="Arial"/>
          <w:b/>
          <w:bCs/>
          <w:sz w:val="22"/>
          <w:lang w:val="en-GB" w:eastAsia="cs-CZ"/>
        </w:rPr>
        <w:lastRenderedPageBreak/>
        <w:t>Annex 1 to Rector’s Decree No. 12/2023</w:t>
      </w:r>
    </w:p>
    <w:p w14:paraId="6A969253" w14:textId="77777777" w:rsidR="007F1A79" w:rsidRPr="0036568C" w:rsidRDefault="007F1A79" w:rsidP="007F1A79">
      <w:pPr>
        <w:pStyle w:val="Nzev"/>
        <w:spacing w:before="480"/>
        <w:contextualSpacing/>
        <w:rPr>
          <w:rFonts w:eastAsia="Noto Sans CJK SC" w:cs="Lohit Devanagari"/>
          <w:kern w:val="2"/>
          <w:szCs w:val="28"/>
          <w:lang w:eastAsia="zh-CN" w:bidi="hi-IN"/>
        </w:rPr>
      </w:pPr>
      <w:r w:rsidRPr="0036568C">
        <w:rPr>
          <w:rFonts w:eastAsia="Noto Sans CJK SC" w:cs="Lohit Devanagari"/>
          <w:kern w:val="2"/>
          <w:szCs w:val="28"/>
          <w:lang w:eastAsia="zh-CN" w:bidi="hi-IN"/>
        </w:rPr>
        <w:t>Application Form for 2024–2026 Postdoctoral Job Positions at the University of Hradec Králové</w:t>
      </w:r>
    </w:p>
    <w:tbl>
      <w:tblPr>
        <w:tblStyle w:val="Mkatabulky"/>
        <w:tblW w:w="9072" w:type="dxa"/>
        <w:jc w:val="center"/>
        <w:tblLook w:val="04A0" w:firstRow="1" w:lastRow="0" w:firstColumn="1" w:lastColumn="0" w:noHBand="0" w:noVBand="1"/>
      </w:tblPr>
      <w:tblGrid>
        <w:gridCol w:w="4536"/>
        <w:gridCol w:w="4536"/>
      </w:tblGrid>
      <w:tr w:rsidR="007F1A79" w:rsidRPr="0036568C" w14:paraId="1A929B4F" w14:textId="77777777" w:rsidTr="00C147D9">
        <w:trPr>
          <w:trHeight w:val="567"/>
          <w:jc w:val="center"/>
        </w:trPr>
        <w:tc>
          <w:tcPr>
            <w:tcW w:w="4536" w:type="dxa"/>
            <w:shd w:val="clear" w:color="auto" w:fill="F2F2F2" w:themeFill="background1" w:themeFillShade="F2"/>
            <w:vAlign w:val="center"/>
          </w:tcPr>
          <w:p w14:paraId="2D7874E3"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Applicant's name and surname</w:t>
            </w:r>
          </w:p>
        </w:tc>
        <w:tc>
          <w:tcPr>
            <w:tcW w:w="4536" w:type="dxa"/>
            <w:vAlign w:val="center"/>
          </w:tcPr>
          <w:p w14:paraId="0128F02D"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112A373B" w14:textId="77777777" w:rsidTr="00C147D9">
        <w:trPr>
          <w:trHeight w:val="567"/>
          <w:jc w:val="center"/>
        </w:trPr>
        <w:tc>
          <w:tcPr>
            <w:tcW w:w="4536" w:type="dxa"/>
            <w:shd w:val="clear" w:color="auto" w:fill="F2F2F2" w:themeFill="background1" w:themeFillShade="F2"/>
            <w:vAlign w:val="center"/>
          </w:tcPr>
          <w:p w14:paraId="055CD895"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Citizenship</w:t>
            </w:r>
          </w:p>
        </w:tc>
        <w:tc>
          <w:tcPr>
            <w:tcW w:w="4536" w:type="dxa"/>
            <w:vAlign w:val="center"/>
          </w:tcPr>
          <w:p w14:paraId="55ED718E"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7AC6507F" w14:textId="77777777" w:rsidTr="00C147D9">
        <w:trPr>
          <w:trHeight w:val="567"/>
          <w:jc w:val="center"/>
        </w:trPr>
        <w:tc>
          <w:tcPr>
            <w:tcW w:w="4536" w:type="dxa"/>
            <w:shd w:val="clear" w:color="auto" w:fill="F2F2F2" w:themeFill="background1" w:themeFillShade="F2"/>
            <w:vAlign w:val="center"/>
          </w:tcPr>
          <w:p w14:paraId="1B959E1D"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Actual country of residence</w:t>
            </w:r>
          </w:p>
        </w:tc>
        <w:tc>
          <w:tcPr>
            <w:tcW w:w="4536" w:type="dxa"/>
            <w:vAlign w:val="center"/>
          </w:tcPr>
          <w:p w14:paraId="55DF838B"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3B87545D" w14:textId="77777777" w:rsidTr="00C147D9">
        <w:trPr>
          <w:trHeight w:val="567"/>
          <w:jc w:val="center"/>
        </w:trPr>
        <w:tc>
          <w:tcPr>
            <w:tcW w:w="4536" w:type="dxa"/>
            <w:shd w:val="clear" w:color="auto" w:fill="F2F2F2" w:themeFill="background1" w:themeFillShade="F2"/>
            <w:vAlign w:val="center"/>
          </w:tcPr>
          <w:p w14:paraId="250B12A5"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Ph.D. degree – date of completion and institution</w:t>
            </w:r>
          </w:p>
        </w:tc>
        <w:tc>
          <w:tcPr>
            <w:tcW w:w="4536" w:type="dxa"/>
            <w:vAlign w:val="center"/>
          </w:tcPr>
          <w:p w14:paraId="34D71D2F"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78E85C06" w14:textId="77777777" w:rsidTr="00C147D9">
        <w:trPr>
          <w:trHeight w:val="567"/>
          <w:jc w:val="center"/>
        </w:trPr>
        <w:tc>
          <w:tcPr>
            <w:tcW w:w="4536" w:type="dxa"/>
            <w:shd w:val="clear" w:color="auto" w:fill="F2F2F2" w:themeFill="background1" w:themeFillShade="F2"/>
            <w:vAlign w:val="center"/>
          </w:tcPr>
          <w:p w14:paraId="51BC47C7"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Home institution – country, institution</w:t>
            </w:r>
          </w:p>
        </w:tc>
        <w:tc>
          <w:tcPr>
            <w:tcW w:w="4536" w:type="dxa"/>
            <w:vAlign w:val="center"/>
          </w:tcPr>
          <w:p w14:paraId="3F1A8EE2"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254EAF2C" w14:textId="77777777" w:rsidTr="00C147D9">
        <w:trPr>
          <w:trHeight w:val="567"/>
          <w:jc w:val="center"/>
        </w:trPr>
        <w:tc>
          <w:tcPr>
            <w:tcW w:w="4536" w:type="dxa"/>
            <w:shd w:val="clear" w:color="auto" w:fill="F2F2F2" w:themeFill="background1" w:themeFillShade="F2"/>
            <w:vAlign w:val="center"/>
          </w:tcPr>
          <w:p w14:paraId="051F4FEA"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Start date of the expected employment</w:t>
            </w:r>
          </w:p>
        </w:tc>
        <w:tc>
          <w:tcPr>
            <w:tcW w:w="4536" w:type="dxa"/>
            <w:vAlign w:val="center"/>
          </w:tcPr>
          <w:p w14:paraId="1D496FB2"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36DB7488" w14:textId="77777777" w:rsidTr="00C147D9">
        <w:trPr>
          <w:trHeight w:val="567"/>
          <w:jc w:val="center"/>
        </w:trPr>
        <w:tc>
          <w:tcPr>
            <w:tcW w:w="4536" w:type="dxa"/>
            <w:shd w:val="clear" w:color="auto" w:fill="F2F2F2" w:themeFill="background1" w:themeFillShade="F2"/>
            <w:vAlign w:val="center"/>
          </w:tcPr>
          <w:p w14:paraId="56A2E49A"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Expected termination of employment</w:t>
            </w:r>
          </w:p>
          <w:p w14:paraId="4228DBEF" w14:textId="77777777" w:rsidR="007F1A79" w:rsidRPr="0036568C" w:rsidRDefault="007F1A79" w:rsidP="00C147D9">
            <w:pPr>
              <w:pStyle w:val="Prosttext"/>
              <w:spacing w:before="80" w:after="80"/>
              <w:rPr>
                <w:rFonts w:ascii="Comenia Sans Cond" w:hAnsi="Comenia Sans Cond"/>
                <w:b/>
                <w:i/>
                <w:sz w:val="20"/>
                <w:szCs w:val="20"/>
                <w:lang w:val="en-GB" w:eastAsia="cs-CZ"/>
              </w:rPr>
            </w:pPr>
            <w:r w:rsidRPr="0036568C">
              <w:rPr>
                <w:rFonts w:ascii="Comenia Sans Cond" w:hAnsi="Comenia Sans Cond"/>
                <w:i/>
                <w:sz w:val="20"/>
                <w:szCs w:val="20"/>
                <w:lang w:val="en-GB" w:eastAsia="cs-CZ"/>
              </w:rPr>
              <w:t>From 6 to 18 months</w:t>
            </w:r>
          </w:p>
        </w:tc>
        <w:tc>
          <w:tcPr>
            <w:tcW w:w="4536" w:type="dxa"/>
            <w:vAlign w:val="center"/>
          </w:tcPr>
          <w:p w14:paraId="348A408F"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63F83AC7" w14:textId="77777777" w:rsidTr="00C147D9">
        <w:trPr>
          <w:trHeight w:val="567"/>
          <w:jc w:val="center"/>
        </w:trPr>
        <w:tc>
          <w:tcPr>
            <w:tcW w:w="4536" w:type="dxa"/>
            <w:shd w:val="clear" w:color="auto" w:fill="F2F2F2" w:themeFill="background1" w:themeFillShade="F2"/>
            <w:vAlign w:val="center"/>
          </w:tcPr>
          <w:p w14:paraId="1C12634B"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Required workload</w:t>
            </w:r>
          </w:p>
          <w:p w14:paraId="0877FE94" w14:textId="77777777" w:rsidR="007F1A79" w:rsidRPr="0036568C" w:rsidRDefault="007F1A79" w:rsidP="00C147D9">
            <w:pPr>
              <w:pStyle w:val="Prosttext"/>
              <w:spacing w:before="80" w:after="80"/>
              <w:rPr>
                <w:rFonts w:ascii="Comenia Sans Cond" w:hAnsi="Comenia Sans Cond"/>
                <w:b/>
                <w:i/>
                <w:sz w:val="20"/>
                <w:szCs w:val="20"/>
                <w:lang w:val="en-GB" w:eastAsia="cs-CZ"/>
              </w:rPr>
            </w:pPr>
            <w:r w:rsidRPr="0036568C">
              <w:rPr>
                <w:rFonts w:ascii="Comenia Sans Cond" w:hAnsi="Comenia Sans Cond"/>
                <w:i/>
                <w:sz w:val="20"/>
                <w:szCs w:val="20"/>
                <w:lang w:val="en-GB" w:eastAsia="cs-CZ"/>
              </w:rPr>
              <w:t>From 0.5 to 1</w:t>
            </w:r>
          </w:p>
        </w:tc>
        <w:tc>
          <w:tcPr>
            <w:tcW w:w="4536" w:type="dxa"/>
            <w:vAlign w:val="center"/>
          </w:tcPr>
          <w:p w14:paraId="7E6E2E6E"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653D88D3" w14:textId="77777777" w:rsidTr="00C147D9">
        <w:trPr>
          <w:trHeight w:val="567"/>
          <w:jc w:val="center"/>
        </w:trPr>
        <w:tc>
          <w:tcPr>
            <w:tcW w:w="4536" w:type="dxa"/>
            <w:shd w:val="clear" w:color="auto" w:fill="F2F2F2" w:themeFill="background1" w:themeFillShade="F2"/>
            <w:vAlign w:val="center"/>
          </w:tcPr>
          <w:p w14:paraId="44F3D835"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UHK supervisor's name and surname</w:t>
            </w:r>
          </w:p>
          <w:p w14:paraId="59BA4304" w14:textId="77777777" w:rsidR="007F1A79" w:rsidRPr="0036568C" w:rsidRDefault="007F1A79" w:rsidP="00C147D9">
            <w:pPr>
              <w:pStyle w:val="Prosttext"/>
              <w:spacing w:before="80" w:after="80"/>
              <w:rPr>
                <w:rFonts w:ascii="Comenia Sans Cond" w:hAnsi="Comenia Sans Cond"/>
                <w:b/>
                <w:i/>
                <w:sz w:val="20"/>
                <w:szCs w:val="20"/>
                <w:lang w:val="en-GB" w:eastAsia="cs-CZ"/>
              </w:rPr>
            </w:pPr>
            <w:r w:rsidRPr="0036568C">
              <w:rPr>
                <w:rFonts w:ascii="Comenia Sans Cond" w:hAnsi="Comenia Sans Cond"/>
                <w:i/>
                <w:sz w:val="20"/>
                <w:szCs w:val="20"/>
                <w:lang w:val="en-GB" w:eastAsia="cs-CZ"/>
              </w:rPr>
              <w:t>Provide at least the supervisor's e-mail consent</w:t>
            </w:r>
          </w:p>
        </w:tc>
        <w:tc>
          <w:tcPr>
            <w:tcW w:w="4536" w:type="dxa"/>
            <w:vAlign w:val="center"/>
          </w:tcPr>
          <w:p w14:paraId="59A9E185"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45EA5582" w14:textId="77777777" w:rsidTr="00C147D9">
        <w:trPr>
          <w:trHeight w:val="567"/>
          <w:jc w:val="center"/>
        </w:trPr>
        <w:tc>
          <w:tcPr>
            <w:tcW w:w="4536" w:type="dxa"/>
            <w:shd w:val="clear" w:color="auto" w:fill="F2F2F2" w:themeFill="background1" w:themeFillShade="F2"/>
            <w:vAlign w:val="center"/>
          </w:tcPr>
          <w:p w14:paraId="04B6FADF"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Summary of professional publications</w:t>
            </w:r>
          </w:p>
          <w:p w14:paraId="7AC2E5EB"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7 most important publications, out of which at least 3 in the last three years. The relevant publications mean publications registered in the Thomson Reuters Web of Science database of the JCR index (type "article", "letter" and "review"). In the fields of the SSH disciplines, SJR SCOPUS index is relevant (type "article", "book", "book chapter", "letter" and "review") or "book" or "book chapters" in selected TOP, SEMI TOP of the Foreign Publishing Houses and in the Czech Publishing Houses – see the List of Prestigious Publishing Houses.</w:t>
            </w:r>
          </w:p>
        </w:tc>
        <w:tc>
          <w:tcPr>
            <w:tcW w:w="4536" w:type="dxa"/>
            <w:vAlign w:val="center"/>
          </w:tcPr>
          <w:p w14:paraId="21FB6F52"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72EED3D0" w14:textId="77777777" w:rsidTr="00C147D9">
        <w:trPr>
          <w:trHeight w:val="567"/>
          <w:jc w:val="center"/>
        </w:trPr>
        <w:tc>
          <w:tcPr>
            <w:tcW w:w="4536" w:type="dxa"/>
            <w:shd w:val="clear" w:color="auto" w:fill="F2F2F2" w:themeFill="background1" w:themeFillShade="F2"/>
            <w:vAlign w:val="center"/>
          </w:tcPr>
          <w:p w14:paraId="49DF4952"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H-index</w:t>
            </w:r>
          </w:p>
          <w:p w14:paraId="160CBA9D"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 xml:space="preserve">According to </w:t>
            </w:r>
            <w:proofErr w:type="spellStart"/>
            <w:r w:rsidRPr="0036568C">
              <w:rPr>
                <w:rFonts w:ascii="Comenia Sans Cond" w:hAnsi="Comenia Sans Cond"/>
                <w:i/>
                <w:sz w:val="20"/>
                <w:szCs w:val="20"/>
                <w:lang w:val="en-GB" w:eastAsia="cs-CZ"/>
              </w:rPr>
              <w:t>WoS</w:t>
            </w:r>
            <w:proofErr w:type="spellEnd"/>
            <w:r w:rsidRPr="0036568C">
              <w:rPr>
                <w:rFonts w:ascii="Comenia Sans Cond" w:hAnsi="Comenia Sans Cond"/>
                <w:i/>
                <w:sz w:val="20"/>
                <w:szCs w:val="20"/>
                <w:lang w:val="en-GB" w:eastAsia="cs-CZ"/>
              </w:rPr>
              <w:t xml:space="preserve"> or Scopus</w:t>
            </w:r>
          </w:p>
          <w:p w14:paraId="015FDB20" w14:textId="77777777" w:rsidR="007F1A79" w:rsidRPr="0036568C" w:rsidRDefault="007F1A79" w:rsidP="007F1A79">
            <w:pPr>
              <w:pStyle w:val="Prosttext"/>
              <w:numPr>
                <w:ilvl w:val="0"/>
                <w:numId w:val="29"/>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Value</w:t>
            </w:r>
          </w:p>
          <w:p w14:paraId="5566160B" w14:textId="77777777" w:rsidR="007F1A79" w:rsidRPr="0036568C" w:rsidRDefault="007F1A79" w:rsidP="007F1A79">
            <w:pPr>
              <w:pStyle w:val="Prosttext"/>
              <w:numPr>
                <w:ilvl w:val="0"/>
                <w:numId w:val="29"/>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Source (</w:t>
            </w:r>
            <w:proofErr w:type="spellStart"/>
            <w:r w:rsidRPr="0036568C">
              <w:rPr>
                <w:rFonts w:ascii="Comenia Sans Cond" w:hAnsi="Comenia Sans Cond"/>
                <w:i/>
                <w:sz w:val="20"/>
                <w:szCs w:val="20"/>
                <w:lang w:val="en-GB" w:eastAsia="cs-CZ"/>
              </w:rPr>
              <w:t>WoS</w:t>
            </w:r>
            <w:proofErr w:type="spellEnd"/>
            <w:r w:rsidRPr="0036568C">
              <w:rPr>
                <w:rFonts w:ascii="Comenia Sans Cond" w:hAnsi="Comenia Sans Cond"/>
                <w:i/>
                <w:sz w:val="20"/>
                <w:szCs w:val="20"/>
                <w:lang w:val="en-GB" w:eastAsia="cs-CZ"/>
              </w:rPr>
              <w:t xml:space="preserve"> / Scopus)</w:t>
            </w:r>
          </w:p>
          <w:p w14:paraId="48687F69"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i/>
                <w:sz w:val="20"/>
                <w:szCs w:val="20"/>
                <w:lang w:val="en-GB" w:eastAsia="cs-CZ"/>
              </w:rPr>
              <w:t>Normalized index calculation if relevant</w:t>
            </w:r>
          </w:p>
        </w:tc>
        <w:tc>
          <w:tcPr>
            <w:tcW w:w="4536" w:type="dxa"/>
            <w:vAlign w:val="center"/>
          </w:tcPr>
          <w:p w14:paraId="6BECB529"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0505F2DE" w14:textId="77777777" w:rsidTr="00C147D9">
        <w:trPr>
          <w:trHeight w:val="567"/>
          <w:jc w:val="center"/>
        </w:trPr>
        <w:tc>
          <w:tcPr>
            <w:tcW w:w="4536" w:type="dxa"/>
            <w:shd w:val="clear" w:color="auto" w:fill="F2F2F2" w:themeFill="background1" w:themeFillShade="F2"/>
            <w:vAlign w:val="center"/>
          </w:tcPr>
          <w:p w14:paraId="4F40BE62"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Participation in the solution of an international or national grant</w:t>
            </w:r>
          </w:p>
          <w:p w14:paraId="01D49E21"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lastRenderedPageBreak/>
              <w:t>Project name and identification number</w:t>
            </w:r>
          </w:p>
          <w:p w14:paraId="54C31A60" w14:textId="77777777" w:rsidR="007F1A79" w:rsidRPr="0036568C" w:rsidRDefault="007F1A79" w:rsidP="007F1A79">
            <w:pPr>
              <w:pStyle w:val="Prosttext"/>
              <w:numPr>
                <w:ilvl w:val="0"/>
                <w:numId w:val="29"/>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Grant programme and call</w:t>
            </w:r>
          </w:p>
          <w:p w14:paraId="5BD7AC2B" w14:textId="77777777" w:rsidR="007F1A79" w:rsidRPr="0036568C" w:rsidRDefault="007F1A79" w:rsidP="007F1A79">
            <w:pPr>
              <w:pStyle w:val="Prosttext"/>
              <w:numPr>
                <w:ilvl w:val="0"/>
                <w:numId w:val="29"/>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Implementation from-to</w:t>
            </w:r>
          </w:p>
          <w:p w14:paraId="7BF4CF8D" w14:textId="77777777" w:rsidR="007F1A79" w:rsidRPr="0036568C" w:rsidRDefault="007F1A79" w:rsidP="007F1A79">
            <w:pPr>
              <w:pStyle w:val="Prosttext"/>
              <w:numPr>
                <w:ilvl w:val="0"/>
                <w:numId w:val="29"/>
              </w:numPr>
              <w:spacing w:before="80" w:after="80"/>
              <w:ind w:left="173" w:hanging="173"/>
              <w:rPr>
                <w:rFonts w:ascii="Comenia Sans Cond" w:hAnsi="Comenia Sans Cond"/>
                <w:sz w:val="20"/>
                <w:szCs w:val="20"/>
                <w:lang w:val="en-GB" w:eastAsia="cs-CZ"/>
              </w:rPr>
            </w:pPr>
            <w:r w:rsidRPr="0036568C">
              <w:rPr>
                <w:rFonts w:ascii="Comenia Sans Cond" w:hAnsi="Comenia Sans Cond"/>
                <w:i/>
                <w:sz w:val="20"/>
                <w:szCs w:val="20"/>
                <w:lang w:val="en-GB" w:eastAsia="cs-CZ"/>
              </w:rPr>
              <w:t>My role in the project (principal investigator/</w:t>
            </w:r>
            <w:r w:rsidRPr="0036568C">
              <w:rPr>
                <w:rFonts w:ascii="Comenia Sans Cond" w:hAnsi="Comenia Sans Cond"/>
                <w:i/>
                <w:sz w:val="20"/>
                <w:szCs w:val="20"/>
                <w:lang w:val="en-GB" w:eastAsia="cs-CZ"/>
              </w:rPr>
              <w:br/>
              <w:t>co-investigator/team member)</w:t>
            </w:r>
          </w:p>
        </w:tc>
        <w:tc>
          <w:tcPr>
            <w:tcW w:w="4536" w:type="dxa"/>
            <w:vAlign w:val="center"/>
          </w:tcPr>
          <w:p w14:paraId="79CB3D92"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69AA8970" w14:textId="77777777" w:rsidTr="00C147D9">
        <w:trPr>
          <w:trHeight w:val="567"/>
          <w:jc w:val="center"/>
        </w:trPr>
        <w:tc>
          <w:tcPr>
            <w:tcW w:w="4536" w:type="dxa"/>
            <w:shd w:val="clear" w:color="auto" w:fill="F2F2F2" w:themeFill="background1" w:themeFillShade="F2"/>
            <w:vAlign w:val="center"/>
          </w:tcPr>
          <w:p w14:paraId="5042E69F"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Previous international study visits</w:t>
            </w:r>
          </w:p>
        </w:tc>
        <w:tc>
          <w:tcPr>
            <w:tcW w:w="4536" w:type="dxa"/>
            <w:vAlign w:val="center"/>
          </w:tcPr>
          <w:p w14:paraId="31962F8A"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bl>
    <w:p w14:paraId="4E677264" w14:textId="77777777" w:rsidR="007F1A79" w:rsidRPr="0036568C" w:rsidRDefault="007F1A79" w:rsidP="007F1A79">
      <w:pPr>
        <w:pStyle w:val="Zkladntext3"/>
        <w:suppressAutoHyphens/>
        <w:spacing w:before="480" w:after="360"/>
        <w:jc w:val="center"/>
        <w:rPr>
          <w:rFonts w:ascii="Comenia Sans" w:hAnsi="Comenia Sans"/>
          <w:b/>
          <w:sz w:val="32"/>
          <w:szCs w:val="32"/>
          <w:lang w:val="en-GB"/>
        </w:rPr>
      </w:pPr>
      <w:r w:rsidRPr="0036568C">
        <w:rPr>
          <w:rFonts w:ascii="Comenia Sans" w:hAnsi="Comenia Sans"/>
          <w:b/>
          <w:sz w:val="32"/>
          <w:szCs w:val="32"/>
          <w:lang w:val="en-GB"/>
        </w:rPr>
        <w:t xml:space="preserve">Project </w:t>
      </w:r>
      <w:r>
        <w:rPr>
          <w:rFonts w:ascii="Comenia Sans" w:hAnsi="Comenia Sans"/>
          <w:b/>
          <w:sz w:val="32"/>
          <w:szCs w:val="32"/>
          <w:lang w:val="en-GB"/>
        </w:rPr>
        <w:t>p</w:t>
      </w:r>
      <w:r w:rsidRPr="0036568C">
        <w:rPr>
          <w:rFonts w:ascii="Comenia Sans" w:hAnsi="Comenia Sans"/>
          <w:b/>
          <w:sz w:val="32"/>
          <w:szCs w:val="32"/>
          <w:lang w:val="en-GB"/>
        </w:rPr>
        <w:t>roposal</w:t>
      </w:r>
    </w:p>
    <w:tbl>
      <w:tblPr>
        <w:tblStyle w:val="Mkatabulky"/>
        <w:tblW w:w="9072" w:type="dxa"/>
        <w:jc w:val="center"/>
        <w:tblLook w:val="04A0" w:firstRow="1" w:lastRow="0" w:firstColumn="1" w:lastColumn="0" w:noHBand="0" w:noVBand="1"/>
      </w:tblPr>
      <w:tblGrid>
        <w:gridCol w:w="3489"/>
        <w:gridCol w:w="2791"/>
        <w:gridCol w:w="1396"/>
        <w:gridCol w:w="1396"/>
      </w:tblGrid>
      <w:tr w:rsidR="007F1A79" w:rsidRPr="0036568C" w14:paraId="2D9226CA" w14:textId="77777777" w:rsidTr="00C147D9">
        <w:trPr>
          <w:trHeight w:val="567"/>
          <w:jc w:val="center"/>
        </w:trPr>
        <w:tc>
          <w:tcPr>
            <w:tcW w:w="2835" w:type="dxa"/>
            <w:shd w:val="clear" w:color="auto" w:fill="F2F2F2" w:themeFill="background1" w:themeFillShade="F2"/>
            <w:vAlign w:val="center"/>
          </w:tcPr>
          <w:bookmarkEnd w:id="34"/>
          <w:p w14:paraId="719C44F6"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Title of the project</w:t>
            </w:r>
          </w:p>
        </w:tc>
        <w:tc>
          <w:tcPr>
            <w:tcW w:w="1134" w:type="dxa"/>
            <w:gridSpan w:val="3"/>
            <w:vAlign w:val="center"/>
          </w:tcPr>
          <w:p w14:paraId="130E7B05"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5DF513D5" w14:textId="77777777" w:rsidTr="00C147D9">
        <w:trPr>
          <w:trHeight w:val="567"/>
          <w:jc w:val="center"/>
        </w:trPr>
        <w:tc>
          <w:tcPr>
            <w:tcW w:w="2835" w:type="dxa"/>
            <w:shd w:val="clear" w:color="auto" w:fill="F2F2F2" w:themeFill="background1" w:themeFillShade="F2"/>
            <w:vAlign w:val="center"/>
          </w:tcPr>
          <w:p w14:paraId="5AE6E128"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Principal investigator</w:t>
            </w:r>
          </w:p>
        </w:tc>
        <w:tc>
          <w:tcPr>
            <w:tcW w:w="2268" w:type="dxa"/>
            <w:shd w:val="clear" w:color="auto" w:fill="F2F2F2" w:themeFill="background1" w:themeFillShade="F2"/>
            <w:vAlign w:val="center"/>
          </w:tcPr>
          <w:p w14:paraId="6658AA33"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Name</w:t>
            </w:r>
          </w:p>
        </w:tc>
        <w:tc>
          <w:tcPr>
            <w:tcW w:w="1134" w:type="dxa"/>
            <w:shd w:val="clear" w:color="auto" w:fill="F2F2F2" w:themeFill="background1" w:themeFillShade="F2"/>
            <w:vAlign w:val="center"/>
          </w:tcPr>
          <w:p w14:paraId="72864B3A"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Workplace</w:t>
            </w:r>
          </w:p>
          <w:p w14:paraId="2500F512"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Faculty, Department</w:t>
            </w:r>
          </w:p>
        </w:tc>
        <w:tc>
          <w:tcPr>
            <w:tcW w:w="1134" w:type="dxa"/>
            <w:shd w:val="clear" w:color="auto" w:fill="F2F2F2" w:themeFill="background1" w:themeFillShade="F2"/>
            <w:vAlign w:val="center"/>
          </w:tcPr>
          <w:p w14:paraId="30C676E7"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Share in the solution of the project</w:t>
            </w:r>
          </w:p>
          <w:p w14:paraId="48CC3AB5"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Workload (%)</w:t>
            </w:r>
          </w:p>
        </w:tc>
      </w:tr>
      <w:tr w:rsidR="007F1A79" w:rsidRPr="0036568C" w14:paraId="7B0F3B14" w14:textId="77777777" w:rsidTr="00C147D9">
        <w:trPr>
          <w:trHeight w:val="567"/>
          <w:jc w:val="center"/>
        </w:trPr>
        <w:tc>
          <w:tcPr>
            <w:tcW w:w="2835" w:type="dxa"/>
            <w:shd w:val="clear" w:color="auto" w:fill="F2F2F2" w:themeFill="background1" w:themeFillShade="F2"/>
            <w:vAlign w:val="center"/>
          </w:tcPr>
          <w:p w14:paraId="1E06C9AB"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Postdoctoral student</w:t>
            </w:r>
          </w:p>
          <w:p w14:paraId="05735F32"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If a postdoctoral team is involved, provide the structure of the whole team</w:t>
            </w:r>
          </w:p>
        </w:tc>
        <w:tc>
          <w:tcPr>
            <w:tcW w:w="2268" w:type="dxa"/>
            <w:vAlign w:val="center"/>
          </w:tcPr>
          <w:p w14:paraId="3617ABE0"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134" w:type="dxa"/>
            <w:vAlign w:val="center"/>
          </w:tcPr>
          <w:p w14:paraId="45297862"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134" w:type="dxa"/>
            <w:vAlign w:val="center"/>
          </w:tcPr>
          <w:p w14:paraId="62FC106E"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3F0366A3" w14:textId="77777777" w:rsidTr="00C147D9">
        <w:trPr>
          <w:trHeight w:val="567"/>
          <w:jc w:val="center"/>
        </w:trPr>
        <w:tc>
          <w:tcPr>
            <w:tcW w:w="2835" w:type="dxa"/>
            <w:shd w:val="clear" w:color="auto" w:fill="F2F2F2" w:themeFill="background1" w:themeFillShade="F2"/>
            <w:vAlign w:val="center"/>
          </w:tcPr>
          <w:p w14:paraId="125A566B"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Project period</w:t>
            </w:r>
          </w:p>
          <w:p w14:paraId="2EB20CEE"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From 6 to 36 months</w:t>
            </w:r>
          </w:p>
        </w:tc>
        <w:tc>
          <w:tcPr>
            <w:tcW w:w="1134" w:type="dxa"/>
            <w:gridSpan w:val="3"/>
            <w:vAlign w:val="center"/>
          </w:tcPr>
          <w:p w14:paraId="7FA6D9ED"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1ECF5017" w14:textId="77777777" w:rsidTr="00C147D9">
        <w:trPr>
          <w:trHeight w:val="567"/>
          <w:jc w:val="center"/>
        </w:trPr>
        <w:tc>
          <w:tcPr>
            <w:tcW w:w="2835" w:type="dxa"/>
            <w:shd w:val="clear" w:color="auto" w:fill="F2F2F2" w:themeFill="background1" w:themeFillShade="F2"/>
            <w:vAlign w:val="center"/>
          </w:tcPr>
          <w:p w14:paraId="008559B4"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Abstract of the project</w:t>
            </w:r>
          </w:p>
        </w:tc>
        <w:tc>
          <w:tcPr>
            <w:tcW w:w="1134" w:type="dxa"/>
            <w:gridSpan w:val="3"/>
            <w:vAlign w:val="center"/>
          </w:tcPr>
          <w:p w14:paraId="16CF03BE"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6F825746" w14:textId="77777777" w:rsidTr="00C147D9">
        <w:trPr>
          <w:trHeight w:val="567"/>
          <w:jc w:val="center"/>
        </w:trPr>
        <w:tc>
          <w:tcPr>
            <w:tcW w:w="2835" w:type="dxa"/>
            <w:shd w:val="clear" w:color="auto" w:fill="F2F2F2" w:themeFill="background1" w:themeFillShade="F2"/>
            <w:vAlign w:val="center"/>
          </w:tcPr>
          <w:p w14:paraId="12404CF3"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Compliance of the applicant's research activity with a prospective research area at one of the UHK faculties (with a specific UHK workplace – departments, laboratories, etc.)</w:t>
            </w:r>
          </w:p>
          <w:p w14:paraId="47D4C627"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Description of the compliance of the research activity with the research topics of the faculty at which the postdoctoral fellow will be working</w:t>
            </w:r>
          </w:p>
        </w:tc>
        <w:tc>
          <w:tcPr>
            <w:tcW w:w="1134" w:type="dxa"/>
            <w:gridSpan w:val="3"/>
            <w:vAlign w:val="center"/>
          </w:tcPr>
          <w:p w14:paraId="48C2AD62"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r w:rsidR="007F1A79" w:rsidRPr="0036568C" w14:paraId="50AE13BB" w14:textId="77777777" w:rsidTr="00C147D9">
        <w:trPr>
          <w:trHeight w:val="567"/>
          <w:jc w:val="center"/>
        </w:trPr>
        <w:tc>
          <w:tcPr>
            <w:tcW w:w="2835" w:type="dxa"/>
            <w:shd w:val="clear" w:color="auto" w:fill="F2F2F2" w:themeFill="background1" w:themeFillShade="F2"/>
            <w:vAlign w:val="center"/>
          </w:tcPr>
          <w:p w14:paraId="765B0DFD" w14:textId="77777777" w:rsidR="007F1A79" w:rsidRPr="0036568C" w:rsidRDefault="007F1A79" w:rsidP="00C147D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Reasons and necessity</w:t>
            </w:r>
          </w:p>
          <w:p w14:paraId="1E34A2F7"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Describe how the faculty will continue developing the topic</w:t>
            </w:r>
          </w:p>
        </w:tc>
        <w:tc>
          <w:tcPr>
            <w:tcW w:w="1134" w:type="dxa"/>
            <w:gridSpan w:val="3"/>
            <w:vAlign w:val="center"/>
          </w:tcPr>
          <w:p w14:paraId="645CA18A"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bl>
    <w:p w14:paraId="4137DCA7" w14:textId="77777777" w:rsidR="007F1A79" w:rsidRPr="0036568C" w:rsidRDefault="007F1A79" w:rsidP="007F1A79">
      <w:pPr>
        <w:rPr>
          <w:lang w:val="en-GB"/>
        </w:rPr>
      </w:pPr>
      <w:r w:rsidRPr="0036568C">
        <w:rPr>
          <w:lang w:val="en-GB"/>
        </w:rPr>
        <w:br w:type="page"/>
      </w:r>
    </w:p>
    <w:p w14:paraId="1718C5D7" w14:textId="77777777" w:rsidR="007F1A79" w:rsidRDefault="007F1A79" w:rsidP="007F1A79">
      <w:pPr>
        <w:pStyle w:val="Zkladntext3"/>
        <w:suppressAutoHyphens/>
        <w:spacing w:before="480" w:after="360"/>
        <w:jc w:val="center"/>
        <w:rPr>
          <w:rFonts w:ascii="Comenia Sans" w:hAnsi="Comenia Sans"/>
          <w:b/>
          <w:sz w:val="32"/>
          <w:szCs w:val="32"/>
          <w:lang w:val="en-GB"/>
        </w:rPr>
      </w:pPr>
      <w:bookmarkStart w:id="35" w:name="_Hlk72324861"/>
      <w:r w:rsidRPr="0036568C">
        <w:rPr>
          <w:rFonts w:ascii="Comenia Sans" w:hAnsi="Comenia Sans"/>
          <w:b/>
          <w:sz w:val="32"/>
          <w:szCs w:val="32"/>
          <w:lang w:val="en-GB"/>
        </w:rPr>
        <w:lastRenderedPageBreak/>
        <w:t xml:space="preserve">Project </w:t>
      </w:r>
      <w:r>
        <w:rPr>
          <w:rFonts w:ascii="Comenia Sans" w:hAnsi="Comenia Sans"/>
          <w:b/>
          <w:sz w:val="32"/>
          <w:szCs w:val="32"/>
          <w:lang w:val="en-GB"/>
        </w:rPr>
        <w:t>b</w:t>
      </w:r>
      <w:r w:rsidRPr="0036568C">
        <w:rPr>
          <w:rFonts w:ascii="Comenia Sans" w:hAnsi="Comenia Sans"/>
          <w:b/>
          <w:sz w:val="32"/>
          <w:szCs w:val="32"/>
          <w:lang w:val="en-GB"/>
        </w:rPr>
        <w:t>udget</w:t>
      </w:r>
    </w:p>
    <w:p w14:paraId="2C6A9469" w14:textId="77777777" w:rsidR="007F1A79" w:rsidRPr="0036568C" w:rsidRDefault="007F1A79" w:rsidP="007F1A79">
      <w:pPr>
        <w:spacing w:before="120" w:after="360" w:line="240" w:lineRule="auto"/>
        <w:rPr>
          <w:rFonts w:eastAsia="Gabriola"/>
          <w:i/>
          <w:szCs w:val="20"/>
          <w:lang w:val="en-GB" w:eastAsia="cs-CZ"/>
        </w:rPr>
      </w:pPr>
      <w:r w:rsidRPr="0036568C">
        <w:rPr>
          <w:rFonts w:eastAsia="Gabriola"/>
          <w:i/>
          <w:szCs w:val="20"/>
          <w:lang w:val="en-GB" w:eastAsia="cs-CZ"/>
        </w:rPr>
        <w:t xml:space="preserve">Eligible project costs include personal costs, </w:t>
      </w:r>
      <w:proofErr w:type="gramStart"/>
      <w:r w:rsidRPr="0036568C">
        <w:rPr>
          <w:rFonts w:eastAsia="Gabriola"/>
          <w:i/>
          <w:szCs w:val="20"/>
          <w:lang w:val="en-GB" w:eastAsia="cs-CZ"/>
        </w:rPr>
        <w:t>i.e.</w:t>
      </w:r>
      <w:proofErr w:type="gramEnd"/>
      <w:r w:rsidRPr="0036568C">
        <w:rPr>
          <w:rFonts w:eastAsia="Gabriola"/>
          <w:i/>
          <w:szCs w:val="20"/>
          <w:lang w:val="en-GB" w:eastAsia="cs-CZ"/>
        </w:rPr>
        <w:t xml:space="preserve"> gross wage, including statutory levies</w:t>
      </w:r>
    </w:p>
    <w:tbl>
      <w:tblPr>
        <w:tblStyle w:val="Mkatabulky"/>
        <w:tblW w:w="9072" w:type="dxa"/>
        <w:jc w:val="center"/>
        <w:tblLook w:val="04A0" w:firstRow="1" w:lastRow="0" w:firstColumn="1" w:lastColumn="0" w:noHBand="0" w:noVBand="1"/>
      </w:tblPr>
      <w:tblGrid>
        <w:gridCol w:w="1926"/>
        <w:gridCol w:w="1305"/>
        <w:gridCol w:w="1305"/>
        <w:gridCol w:w="1305"/>
        <w:gridCol w:w="1305"/>
        <w:gridCol w:w="1926"/>
      </w:tblGrid>
      <w:tr w:rsidR="007F1A79" w:rsidRPr="0036568C" w14:paraId="4C4F7EAF" w14:textId="77777777" w:rsidTr="00C147D9">
        <w:trPr>
          <w:trHeight w:val="567"/>
          <w:jc w:val="center"/>
        </w:trPr>
        <w:tc>
          <w:tcPr>
            <w:tcW w:w="1926" w:type="dxa"/>
            <w:vMerge w:val="restart"/>
            <w:shd w:val="clear" w:color="auto" w:fill="F2F2F2" w:themeFill="background1" w:themeFillShade="F2"/>
            <w:vAlign w:val="center"/>
          </w:tcPr>
          <w:p w14:paraId="0FCC48AE"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344BEA">
              <w:rPr>
                <w:rFonts w:ascii="Comenia Sans Cond" w:hAnsi="Comenia Sans Cond"/>
                <w:b/>
                <w:sz w:val="20"/>
                <w:szCs w:val="20"/>
                <w:lang w:val="en-GB" w:eastAsia="cs-CZ"/>
              </w:rPr>
              <w:t>Item</w:t>
            </w:r>
          </w:p>
        </w:tc>
        <w:tc>
          <w:tcPr>
            <w:tcW w:w="5220" w:type="dxa"/>
            <w:gridSpan w:val="4"/>
            <w:shd w:val="clear" w:color="auto" w:fill="F2F2F2" w:themeFill="background1" w:themeFillShade="F2"/>
            <w:vAlign w:val="center"/>
          </w:tcPr>
          <w:p w14:paraId="2B0CE818"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r w:rsidRPr="00F37697">
              <w:rPr>
                <w:rFonts w:ascii="Comenia Sans Cond" w:hAnsi="Comenia Sans Cond"/>
                <w:b/>
                <w:sz w:val="20"/>
                <w:szCs w:val="20"/>
                <w:lang w:val="en-GB" w:eastAsia="cs-CZ"/>
              </w:rPr>
              <w:t>Planned costs in thousands of CZK</w:t>
            </w:r>
          </w:p>
        </w:tc>
        <w:tc>
          <w:tcPr>
            <w:tcW w:w="1926" w:type="dxa"/>
            <w:vMerge w:val="restart"/>
            <w:shd w:val="clear" w:color="auto" w:fill="F2F2F2" w:themeFill="background1" w:themeFillShade="F2"/>
            <w:vAlign w:val="center"/>
          </w:tcPr>
          <w:p w14:paraId="2930B2FE" w14:textId="77777777" w:rsidR="007F1A79" w:rsidRPr="005F5FB3" w:rsidRDefault="007F1A79" w:rsidP="00C147D9">
            <w:pPr>
              <w:pStyle w:val="Prosttext"/>
              <w:spacing w:before="80" w:after="80"/>
              <w:rPr>
                <w:rFonts w:ascii="Comenia Sans Cond" w:hAnsi="Comenia Sans Cond"/>
                <w:sz w:val="20"/>
                <w:szCs w:val="20"/>
                <w:lang w:val="en-GB" w:eastAsia="cs-CZ"/>
              </w:rPr>
            </w:pPr>
            <w:r w:rsidRPr="006F4A6B">
              <w:rPr>
                <w:rFonts w:ascii="Comenia Sans Cond" w:hAnsi="Comenia Sans Cond"/>
                <w:b/>
                <w:sz w:val="20"/>
                <w:szCs w:val="20"/>
                <w:lang w:val="en-GB" w:eastAsia="cs-CZ"/>
              </w:rPr>
              <w:t>Description and its justification</w:t>
            </w:r>
          </w:p>
        </w:tc>
      </w:tr>
      <w:tr w:rsidR="007F1A79" w:rsidRPr="0036568C" w14:paraId="13B938FB" w14:textId="77777777" w:rsidTr="00C147D9">
        <w:trPr>
          <w:trHeight w:val="567"/>
          <w:jc w:val="center"/>
        </w:trPr>
        <w:tc>
          <w:tcPr>
            <w:tcW w:w="1926" w:type="dxa"/>
            <w:vMerge/>
            <w:shd w:val="clear" w:color="auto" w:fill="F2F2F2" w:themeFill="background1" w:themeFillShade="F2"/>
            <w:vAlign w:val="center"/>
          </w:tcPr>
          <w:p w14:paraId="20BBD332"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shd w:val="clear" w:color="auto" w:fill="F2F2F2" w:themeFill="background1" w:themeFillShade="F2"/>
            <w:vAlign w:val="center"/>
          </w:tcPr>
          <w:p w14:paraId="60A1F3E9" w14:textId="77777777" w:rsidR="007F1A79" w:rsidRPr="00F37697" w:rsidRDefault="007F1A79" w:rsidP="00C147D9">
            <w:pPr>
              <w:pStyle w:val="Prosttext"/>
              <w:spacing w:before="80" w:after="80"/>
              <w:rPr>
                <w:rFonts w:ascii="Comenia Sans Cond" w:hAnsi="Comenia Sans Cond"/>
                <w:b/>
                <w:sz w:val="20"/>
                <w:szCs w:val="20"/>
                <w:lang w:val="en-GB" w:eastAsia="cs-CZ"/>
              </w:rPr>
            </w:pPr>
            <w:r w:rsidRPr="00F37697">
              <w:rPr>
                <w:rFonts w:ascii="Comenia Sans Cond" w:hAnsi="Comenia Sans Cond"/>
                <w:b/>
                <w:sz w:val="20"/>
                <w:szCs w:val="20"/>
                <w:lang w:val="en-GB" w:eastAsia="cs-CZ"/>
              </w:rPr>
              <w:t>Year 1</w:t>
            </w:r>
          </w:p>
          <w:p w14:paraId="40172E2D" w14:textId="77777777" w:rsidR="007F1A79" w:rsidRPr="00F37697" w:rsidRDefault="007F1A79" w:rsidP="00C147D9">
            <w:pPr>
              <w:pStyle w:val="Prosttext"/>
              <w:spacing w:before="80" w:after="80"/>
              <w:rPr>
                <w:rFonts w:ascii="Comenia Sans Cond" w:hAnsi="Comenia Sans Cond"/>
                <w:sz w:val="20"/>
                <w:szCs w:val="20"/>
                <w:lang w:val="en-GB" w:eastAsia="cs-CZ"/>
              </w:rPr>
            </w:pPr>
            <w:r w:rsidRPr="00F37697">
              <w:rPr>
                <w:rFonts w:ascii="Comenia Sans Cond" w:hAnsi="Comenia Sans Cond"/>
                <w:sz w:val="20"/>
                <w:szCs w:val="20"/>
                <w:lang w:val="en-GB" w:eastAsia="cs-CZ"/>
              </w:rPr>
              <w:t>(max. 12 months)</w:t>
            </w:r>
          </w:p>
        </w:tc>
        <w:tc>
          <w:tcPr>
            <w:tcW w:w="1305" w:type="dxa"/>
            <w:shd w:val="clear" w:color="auto" w:fill="F2F2F2" w:themeFill="background1" w:themeFillShade="F2"/>
            <w:vAlign w:val="center"/>
          </w:tcPr>
          <w:p w14:paraId="545349D7" w14:textId="77777777" w:rsidR="007F1A79" w:rsidRPr="00F37697" w:rsidRDefault="007F1A79" w:rsidP="00C147D9">
            <w:pPr>
              <w:pStyle w:val="Prosttext"/>
              <w:spacing w:before="80" w:after="80"/>
              <w:rPr>
                <w:rFonts w:ascii="Comenia Sans Cond" w:hAnsi="Comenia Sans Cond"/>
                <w:b/>
                <w:sz w:val="20"/>
                <w:szCs w:val="20"/>
                <w:lang w:val="en-GB" w:eastAsia="cs-CZ"/>
              </w:rPr>
            </w:pPr>
            <w:r w:rsidRPr="00F37697">
              <w:rPr>
                <w:rFonts w:ascii="Comenia Sans Cond" w:hAnsi="Comenia Sans Cond"/>
                <w:b/>
                <w:sz w:val="20"/>
                <w:szCs w:val="20"/>
                <w:lang w:val="en-GB" w:eastAsia="cs-CZ"/>
              </w:rPr>
              <w:t xml:space="preserve">Year </w:t>
            </w:r>
            <w:r>
              <w:rPr>
                <w:rFonts w:ascii="Comenia Sans Cond" w:hAnsi="Comenia Sans Cond"/>
                <w:b/>
                <w:sz w:val="20"/>
                <w:szCs w:val="20"/>
                <w:lang w:val="en-GB" w:eastAsia="cs-CZ"/>
              </w:rPr>
              <w:t>2</w:t>
            </w:r>
          </w:p>
          <w:p w14:paraId="1A44A09D" w14:textId="77777777" w:rsidR="007F1A79" w:rsidRPr="00F37697" w:rsidRDefault="007F1A79" w:rsidP="00C147D9">
            <w:pPr>
              <w:pStyle w:val="Prosttext"/>
              <w:spacing w:before="80" w:after="80"/>
              <w:rPr>
                <w:rFonts w:ascii="Comenia Sans Cond" w:hAnsi="Comenia Sans Cond"/>
                <w:sz w:val="20"/>
                <w:szCs w:val="20"/>
                <w:lang w:val="en-GB" w:eastAsia="cs-CZ"/>
              </w:rPr>
            </w:pPr>
            <w:r w:rsidRPr="00F37697">
              <w:rPr>
                <w:rFonts w:ascii="Comenia Sans Cond" w:hAnsi="Comenia Sans Cond"/>
                <w:sz w:val="20"/>
                <w:szCs w:val="20"/>
                <w:lang w:val="en-GB" w:eastAsia="cs-CZ"/>
              </w:rPr>
              <w:t>(max. 12 months)</w:t>
            </w:r>
          </w:p>
        </w:tc>
        <w:tc>
          <w:tcPr>
            <w:tcW w:w="1305" w:type="dxa"/>
            <w:shd w:val="clear" w:color="auto" w:fill="F2F2F2" w:themeFill="background1" w:themeFillShade="F2"/>
            <w:vAlign w:val="center"/>
          </w:tcPr>
          <w:p w14:paraId="55D262E7" w14:textId="77777777" w:rsidR="007F1A79" w:rsidRPr="00F37697" w:rsidRDefault="007F1A79" w:rsidP="00C147D9">
            <w:pPr>
              <w:pStyle w:val="Prosttext"/>
              <w:spacing w:before="80" w:after="80"/>
              <w:rPr>
                <w:rFonts w:ascii="Comenia Sans Cond" w:hAnsi="Comenia Sans Cond"/>
                <w:b/>
                <w:sz w:val="20"/>
                <w:szCs w:val="20"/>
                <w:lang w:val="en-GB" w:eastAsia="cs-CZ"/>
              </w:rPr>
            </w:pPr>
            <w:r w:rsidRPr="00F37697">
              <w:rPr>
                <w:rFonts w:ascii="Comenia Sans Cond" w:hAnsi="Comenia Sans Cond"/>
                <w:b/>
                <w:sz w:val="20"/>
                <w:szCs w:val="20"/>
                <w:lang w:val="en-GB" w:eastAsia="cs-CZ"/>
              </w:rPr>
              <w:t xml:space="preserve">Year </w:t>
            </w:r>
            <w:r>
              <w:rPr>
                <w:rFonts w:ascii="Comenia Sans Cond" w:hAnsi="Comenia Sans Cond"/>
                <w:b/>
                <w:sz w:val="20"/>
                <w:szCs w:val="20"/>
                <w:lang w:val="en-GB" w:eastAsia="cs-CZ"/>
              </w:rPr>
              <w:t>3</w:t>
            </w:r>
          </w:p>
          <w:p w14:paraId="032916C8" w14:textId="77777777" w:rsidR="007F1A79" w:rsidRPr="00F37697" w:rsidRDefault="007F1A79" w:rsidP="00C147D9">
            <w:pPr>
              <w:pStyle w:val="Prosttext"/>
              <w:spacing w:before="80" w:after="80"/>
              <w:rPr>
                <w:rFonts w:ascii="Comenia Sans Cond" w:hAnsi="Comenia Sans Cond"/>
                <w:sz w:val="20"/>
                <w:szCs w:val="20"/>
                <w:lang w:val="en-GB" w:eastAsia="cs-CZ"/>
              </w:rPr>
            </w:pPr>
            <w:r w:rsidRPr="00F37697">
              <w:rPr>
                <w:rFonts w:ascii="Comenia Sans Cond" w:hAnsi="Comenia Sans Cond"/>
                <w:sz w:val="20"/>
                <w:szCs w:val="20"/>
                <w:lang w:val="en-GB" w:eastAsia="cs-CZ"/>
              </w:rPr>
              <w:t>(max. 12 months)</w:t>
            </w:r>
          </w:p>
        </w:tc>
        <w:tc>
          <w:tcPr>
            <w:tcW w:w="1305" w:type="dxa"/>
            <w:shd w:val="clear" w:color="auto" w:fill="F2F2F2" w:themeFill="background1" w:themeFillShade="F2"/>
            <w:vAlign w:val="center"/>
          </w:tcPr>
          <w:p w14:paraId="5A5BA87B" w14:textId="77777777" w:rsidR="007F1A79" w:rsidRPr="005F5FB3"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Total</w:t>
            </w:r>
          </w:p>
        </w:tc>
        <w:tc>
          <w:tcPr>
            <w:tcW w:w="1926" w:type="dxa"/>
            <w:vMerge/>
            <w:shd w:val="clear" w:color="auto" w:fill="F2F2F2" w:themeFill="background1" w:themeFillShade="F2"/>
            <w:vAlign w:val="center"/>
          </w:tcPr>
          <w:p w14:paraId="095B6EE0" w14:textId="77777777" w:rsidR="007F1A79" w:rsidRPr="00F37697" w:rsidRDefault="007F1A79" w:rsidP="00C147D9">
            <w:pPr>
              <w:pStyle w:val="Prosttext"/>
              <w:spacing w:before="80" w:after="80"/>
              <w:rPr>
                <w:rFonts w:ascii="Comenia Sans Cond" w:hAnsi="Comenia Sans Cond"/>
                <w:sz w:val="20"/>
                <w:szCs w:val="20"/>
                <w:lang w:val="en-GB" w:eastAsia="cs-CZ"/>
              </w:rPr>
            </w:pPr>
          </w:p>
        </w:tc>
      </w:tr>
      <w:tr w:rsidR="007F1A79" w:rsidRPr="0036568C" w14:paraId="35953609" w14:textId="77777777" w:rsidTr="00C147D9">
        <w:trPr>
          <w:trHeight w:val="567"/>
          <w:jc w:val="center"/>
        </w:trPr>
        <w:tc>
          <w:tcPr>
            <w:tcW w:w="1926" w:type="dxa"/>
            <w:shd w:val="clear" w:color="auto" w:fill="F2F2F2" w:themeFill="background1" w:themeFillShade="F2"/>
            <w:vAlign w:val="center"/>
          </w:tcPr>
          <w:p w14:paraId="43CBB21A" w14:textId="77777777" w:rsidR="007F1A79" w:rsidRDefault="007F1A79" w:rsidP="00C147D9">
            <w:pPr>
              <w:pStyle w:val="Prosttext"/>
              <w:spacing w:before="80" w:after="80"/>
              <w:rPr>
                <w:rFonts w:ascii="Comenia Sans Cond" w:hAnsi="Comenia Sans Cond"/>
                <w:b/>
                <w:sz w:val="20"/>
                <w:szCs w:val="20"/>
                <w:lang w:val="en-GB" w:eastAsia="cs-CZ"/>
              </w:rPr>
            </w:pPr>
            <w:r w:rsidRPr="00344BEA">
              <w:rPr>
                <w:rFonts w:ascii="Comenia Sans Cond" w:hAnsi="Comenia Sans Cond"/>
                <w:b/>
                <w:sz w:val="20"/>
                <w:szCs w:val="20"/>
                <w:lang w:val="en-GB" w:eastAsia="cs-CZ"/>
              </w:rPr>
              <w:t>Personal costs incl. statutory levies and insurance</w:t>
            </w:r>
          </w:p>
          <w:p w14:paraId="787C5CC5" w14:textId="77777777" w:rsidR="007F1A79" w:rsidRPr="00344BEA" w:rsidRDefault="007F1A79" w:rsidP="00C147D9">
            <w:pPr>
              <w:pStyle w:val="Prosttext"/>
              <w:spacing w:before="80" w:after="80"/>
              <w:rPr>
                <w:rFonts w:ascii="Comenia Sans Cond" w:hAnsi="Comenia Sans Cond"/>
                <w:i/>
                <w:sz w:val="20"/>
                <w:szCs w:val="20"/>
                <w:lang w:val="en-GB" w:eastAsia="cs-CZ"/>
              </w:rPr>
            </w:pPr>
            <w:r w:rsidRPr="00344BEA">
              <w:rPr>
                <w:rFonts w:ascii="Comenia Sans Cond" w:hAnsi="Comenia Sans Cond"/>
                <w:i/>
                <w:sz w:val="20"/>
                <w:szCs w:val="20"/>
                <w:lang w:val="en-GB" w:eastAsia="cs-CZ"/>
              </w:rPr>
              <w:t>Statutory levies and insurance of employee are approx. 26%, Statutory levies and insurance of employer are approx. 36.72%</w:t>
            </w:r>
          </w:p>
          <w:p w14:paraId="55FFDCCA"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44BEA">
              <w:rPr>
                <w:rFonts w:ascii="Comenia Sans Cond" w:hAnsi="Comenia Sans Cond"/>
                <w:i/>
                <w:sz w:val="20"/>
                <w:szCs w:val="20"/>
                <w:lang w:val="en-GB" w:eastAsia="cs-CZ"/>
              </w:rPr>
              <w:t>These levies and insurance must be added to the net salary that should be paid to the employee</w:t>
            </w:r>
          </w:p>
        </w:tc>
        <w:tc>
          <w:tcPr>
            <w:tcW w:w="1305" w:type="dxa"/>
            <w:vAlign w:val="center"/>
          </w:tcPr>
          <w:p w14:paraId="53C60886"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vAlign w:val="center"/>
          </w:tcPr>
          <w:p w14:paraId="6F41E008"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vAlign w:val="center"/>
          </w:tcPr>
          <w:p w14:paraId="4D3C8D90"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vAlign w:val="center"/>
          </w:tcPr>
          <w:p w14:paraId="270FB47E"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926" w:type="dxa"/>
            <w:tcBorders>
              <w:bottom w:val="single" w:sz="4" w:space="0" w:color="auto"/>
            </w:tcBorders>
            <w:vAlign w:val="center"/>
          </w:tcPr>
          <w:p w14:paraId="208BFDD2" w14:textId="77777777" w:rsidR="007F1A79" w:rsidRPr="00867F88" w:rsidRDefault="007F1A79" w:rsidP="00C147D9">
            <w:pPr>
              <w:pStyle w:val="Prosttext"/>
              <w:spacing w:before="80" w:after="80"/>
              <w:rPr>
                <w:rFonts w:ascii="Comenia Sans Cond" w:hAnsi="Comenia Sans Cond"/>
                <w:i/>
                <w:sz w:val="20"/>
                <w:szCs w:val="20"/>
                <w:lang w:val="en-GB" w:eastAsia="cs-CZ"/>
              </w:rPr>
            </w:pPr>
            <w:r w:rsidRPr="00867F88">
              <w:rPr>
                <w:rFonts w:ascii="Comenia Sans Cond" w:hAnsi="Comenia Sans Cond"/>
                <w:i/>
                <w:sz w:val="20"/>
                <w:szCs w:val="20"/>
                <w:lang w:val="en-GB" w:eastAsia="cs-CZ"/>
              </w:rPr>
              <w:t>Descriptions and calculations of personnel costs (workload from 0.5 to 1.0), unit price, grant request, including any self-financing and statutory levies</w:t>
            </w:r>
          </w:p>
        </w:tc>
      </w:tr>
      <w:tr w:rsidR="007F1A79" w:rsidRPr="0036568C" w14:paraId="35C34758" w14:textId="77777777" w:rsidTr="00C147D9">
        <w:trPr>
          <w:trHeight w:val="567"/>
          <w:jc w:val="center"/>
        </w:trPr>
        <w:tc>
          <w:tcPr>
            <w:tcW w:w="1926" w:type="dxa"/>
            <w:shd w:val="clear" w:color="auto" w:fill="F2F2F2" w:themeFill="background1" w:themeFillShade="F2"/>
            <w:vAlign w:val="center"/>
          </w:tcPr>
          <w:p w14:paraId="3846BB74"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344BEA">
              <w:rPr>
                <w:rFonts w:ascii="Comenia Sans Cond" w:hAnsi="Comenia Sans Cond"/>
                <w:b/>
                <w:sz w:val="20"/>
                <w:szCs w:val="20"/>
                <w:lang w:val="en-GB" w:eastAsia="cs-CZ"/>
              </w:rPr>
              <w:t>Total project costs</w:t>
            </w:r>
          </w:p>
        </w:tc>
        <w:tc>
          <w:tcPr>
            <w:tcW w:w="1305" w:type="dxa"/>
            <w:vAlign w:val="center"/>
          </w:tcPr>
          <w:p w14:paraId="0C923639"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vAlign w:val="center"/>
          </w:tcPr>
          <w:p w14:paraId="6036DD74"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vAlign w:val="center"/>
          </w:tcPr>
          <w:p w14:paraId="33DAA68C"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305" w:type="dxa"/>
            <w:vAlign w:val="center"/>
          </w:tcPr>
          <w:p w14:paraId="663428EA"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926" w:type="dxa"/>
            <w:tcBorders>
              <w:bottom w:val="nil"/>
              <w:right w:val="nil"/>
            </w:tcBorders>
            <w:vAlign w:val="center"/>
          </w:tcPr>
          <w:p w14:paraId="7A1293F6" w14:textId="77777777" w:rsidR="007F1A79" w:rsidRPr="0036568C" w:rsidRDefault="007F1A79" w:rsidP="00C147D9">
            <w:pPr>
              <w:pStyle w:val="Prosttext"/>
              <w:spacing w:before="80" w:after="80"/>
              <w:rPr>
                <w:rFonts w:ascii="Comenia Sans Cond" w:hAnsi="Comenia Sans Cond"/>
                <w:sz w:val="20"/>
                <w:szCs w:val="20"/>
                <w:lang w:val="en-GB" w:eastAsia="cs-CZ"/>
              </w:rPr>
            </w:pPr>
          </w:p>
        </w:tc>
      </w:tr>
    </w:tbl>
    <w:p w14:paraId="1F94C1EE" w14:textId="77777777" w:rsidR="007F1A79" w:rsidRPr="0036568C" w:rsidRDefault="007F1A79" w:rsidP="007F1A79">
      <w:pPr>
        <w:rPr>
          <w:lang w:val="en-GB"/>
        </w:rPr>
      </w:pPr>
      <w:r w:rsidRPr="0036568C">
        <w:rPr>
          <w:lang w:val="en-GB"/>
        </w:rPr>
        <w:br w:type="page"/>
      </w:r>
    </w:p>
    <w:bookmarkEnd w:id="35"/>
    <w:p w14:paraId="28E07B77"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273D31">
        <w:rPr>
          <w:rFonts w:ascii="Comenia Sans" w:hAnsi="Comenia Sans"/>
          <w:b/>
          <w:sz w:val="32"/>
          <w:szCs w:val="32"/>
          <w:lang w:val="en-GB"/>
        </w:rPr>
        <w:lastRenderedPageBreak/>
        <w:t xml:space="preserve">Expected </w:t>
      </w:r>
      <w:r>
        <w:rPr>
          <w:rFonts w:ascii="Comenia Sans" w:hAnsi="Comenia Sans"/>
          <w:b/>
          <w:sz w:val="32"/>
          <w:szCs w:val="32"/>
          <w:lang w:val="en-GB"/>
        </w:rPr>
        <w:t>o</w:t>
      </w:r>
      <w:r w:rsidRPr="00273D31">
        <w:rPr>
          <w:rFonts w:ascii="Comenia Sans" w:hAnsi="Comenia Sans"/>
          <w:b/>
          <w:sz w:val="32"/>
          <w:szCs w:val="32"/>
          <w:lang w:val="en-GB"/>
        </w:rPr>
        <w:t>utputs</w:t>
      </w:r>
    </w:p>
    <w:p w14:paraId="46ED39F4" w14:textId="77777777" w:rsidR="007F1A79" w:rsidRPr="0036568C" w:rsidRDefault="007F1A79" w:rsidP="007F1A79">
      <w:pPr>
        <w:spacing w:before="120" w:after="360" w:line="240" w:lineRule="auto"/>
        <w:rPr>
          <w:rFonts w:eastAsia="Gabriola"/>
          <w:i/>
          <w:szCs w:val="20"/>
          <w:lang w:val="en-GB" w:eastAsia="cs-CZ"/>
        </w:rPr>
      </w:pPr>
      <w:r w:rsidRPr="00273D31">
        <w:rPr>
          <w:rFonts w:eastAsia="Gabriola"/>
          <w:i/>
          <w:szCs w:val="20"/>
          <w:lang w:val="en-GB" w:eastAsia="cs-CZ"/>
        </w:rPr>
        <w:t>At least 1 output every 6 months</w:t>
      </w:r>
    </w:p>
    <w:tbl>
      <w:tblPr>
        <w:tblStyle w:val="Mkatabulky"/>
        <w:tblW w:w="9072" w:type="dxa"/>
        <w:jc w:val="center"/>
        <w:tblLook w:val="04A0" w:firstRow="1" w:lastRow="0" w:firstColumn="1" w:lastColumn="0" w:noHBand="0" w:noVBand="1"/>
      </w:tblPr>
      <w:tblGrid>
        <w:gridCol w:w="2160"/>
        <w:gridCol w:w="1728"/>
        <w:gridCol w:w="1728"/>
        <w:gridCol w:w="1728"/>
        <w:gridCol w:w="1728"/>
      </w:tblGrid>
      <w:tr w:rsidR="007F1A79" w:rsidRPr="0036568C" w14:paraId="16DB7942" w14:textId="77777777" w:rsidTr="00C147D9">
        <w:trPr>
          <w:trHeight w:val="567"/>
          <w:jc w:val="center"/>
        </w:trPr>
        <w:tc>
          <w:tcPr>
            <w:tcW w:w="2160" w:type="dxa"/>
            <w:shd w:val="clear" w:color="auto" w:fill="F2F2F2" w:themeFill="background1" w:themeFillShade="F2"/>
            <w:vAlign w:val="center"/>
          </w:tcPr>
          <w:p w14:paraId="15D5288D" w14:textId="77777777" w:rsidR="007F1A79" w:rsidRDefault="007F1A79" w:rsidP="00C147D9">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Type of output</w:t>
            </w:r>
          </w:p>
          <w:p w14:paraId="2D8153B5" w14:textId="77777777" w:rsidR="007F1A79" w:rsidRPr="005F5FB3" w:rsidRDefault="007F1A79" w:rsidP="00C147D9">
            <w:pPr>
              <w:pStyle w:val="Prosttext"/>
              <w:spacing w:before="80" w:after="80"/>
              <w:rPr>
                <w:rFonts w:ascii="Comenia Sans Cond" w:hAnsi="Comenia Sans Cond"/>
                <w:i/>
                <w:sz w:val="20"/>
                <w:szCs w:val="20"/>
                <w:lang w:val="en-GB" w:eastAsia="cs-CZ"/>
              </w:rPr>
            </w:pPr>
            <w:r w:rsidRPr="005F5FB3">
              <w:rPr>
                <w:rFonts w:ascii="Comenia Sans Cond" w:hAnsi="Comenia Sans Cond"/>
                <w:i/>
                <w:sz w:val="20"/>
                <w:szCs w:val="20"/>
                <w:lang w:val="en-GB" w:eastAsia="cs-CZ"/>
              </w:rPr>
              <w:t xml:space="preserve">Divided into categories according to the type of the result, defined as Jimp, </w:t>
            </w:r>
            <w:proofErr w:type="spellStart"/>
            <w:r w:rsidRPr="005F5FB3">
              <w:rPr>
                <w:rFonts w:ascii="Comenia Sans Cond" w:hAnsi="Comenia Sans Cond"/>
                <w:i/>
                <w:sz w:val="20"/>
                <w:szCs w:val="20"/>
                <w:lang w:val="en-GB" w:eastAsia="cs-CZ"/>
              </w:rPr>
              <w:t>Jsc</w:t>
            </w:r>
            <w:proofErr w:type="spellEnd"/>
            <w:r w:rsidRPr="005F5FB3">
              <w:rPr>
                <w:rFonts w:ascii="Comenia Sans Cond" w:hAnsi="Comenia Sans Cond"/>
                <w:i/>
                <w:sz w:val="20"/>
                <w:szCs w:val="20"/>
                <w:lang w:val="en-GB" w:eastAsia="cs-CZ"/>
              </w:rPr>
              <w:t xml:space="preserve">, </w:t>
            </w:r>
            <w:proofErr w:type="spellStart"/>
            <w:r w:rsidRPr="005F5FB3">
              <w:rPr>
                <w:rFonts w:ascii="Comenia Sans Cond" w:hAnsi="Comenia Sans Cond"/>
                <w:i/>
                <w:sz w:val="20"/>
                <w:szCs w:val="20"/>
                <w:lang w:val="en-GB" w:eastAsia="cs-CZ"/>
              </w:rPr>
              <w:t>Jost</w:t>
            </w:r>
            <w:proofErr w:type="spellEnd"/>
            <w:r w:rsidRPr="005F5FB3">
              <w:rPr>
                <w:rFonts w:ascii="Comenia Sans Cond" w:hAnsi="Comenia Sans Cond"/>
                <w:i/>
                <w:sz w:val="20"/>
                <w:szCs w:val="20"/>
                <w:lang w:val="en-GB" w:eastAsia="cs-CZ"/>
              </w:rPr>
              <w:t xml:space="preserve">, Book ("B"), Book Chapter ("C"), articles in proceedings registered in the Scopus database or in the </w:t>
            </w:r>
            <w:proofErr w:type="spellStart"/>
            <w:r w:rsidRPr="005F5FB3">
              <w:rPr>
                <w:rFonts w:ascii="Comenia Sans Cond" w:hAnsi="Comenia Sans Cond"/>
                <w:i/>
                <w:sz w:val="20"/>
                <w:szCs w:val="20"/>
                <w:lang w:val="en-GB" w:eastAsia="cs-CZ"/>
              </w:rPr>
              <w:t>WoS</w:t>
            </w:r>
            <w:proofErr w:type="spellEnd"/>
            <w:r w:rsidRPr="005F5FB3">
              <w:rPr>
                <w:rFonts w:ascii="Comenia Sans Cond" w:hAnsi="Comenia Sans Cond"/>
                <w:i/>
                <w:sz w:val="20"/>
                <w:szCs w:val="20"/>
                <w:lang w:val="en-GB" w:eastAsia="cs-CZ"/>
              </w:rPr>
              <w:t xml:space="preserve"> Conference Proceedings Citation index ("D") – see the Definition of Types of Outputs</w:t>
            </w:r>
          </w:p>
          <w:p w14:paraId="55752038" w14:textId="77777777" w:rsidR="007F1A79" w:rsidRPr="0036568C" w:rsidRDefault="007F1A79" w:rsidP="00C147D9">
            <w:pPr>
              <w:pStyle w:val="Prosttext"/>
              <w:spacing w:before="80" w:after="80"/>
              <w:rPr>
                <w:rFonts w:ascii="Comenia Sans Cond" w:hAnsi="Comenia Sans Cond"/>
                <w:sz w:val="20"/>
                <w:szCs w:val="20"/>
                <w:lang w:val="en-GB" w:eastAsia="cs-CZ"/>
              </w:rPr>
            </w:pPr>
            <w:r w:rsidRPr="005F5FB3">
              <w:rPr>
                <w:rFonts w:ascii="Comenia Sans Cond" w:hAnsi="Comenia Sans Cond"/>
                <w:i/>
                <w:sz w:val="20"/>
                <w:szCs w:val="20"/>
                <w:lang w:val="en-GB" w:eastAsia="cs-CZ"/>
              </w:rPr>
              <w:t>(You can add rows if needed)</w:t>
            </w:r>
          </w:p>
        </w:tc>
        <w:tc>
          <w:tcPr>
            <w:tcW w:w="1728" w:type="dxa"/>
            <w:shd w:val="clear" w:color="auto" w:fill="F2F2F2" w:themeFill="background1" w:themeFillShade="F2"/>
          </w:tcPr>
          <w:p w14:paraId="0961D98A" w14:textId="77777777" w:rsidR="007F1A79" w:rsidRPr="00F37697" w:rsidRDefault="007F1A79" w:rsidP="00C147D9">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Where will you publish the output</w:t>
            </w:r>
          </w:p>
          <w:p w14:paraId="09E34AC5" w14:textId="77777777" w:rsidR="007F1A79" w:rsidRPr="001E6C00" w:rsidRDefault="007F1A79" w:rsidP="00C147D9">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 xml:space="preserve">1. Country </w:t>
            </w:r>
          </w:p>
          <w:p w14:paraId="6FB80D8D" w14:textId="77777777" w:rsidR="007F1A79" w:rsidRPr="00F37697" w:rsidRDefault="007F1A79" w:rsidP="00C147D9">
            <w:pPr>
              <w:pStyle w:val="Prosttext"/>
              <w:spacing w:before="80" w:after="80"/>
              <w:rPr>
                <w:rFonts w:ascii="Comenia Sans Cond" w:hAnsi="Comenia Sans Cond"/>
                <w:sz w:val="20"/>
                <w:szCs w:val="20"/>
                <w:lang w:val="en-GB" w:eastAsia="cs-CZ"/>
              </w:rPr>
            </w:pPr>
            <w:r w:rsidRPr="001E6C00">
              <w:rPr>
                <w:rFonts w:ascii="Comenia Sans Cond" w:hAnsi="Comenia Sans Cond"/>
                <w:i/>
                <w:sz w:val="20"/>
                <w:szCs w:val="20"/>
                <w:lang w:val="en-GB" w:eastAsia="cs-CZ"/>
              </w:rPr>
              <w:t>2. Publishing house</w:t>
            </w:r>
          </w:p>
        </w:tc>
        <w:tc>
          <w:tcPr>
            <w:tcW w:w="1728" w:type="dxa"/>
            <w:shd w:val="clear" w:color="auto" w:fill="F2F2F2" w:themeFill="background1" w:themeFillShade="F2"/>
          </w:tcPr>
          <w:p w14:paraId="02ECDDF3" w14:textId="77777777" w:rsidR="007F1A79" w:rsidRPr="00F37697" w:rsidRDefault="007F1A79" w:rsidP="00C147D9">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Date</w:t>
            </w:r>
          </w:p>
          <w:p w14:paraId="540B7357" w14:textId="77777777" w:rsidR="007F1A79" w:rsidRPr="001E6C00" w:rsidRDefault="007F1A79" w:rsidP="00C147D9">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Please provide the deadline of the output</w:t>
            </w:r>
          </w:p>
          <w:p w14:paraId="5654B60F" w14:textId="77777777" w:rsidR="007F1A79" w:rsidRPr="001E6C00" w:rsidRDefault="007F1A79" w:rsidP="00C147D9">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1. Submission (acceptance for review)</w:t>
            </w:r>
          </w:p>
          <w:p w14:paraId="0AD94C0C" w14:textId="77777777" w:rsidR="007F1A79" w:rsidRPr="00F37697" w:rsidRDefault="007F1A79" w:rsidP="00C147D9">
            <w:pPr>
              <w:pStyle w:val="Prosttext"/>
              <w:spacing w:before="80" w:after="80"/>
              <w:rPr>
                <w:rFonts w:ascii="Comenia Sans Cond" w:hAnsi="Comenia Sans Cond"/>
                <w:sz w:val="20"/>
                <w:szCs w:val="20"/>
                <w:lang w:val="en-GB" w:eastAsia="cs-CZ"/>
              </w:rPr>
            </w:pPr>
            <w:r w:rsidRPr="001E6C00">
              <w:rPr>
                <w:rFonts w:ascii="Comenia Sans Cond" w:hAnsi="Comenia Sans Cond"/>
                <w:i/>
                <w:sz w:val="20"/>
                <w:szCs w:val="20"/>
                <w:lang w:val="en-GB" w:eastAsia="cs-CZ"/>
              </w:rPr>
              <w:t>2. Estimated acceptance of the output</w:t>
            </w:r>
          </w:p>
        </w:tc>
        <w:tc>
          <w:tcPr>
            <w:tcW w:w="1728" w:type="dxa"/>
            <w:shd w:val="clear" w:color="auto" w:fill="F2F2F2" w:themeFill="background1" w:themeFillShade="F2"/>
          </w:tcPr>
          <w:p w14:paraId="4D471FBB" w14:textId="77777777" w:rsidR="007F1A79" w:rsidRPr="00F37697" w:rsidRDefault="007F1A79" w:rsidP="00C147D9">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Cooperation on the</w:t>
            </w:r>
            <w:r>
              <w:rPr>
                <w:rFonts w:ascii="Comenia Sans Cond" w:hAnsi="Comenia Sans Cond"/>
                <w:b/>
                <w:sz w:val="20"/>
                <w:szCs w:val="20"/>
                <w:lang w:val="en-GB" w:eastAsia="cs-CZ"/>
              </w:rPr>
              <w:t> </w:t>
            </w:r>
            <w:r w:rsidRPr="005F5FB3">
              <w:rPr>
                <w:rFonts w:ascii="Comenia Sans Cond" w:hAnsi="Comenia Sans Cond"/>
                <w:b/>
                <w:sz w:val="20"/>
                <w:szCs w:val="20"/>
                <w:lang w:val="en-GB" w:eastAsia="cs-CZ"/>
              </w:rPr>
              <w:t>output</w:t>
            </w:r>
          </w:p>
          <w:p w14:paraId="3C992BB1" w14:textId="77777777" w:rsidR="007F1A79" w:rsidRPr="001E6C00" w:rsidRDefault="007F1A79" w:rsidP="00C147D9">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1. Cooperation with the faculty – supervisor</w:t>
            </w:r>
          </w:p>
          <w:p w14:paraId="5B2DE836" w14:textId="77777777" w:rsidR="007F1A79" w:rsidRPr="001E6C00" w:rsidRDefault="007F1A79" w:rsidP="00C147D9">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 xml:space="preserve">2. International cooperation – how many, which ones </w:t>
            </w:r>
          </w:p>
          <w:p w14:paraId="0B324154" w14:textId="77777777" w:rsidR="007F1A79" w:rsidRPr="00F37697" w:rsidRDefault="007F1A79" w:rsidP="00C147D9">
            <w:pPr>
              <w:pStyle w:val="Prosttext"/>
              <w:spacing w:before="80" w:after="80"/>
              <w:rPr>
                <w:rFonts w:ascii="Comenia Sans Cond" w:hAnsi="Comenia Sans Cond"/>
                <w:sz w:val="20"/>
                <w:szCs w:val="20"/>
                <w:lang w:val="en-GB" w:eastAsia="cs-CZ"/>
              </w:rPr>
            </w:pPr>
            <w:r w:rsidRPr="001E6C00">
              <w:rPr>
                <w:rFonts w:ascii="Comenia Sans Cond" w:hAnsi="Comenia Sans Cond"/>
                <w:i/>
                <w:sz w:val="20"/>
                <w:szCs w:val="20"/>
                <w:lang w:val="en-GB" w:eastAsia="cs-CZ"/>
              </w:rPr>
              <w:t>3. National cooperation (Czech Republic)</w:t>
            </w:r>
          </w:p>
        </w:tc>
        <w:tc>
          <w:tcPr>
            <w:tcW w:w="1728" w:type="dxa"/>
            <w:shd w:val="clear" w:color="auto" w:fill="F2F2F2" w:themeFill="background1" w:themeFillShade="F2"/>
          </w:tcPr>
          <w:p w14:paraId="2200E199" w14:textId="77777777" w:rsidR="007F1A79" w:rsidRPr="005335A4" w:rsidRDefault="007F1A79" w:rsidP="00C147D9">
            <w:pPr>
              <w:pStyle w:val="Prosttext"/>
              <w:spacing w:before="80" w:after="80"/>
              <w:rPr>
                <w:rFonts w:ascii="Comenia Sans Cond" w:hAnsi="Comenia Sans Cond"/>
                <w:sz w:val="20"/>
                <w:szCs w:val="20"/>
                <w:lang w:val="en-GB" w:eastAsia="cs-CZ"/>
              </w:rPr>
            </w:pPr>
            <w:r w:rsidRPr="005335A4">
              <w:rPr>
                <w:rFonts w:ascii="Comenia Sans Cond" w:hAnsi="Comenia Sans Cond"/>
                <w:b/>
                <w:sz w:val="20"/>
                <w:szCs w:val="20"/>
                <w:lang w:val="en-GB" w:eastAsia="cs-CZ"/>
              </w:rPr>
              <w:t>Comments</w:t>
            </w:r>
          </w:p>
        </w:tc>
      </w:tr>
      <w:tr w:rsidR="007F1A79" w:rsidRPr="0036568C" w14:paraId="7BE2DFC6" w14:textId="77777777" w:rsidTr="00C147D9">
        <w:trPr>
          <w:trHeight w:val="567"/>
          <w:jc w:val="center"/>
        </w:trPr>
        <w:tc>
          <w:tcPr>
            <w:tcW w:w="2160" w:type="dxa"/>
            <w:shd w:val="clear" w:color="auto" w:fill="F2F2F2" w:themeFill="background1" w:themeFillShade="F2"/>
            <w:vAlign w:val="center"/>
          </w:tcPr>
          <w:p w14:paraId="7CC7A82C" w14:textId="77777777" w:rsidR="007F1A79" w:rsidRPr="0036568C" w:rsidRDefault="007F1A79" w:rsidP="00C147D9">
            <w:pPr>
              <w:pStyle w:val="Prosttext"/>
              <w:spacing w:before="80" w:after="80"/>
              <w:rPr>
                <w:rFonts w:ascii="Comenia Sans Cond" w:hAnsi="Comenia Sans Cond"/>
                <w:i/>
                <w:sz w:val="20"/>
                <w:szCs w:val="20"/>
                <w:lang w:val="en-GB" w:eastAsia="cs-CZ"/>
              </w:rPr>
            </w:pPr>
            <w:r>
              <w:rPr>
                <w:rFonts w:ascii="Comenia Sans Cond" w:hAnsi="Comenia Sans Cond"/>
                <w:b/>
                <w:sz w:val="20"/>
                <w:szCs w:val="20"/>
                <w:lang w:val="en-GB" w:eastAsia="cs-CZ"/>
              </w:rPr>
              <w:t>1.</w:t>
            </w:r>
          </w:p>
        </w:tc>
        <w:tc>
          <w:tcPr>
            <w:tcW w:w="1728" w:type="dxa"/>
            <w:vAlign w:val="center"/>
          </w:tcPr>
          <w:p w14:paraId="128B9FF7"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11848380"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23B584E4"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05B7EBEF"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r w:rsidR="007F1A79" w:rsidRPr="0036568C" w14:paraId="5B092EA8" w14:textId="77777777" w:rsidTr="00C147D9">
        <w:trPr>
          <w:trHeight w:val="567"/>
          <w:jc w:val="center"/>
        </w:trPr>
        <w:tc>
          <w:tcPr>
            <w:tcW w:w="2160" w:type="dxa"/>
            <w:shd w:val="clear" w:color="auto" w:fill="F2F2F2" w:themeFill="background1" w:themeFillShade="F2"/>
            <w:vAlign w:val="center"/>
          </w:tcPr>
          <w:p w14:paraId="49AFB8B9" w14:textId="77777777" w:rsidR="007F1A79" w:rsidRPr="001E6C00"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2.</w:t>
            </w:r>
          </w:p>
        </w:tc>
        <w:tc>
          <w:tcPr>
            <w:tcW w:w="1728" w:type="dxa"/>
            <w:vAlign w:val="center"/>
          </w:tcPr>
          <w:p w14:paraId="754E6C8B"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5CA6FA71"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0CE2BB43"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7136B6A1"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r w:rsidR="007F1A79" w:rsidRPr="0036568C" w14:paraId="15B25921" w14:textId="77777777" w:rsidTr="00C147D9">
        <w:trPr>
          <w:trHeight w:val="567"/>
          <w:jc w:val="center"/>
        </w:trPr>
        <w:tc>
          <w:tcPr>
            <w:tcW w:w="2160" w:type="dxa"/>
            <w:shd w:val="clear" w:color="auto" w:fill="F2F2F2" w:themeFill="background1" w:themeFillShade="F2"/>
            <w:vAlign w:val="center"/>
          </w:tcPr>
          <w:p w14:paraId="0A4FB9BA" w14:textId="77777777" w:rsidR="007F1A79" w:rsidRPr="001E6C00"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3.</w:t>
            </w:r>
          </w:p>
        </w:tc>
        <w:tc>
          <w:tcPr>
            <w:tcW w:w="1728" w:type="dxa"/>
            <w:vAlign w:val="center"/>
          </w:tcPr>
          <w:p w14:paraId="2F94CE1E"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7AB41B8D"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6A91FB70"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7D67E468"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r w:rsidR="007F1A79" w:rsidRPr="0036568C" w14:paraId="0A706553" w14:textId="77777777" w:rsidTr="00C147D9">
        <w:trPr>
          <w:trHeight w:val="567"/>
          <w:jc w:val="center"/>
        </w:trPr>
        <w:tc>
          <w:tcPr>
            <w:tcW w:w="2160" w:type="dxa"/>
            <w:shd w:val="clear" w:color="auto" w:fill="F2F2F2" w:themeFill="background1" w:themeFillShade="F2"/>
            <w:vAlign w:val="center"/>
          </w:tcPr>
          <w:p w14:paraId="7611F777" w14:textId="77777777" w:rsidR="007F1A79" w:rsidRPr="001E6C00"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4.</w:t>
            </w:r>
          </w:p>
        </w:tc>
        <w:tc>
          <w:tcPr>
            <w:tcW w:w="1728" w:type="dxa"/>
            <w:vAlign w:val="center"/>
          </w:tcPr>
          <w:p w14:paraId="2A4F7E14"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46A483D5"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30624F8E"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4692D7DF"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r w:rsidR="007F1A79" w:rsidRPr="0036568C" w14:paraId="1BDA4FD0" w14:textId="77777777" w:rsidTr="00C147D9">
        <w:trPr>
          <w:trHeight w:val="567"/>
          <w:jc w:val="center"/>
        </w:trPr>
        <w:tc>
          <w:tcPr>
            <w:tcW w:w="2160" w:type="dxa"/>
            <w:shd w:val="clear" w:color="auto" w:fill="F2F2F2" w:themeFill="background1" w:themeFillShade="F2"/>
            <w:vAlign w:val="center"/>
          </w:tcPr>
          <w:p w14:paraId="14EBD66E" w14:textId="77777777" w:rsidR="007F1A79" w:rsidRPr="001E6C00"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5.</w:t>
            </w:r>
          </w:p>
        </w:tc>
        <w:tc>
          <w:tcPr>
            <w:tcW w:w="1728" w:type="dxa"/>
            <w:vAlign w:val="center"/>
          </w:tcPr>
          <w:p w14:paraId="368DF30F"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7EB249A8"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18C0AF9D"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331DDDFF"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r w:rsidR="007F1A79" w:rsidRPr="0036568C" w14:paraId="6A0C7B20" w14:textId="77777777" w:rsidTr="00C147D9">
        <w:trPr>
          <w:trHeight w:val="567"/>
          <w:jc w:val="center"/>
        </w:trPr>
        <w:tc>
          <w:tcPr>
            <w:tcW w:w="2160" w:type="dxa"/>
            <w:shd w:val="clear" w:color="auto" w:fill="F2F2F2" w:themeFill="background1" w:themeFillShade="F2"/>
            <w:vAlign w:val="center"/>
          </w:tcPr>
          <w:p w14:paraId="21349FAD" w14:textId="77777777" w:rsidR="007F1A79" w:rsidRPr="001E6C00"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6.</w:t>
            </w:r>
          </w:p>
        </w:tc>
        <w:tc>
          <w:tcPr>
            <w:tcW w:w="1728" w:type="dxa"/>
            <w:vAlign w:val="center"/>
          </w:tcPr>
          <w:p w14:paraId="7ADE83C4"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4571E0D3"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3CCAEAC6" w14:textId="77777777" w:rsidR="007F1A79" w:rsidRPr="0036568C" w:rsidRDefault="007F1A79" w:rsidP="00C147D9">
            <w:pPr>
              <w:pStyle w:val="Prosttext"/>
              <w:spacing w:before="80" w:after="80"/>
              <w:rPr>
                <w:rFonts w:ascii="Comenia Sans Cond" w:hAnsi="Comenia Sans Cond"/>
                <w:sz w:val="20"/>
                <w:szCs w:val="20"/>
                <w:lang w:val="en-GB" w:eastAsia="cs-CZ"/>
              </w:rPr>
            </w:pPr>
          </w:p>
        </w:tc>
        <w:tc>
          <w:tcPr>
            <w:tcW w:w="1728" w:type="dxa"/>
            <w:vAlign w:val="center"/>
          </w:tcPr>
          <w:p w14:paraId="4F9D8BE4"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bl>
    <w:p w14:paraId="7BDC5788" w14:textId="77777777" w:rsidR="007F1A79" w:rsidRDefault="007F1A79" w:rsidP="007F1A79">
      <w:pPr>
        <w:spacing w:before="240" w:after="240" w:line="240" w:lineRule="auto"/>
        <w:rPr>
          <w:rFonts w:ascii="Comenia Sans" w:hAnsi="Comenia Sans"/>
          <w:lang w:val="en-GB"/>
        </w:rPr>
      </w:pPr>
    </w:p>
    <w:tbl>
      <w:tblPr>
        <w:tblStyle w:val="Mkatabulky"/>
        <w:tblW w:w="9072" w:type="dxa"/>
        <w:jc w:val="center"/>
        <w:tblLook w:val="04A0" w:firstRow="1" w:lastRow="0" w:firstColumn="1" w:lastColumn="0" w:noHBand="0" w:noVBand="1"/>
      </w:tblPr>
      <w:tblGrid>
        <w:gridCol w:w="2160"/>
        <w:gridCol w:w="6912"/>
      </w:tblGrid>
      <w:tr w:rsidR="007F1A79" w:rsidRPr="0036568C" w14:paraId="1CC8921C" w14:textId="77777777" w:rsidTr="00C147D9">
        <w:trPr>
          <w:trHeight w:val="567"/>
          <w:jc w:val="center"/>
        </w:trPr>
        <w:tc>
          <w:tcPr>
            <w:tcW w:w="2160" w:type="dxa"/>
            <w:shd w:val="clear" w:color="auto" w:fill="F2F2F2" w:themeFill="background1" w:themeFillShade="F2"/>
            <w:vAlign w:val="center"/>
          </w:tcPr>
          <w:p w14:paraId="4F170599"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92254A">
              <w:rPr>
                <w:rFonts w:ascii="Comenia Sans Cond" w:hAnsi="Comenia Sans Cond"/>
                <w:b/>
                <w:sz w:val="20"/>
                <w:szCs w:val="20"/>
                <w:lang w:val="en-GB" w:eastAsia="cs-CZ"/>
              </w:rPr>
              <w:t>Place and date</w:t>
            </w:r>
          </w:p>
        </w:tc>
        <w:tc>
          <w:tcPr>
            <w:tcW w:w="6912" w:type="dxa"/>
            <w:vAlign w:val="center"/>
          </w:tcPr>
          <w:p w14:paraId="413EAEE6"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r w:rsidR="007F1A79" w:rsidRPr="0036568C" w14:paraId="3BBE9592" w14:textId="77777777" w:rsidTr="00C147D9">
        <w:trPr>
          <w:trHeight w:val="567"/>
          <w:jc w:val="center"/>
        </w:trPr>
        <w:tc>
          <w:tcPr>
            <w:tcW w:w="2160" w:type="dxa"/>
            <w:shd w:val="clear" w:color="auto" w:fill="F2F2F2" w:themeFill="background1" w:themeFillShade="F2"/>
            <w:vAlign w:val="center"/>
          </w:tcPr>
          <w:p w14:paraId="559A0CDE" w14:textId="77777777" w:rsidR="007F1A79" w:rsidRPr="001E6C00" w:rsidRDefault="007F1A79" w:rsidP="00C147D9">
            <w:pPr>
              <w:pStyle w:val="Prosttext"/>
              <w:spacing w:before="80" w:after="80"/>
              <w:rPr>
                <w:rFonts w:ascii="Comenia Sans Cond" w:hAnsi="Comenia Sans Cond"/>
                <w:sz w:val="20"/>
                <w:szCs w:val="20"/>
                <w:lang w:val="en-GB" w:eastAsia="cs-CZ"/>
              </w:rPr>
            </w:pPr>
            <w:r w:rsidRPr="0092254A">
              <w:rPr>
                <w:rFonts w:ascii="Comenia Sans Cond" w:hAnsi="Comenia Sans Cond"/>
                <w:b/>
                <w:sz w:val="20"/>
                <w:szCs w:val="20"/>
                <w:lang w:val="en-GB" w:eastAsia="cs-CZ"/>
              </w:rPr>
              <w:t>Applicant's signature</w:t>
            </w:r>
          </w:p>
        </w:tc>
        <w:tc>
          <w:tcPr>
            <w:tcW w:w="6912" w:type="dxa"/>
            <w:vAlign w:val="center"/>
          </w:tcPr>
          <w:p w14:paraId="11EC928B"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bl>
    <w:p w14:paraId="197CC8ED" w14:textId="77777777" w:rsidR="007F1A79" w:rsidRPr="0036568C" w:rsidRDefault="007F1A79" w:rsidP="007F1A79">
      <w:pPr>
        <w:spacing w:after="0" w:line="240" w:lineRule="auto"/>
        <w:rPr>
          <w:rFonts w:ascii="Comenia Sans" w:hAnsi="Comenia Sans"/>
          <w:lang w:val="en-GB"/>
        </w:rPr>
      </w:pPr>
    </w:p>
    <w:p w14:paraId="02B0B0EB" w14:textId="77777777" w:rsidR="007F1A79" w:rsidRDefault="007F1A79" w:rsidP="007F1A79">
      <w:pPr>
        <w:jc w:val="right"/>
        <w:rPr>
          <w:rFonts w:ascii="Comenia Sans" w:eastAsia="Times New Roman" w:hAnsi="Comenia Sans" w:cs="Arial"/>
          <w:b/>
          <w:bCs/>
          <w:lang w:val="en-GB" w:eastAsia="cs-CZ"/>
        </w:rPr>
      </w:pPr>
    </w:p>
    <w:p w14:paraId="765D6F9E" w14:textId="77777777" w:rsidR="007F1A79" w:rsidRDefault="007F1A79" w:rsidP="007F1A79">
      <w:pPr>
        <w:jc w:val="right"/>
        <w:rPr>
          <w:rFonts w:ascii="Comenia Sans" w:eastAsia="Times New Roman" w:hAnsi="Comenia Sans" w:cs="Arial"/>
          <w:b/>
          <w:bCs/>
          <w:lang w:val="en-GB" w:eastAsia="cs-CZ"/>
        </w:rPr>
      </w:pPr>
    </w:p>
    <w:p w14:paraId="218E470F" w14:textId="77777777" w:rsidR="007F1A79" w:rsidRDefault="007F1A79" w:rsidP="007F1A79">
      <w:pPr>
        <w:jc w:val="right"/>
        <w:rPr>
          <w:rFonts w:ascii="Comenia Sans" w:eastAsia="Times New Roman" w:hAnsi="Comenia Sans" w:cs="Arial"/>
          <w:b/>
          <w:bCs/>
          <w:lang w:val="en-GB" w:eastAsia="cs-CZ"/>
        </w:rPr>
      </w:pPr>
    </w:p>
    <w:p w14:paraId="08C4040F" w14:textId="77777777" w:rsidR="007F1A79" w:rsidRDefault="007F1A79" w:rsidP="007F1A79">
      <w:pPr>
        <w:jc w:val="right"/>
        <w:rPr>
          <w:rFonts w:ascii="Comenia Sans" w:eastAsia="Times New Roman" w:hAnsi="Comenia Sans" w:cs="Arial"/>
          <w:b/>
          <w:bCs/>
          <w:lang w:val="en-GB" w:eastAsia="cs-CZ"/>
        </w:rPr>
      </w:pPr>
    </w:p>
    <w:p w14:paraId="3DA75549" w14:textId="77777777" w:rsidR="007F1A79" w:rsidRDefault="007F1A79" w:rsidP="007F1A79">
      <w:pPr>
        <w:jc w:val="right"/>
        <w:rPr>
          <w:rFonts w:ascii="Comenia Sans" w:eastAsia="Times New Roman" w:hAnsi="Comenia Sans" w:cs="Arial"/>
          <w:b/>
          <w:bCs/>
          <w:lang w:val="en-GB" w:eastAsia="cs-CZ"/>
        </w:rPr>
      </w:pPr>
    </w:p>
    <w:p w14:paraId="579E7CF0" w14:textId="77777777" w:rsidR="007F1A79" w:rsidRDefault="007F1A79" w:rsidP="007F1A79">
      <w:pPr>
        <w:jc w:val="right"/>
        <w:rPr>
          <w:rFonts w:ascii="Comenia Sans" w:eastAsia="Times New Roman" w:hAnsi="Comenia Sans" w:cs="Arial"/>
          <w:b/>
          <w:bCs/>
          <w:lang w:val="en-GB" w:eastAsia="cs-CZ"/>
        </w:rPr>
      </w:pPr>
    </w:p>
    <w:p w14:paraId="0BE936E5" w14:textId="577FA9B6" w:rsidR="007F1A79" w:rsidRPr="00F2025C" w:rsidRDefault="007F1A79" w:rsidP="007F1A79">
      <w:pPr>
        <w:jc w:val="right"/>
        <w:rPr>
          <w:rFonts w:ascii="Comenia Sans" w:hAnsi="Comenia Sans"/>
          <w:b/>
          <w:bCs/>
          <w:szCs w:val="24"/>
          <w:lang w:val="en-GB"/>
        </w:rPr>
      </w:pPr>
      <w:r w:rsidRPr="00F2025C">
        <w:rPr>
          <w:rFonts w:ascii="Comenia Sans" w:eastAsia="Times New Roman" w:hAnsi="Comenia Sans" w:cs="Arial"/>
          <w:b/>
          <w:bCs/>
          <w:lang w:val="en-GB" w:eastAsia="cs-CZ"/>
        </w:rPr>
        <w:lastRenderedPageBreak/>
        <w:t>Annex 2 to Rector’s Decree No. 12/2023</w:t>
      </w:r>
    </w:p>
    <w:p w14:paraId="0CEBB64D" w14:textId="77777777" w:rsidR="007F1A79" w:rsidRPr="00F2025C" w:rsidRDefault="007F1A79" w:rsidP="007F1A79">
      <w:pPr>
        <w:pStyle w:val="Nzev"/>
        <w:spacing w:before="480"/>
        <w:rPr>
          <w:rFonts w:eastAsia="Noto Sans CJK SC" w:cs="Lohit Devanagari"/>
          <w:kern w:val="2"/>
          <w:szCs w:val="28"/>
          <w:lang w:eastAsia="zh-CN" w:bidi="hi-IN"/>
        </w:rPr>
      </w:pPr>
      <w:bookmarkStart w:id="36" w:name="_Hlk73096930"/>
      <w:r w:rsidRPr="00F2025C">
        <w:rPr>
          <w:rFonts w:eastAsia="Noto Sans CJK SC" w:cs="Lohit Devanagari"/>
          <w:kern w:val="2"/>
          <w:szCs w:val="28"/>
          <w:lang w:eastAsia="zh-CN" w:bidi="hi-IN"/>
        </w:rPr>
        <w:t>Activity Report – Quarterly Progress Report Form for Postdoctoral Researcher Fellows Scheme</w:t>
      </w:r>
      <w:bookmarkEnd w:id="36"/>
    </w:p>
    <w:tbl>
      <w:tblPr>
        <w:tblStyle w:val="Mkatabulky"/>
        <w:tblW w:w="9072" w:type="dxa"/>
        <w:jc w:val="center"/>
        <w:tblLook w:val="04A0" w:firstRow="1" w:lastRow="0" w:firstColumn="1" w:lastColumn="0" w:noHBand="0" w:noVBand="1"/>
      </w:tblPr>
      <w:tblGrid>
        <w:gridCol w:w="3489"/>
        <w:gridCol w:w="5583"/>
      </w:tblGrid>
      <w:tr w:rsidR="007F1A79" w:rsidRPr="00F2025C" w14:paraId="24E81611" w14:textId="77777777" w:rsidTr="00C147D9">
        <w:trPr>
          <w:trHeight w:val="567"/>
          <w:jc w:val="center"/>
        </w:trPr>
        <w:tc>
          <w:tcPr>
            <w:tcW w:w="3489" w:type="dxa"/>
            <w:shd w:val="clear" w:color="auto" w:fill="F2F2F2" w:themeFill="background1" w:themeFillShade="F2"/>
            <w:vAlign w:val="center"/>
          </w:tcPr>
          <w:p w14:paraId="49BD69E9"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MONTH AND YEAR OF THE ACTIVITY REPORT</w:t>
            </w:r>
          </w:p>
        </w:tc>
        <w:tc>
          <w:tcPr>
            <w:tcW w:w="5583" w:type="dxa"/>
            <w:vAlign w:val="center"/>
          </w:tcPr>
          <w:p w14:paraId="0294E37E"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2486FBC9" w14:textId="77777777" w:rsidTr="00C147D9">
        <w:trPr>
          <w:trHeight w:val="567"/>
          <w:jc w:val="center"/>
        </w:trPr>
        <w:tc>
          <w:tcPr>
            <w:tcW w:w="3489" w:type="dxa"/>
            <w:shd w:val="clear" w:color="auto" w:fill="F2F2F2" w:themeFill="background1" w:themeFillShade="F2"/>
            <w:vAlign w:val="center"/>
          </w:tcPr>
          <w:p w14:paraId="76A353FB"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SERIAL NUMBER OF THE ACTIVITY REPORT</w:t>
            </w:r>
          </w:p>
        </w:tc>
        <w:tc>
          <w:tcPr>
            <w:tcW w:w="5583" w:type="dxa"/>
            <w:shd w:val="clear" w:color="auto" w:fill="FFFFFF" w:themeFill="background1"/>
            <w:vAlign w:val="center"/>
          </w:tcPr>
          <w:p w14:paraId="72D9B1CD"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697620AA" w14:textId="77777777" w:rsidR="007F1A79" w:rsidRPr="00F2025C" w:rsidRDefault="007F1A79" w:rsidP="007F1A79">
      <w:pPr>
        <w:pStyle w:val="Zkladntext3"/>
        <w:suppressAutoHyphens/>
        <w:spacing w:before="480" w:after="360"/>
        <w:jc w:val="center"/>
        <w:rPr>
          <w:rFonts w:ascii="Comenia Sans" w:hAnsi="Comenia Sans"/>
          <w:b/>
          <w:sz w:val="32"/>
          <w:szCs w:val="32"/>
          <w:lang w:val="en-GB"/>
        </w:rPr>
      </w:pPr>
      <w:r w:rsidRPr="00F2025C">
        <w:rPr>
          <w:rFonts w:ascii="Comenia Sans" w:hAnsi="Comenia Sans"/>
          <w:b/>
          <w:sz w:val="32"/>
          <w:szCs w:val="32"/>
          <w:lang w:val="en-GB"/>
        </w:rPr>
        <w:t>A. INDIVIDUAL DETAILS</w:t>
      </w:r>
    </w:p>
    <w:tbl>
      <w:tblPr>
        <w:tblStyle w:val="Mkatabulky"/>
        <w:tblW w:w="9072" w:type="dxa"/>
        <w:jc w:val="center"/>
        <w:tblLook w:val="04A0" w:firstRow="1" w:lastRow="0" w:firstColumn="1" w:lastColumn="0" w:noHBand="0" w:noVBand="1"/>
      </w:tblPr>
      <w:tblGrid>
        <w:gridCol w:w="3489"/>
        <w:gridCol w:w="5583"/>
      </w:tblGrid>
      <w:tr w:rsidR="007F1A79" w:rsidRPr="00F2025C" w14:paraId="2255CF82" w14:textId="77777777" w:rsidTr="00C147D9">
        <w:trPr>
          <w:trHeight w:val="567"/>
          <w:jc w:val="center"/>
        </w:trPr>
        <w:tc>
          <w:tcPr>
            <w:tcW w:w="3489" w:type="dxa"/>
            <w:shd w:val="clear" w:color="auto" w:fill="F2F2F2" w:themeFill="background1" w:themeFillShade="F2"/>
            <w:vAlign w:val="center"/>
          </w:tcPr>
          <w:p w14:paraId="73D00102"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University</w:t>
            </w:r>
          </w:p>
        </w:tc>
        <w:tc>
          <w:tcPr>
            <w:tcW w:w="5583" w:type="dxa"/>
            <w:vAlign w:val="center"/>
          </w:tcPr>
          <w:p w14:paraId="0DC38F1C"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sz w:val="20"/>
                <w:szCs w:val="20"/>
                <w:lang w:val="en-GB" w:eastAsia="cs-CZ"/>
              </w:rPr>
              <w:t>University of Hradec Králové</w:t>
            </w:r>
          </w:p>
        </w:tc>
      </w:tr>
      <w:tr w:rsidR="007F1A79" w:rsidRPr="00F2025C" w14:paraId="598FEE1B" w14:textId="77777777" w:rsidTr="00C147D9">
        <w:trPr>
          <w:trHeight w:val="567"/>
          <w:jc w:val="center"/>
        </w:trPr>
        <w:tc>
          <w:tcPr>
            <w:tcW w:w="3489" w:type="dxa"/>
            <w:shd w:val="clear" w:color="auto" w:fill="F2F2F2" w:themeFill="background1" w:themeFillShade="F2"/>
            <w:vAlign w:val="center"/>
          </w:tcPr>
          <w:p w14:paraId="510679C1"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Faculty</w:t>
            </w:r>
          </w:p>
        </w:tc>
        <w:tc>
          <w:tcPr>
            <w:tcW w:w="5583" w:type="dxa"/>
            <w:vAlign w:val="center"/>
          </w:tcPr>
          <w:p w14:paraId="0079BE8E"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764E49D3" w14:textId="77777777" w:rsidTr="00C147D9">
        <w:trPr>
          <w:trHeight w:val="567"/>
          <w:jc w:val="center"/>
        </w:trPr>
        <w:tc>
          <w:tcPr>
            <w:tcW w:w="3489" w:type="dxa"/>
            <w:shd w:val="clear" w:color="auto" w:fill="F2F2F2" w:themeFill="background1" w:themeFillShade="F2"/>
            <w:vAlign w:val="center"/>
          </w:tcPr>
          <w:p w14:paraId="01AE5536"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Department</w:t>
            </w:r>
          </w:p>
        </w:tc>
        <w:tc>
          <w:tcPr>
            <w:tcW w:w="5583" w:type="dxa"/>
            <w:vAlign w:val="center"/>
          </w:tcPr>
          <w:p w14:paraId="18079791"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A25AF5D" w14:textId="77777777" w:rsidTr="00C147D9">
        <w:trPr>
          <w:trHeight w:val="567"/>
          <w:jc w:val="center"/>
        </w:trPr>
        <w:tc>
          <w:tcPr>
            <w:tcW w:w="3489" w:type="dxa"/>
            <w:shd w:val="clear" w:color="auto" w:fill="F2F2F2" w:themeFill="background1" w:themeFillShade="F2"/>
            <w:vAlign w:val="center"/>
          </w:tcPr>
          <w:p w14:paraId="347324AE"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Researcher's name and surname</w:t>
            </w:r>
          </w:p>
        </w:tc>
        <w:tc>
          <w:tcPr>
            <w:tcW w:w="5583" w:type="dxa"/>
            <w:vAlign w:val="center"/>
          </w:tcPr>
          <w:p w14:paraId="4052F8F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1DC98976" w14:textId="77777777" w:rsidTr="00C147D9">
        <w:trPr>
          <w:trHeight w:val="567"/>
          <w:jc w:val="center"/>
        </w:trPr>
        <w:tc>
          <w:tcPr>
            <w:tcW w:w="3489" w:type="dxa"/>
            <w:shd w:val="clear" w:color="auto" w:fill="F2F2F2" w:themeFill="background1" w:themeFillShade="F2"/>
            <w:vAlign w:val="center"/>
          </w:tcPr>
          <w:p w14:paraId="22C54CE4"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Researcher's e-mail address</w:t>
            </w:r>
          </w:p>
        </w:tc>
        <w:tc>
          <w:tcPr>
            <w:tcW w:w="5583" w:type="dxa"/>
            <w:vAlign w:val="center"/>
          </w:tcPr>
          <w:p w14:paraId="062392F6"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2EF552C7" w14:textId="77777777" w:rsidTr="00C147D9">
        <w:trPr>
          <w:trHeight w:val="567"/>
          <w:jc w:val="center"/>
        </w:trPr>
        <w:tc>
          <w:tcPr>
            <w:tcW w:w="3489" w:type="dxa"/>
            <w:shd w:val="clear" w:color="auto" w:fill="F2F2F2" w:themeFill="background1" w:themeFillShade="F2"/>
            <w:vAlign w:val="center"/>
          </w:tcPr>
          <w:p w14:paraId="57AB4025"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Supervisor's name and surname</w:t>
            </w:r>
          </w:p>
        </w:tc>
        <w:tc>
          <w:tcPr>
            <w:tcW w:w="5583" w:type="dxa"/>
            <w:vAlign w:val="center"/>
          </w:tcPr>
          <w:p w14:paraId="5FC8A1D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69BC8381" w14:textId="77777777" w:rsidTr="00C147D9">
        <w:trPr>
          <w:trHeight w:val="567"/>
          <w:jc w:val="center"/>
        </w:trPr>
        <w:tc>
          <w:tcPr>
            <w:tcW w:w="3489" w:type="dxa"/>
            <w:shd w:val="clear" w:color="auto" w:fill="F2F2F2" w:themeFill="background1" w:themeFillShade="F2"/>
            <w:vAlign w:val="center"/>
          </w:tcPr>
          <w:p w14:paraId="14757370"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Supervisor's e-mail address</w:t>
            </w:r>
          </w:p>
        </w:tc>
        <w:tc>
          <w:tcPr>
            <w:tcW w:w="5583" w:type="dxa"/>
            <w:vAlign w:val="center"/>
          </w:tcPr>
          <w:p w14:paraId="78DA4CAD"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3DDC4BBE" w14:textId="77777777" w:rsidTr="00C147D9">
        <w:trPr>
          <w:trHeight w:val="567"/>
          <w:jc w:val="center"/>
        </w:trPr>
        <w:tc>
          <w:tcPr>
            <w:tcW w:w="3489" w:type="dxa"/>
            <w:shd w:val="clear" w:color="auto" w:fill="F2F2F2" w:themeFill="background1" w:themeFillShade="F2"/>
            <w:vAlign w:val="center"/>
          </w:tcPr>
          <w:p w14:paraId="000DD30B"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2025C">
              <w:rPr>
                <w:rFonts w:ascii="Comenia Sans Cond" w:hAnsi="Comenia Sans Cond"/>
                <w:b/>
                <w:sz w:val="20"/>
                <w:szCs w:val="20"/>
                <w:lang w:val="en-GB" w:eastAsia="cs-CZ"/>
              </w:rPr>
              <w:t>Workload</w:t>
            </w:r>
          </w:p>
        </w:tc>
        <w:tc>
          <w:tcPr>
            <w:tcW w:w="5583" w:type="dxa"/>
            <w:vAlign w:val="center"/>
          </w:tcPr>
          <w:p w14:paraId="2D66050B"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475289D8" w14:textId="77777777" w:rsidR="007F1A79" w:rsidRPr="00F2025C" w:rsidRDefault="007F1A79" w:rsidP="007F1A79">
      <w:pPr>
        <w:rPr>
          <w:sz w:val="20"/>
          <w:lang w:val="en-GB" w:eastAsia="zh-CN" w:bidi="hi-IN"/>
        </w:rPr>
      </w:pPr>
      <w:r w:rsidRPr="00F2025C">
        <w:rPr>
          <w:sz w:val="20"/>
          <w:lang w:val="en-GB" w:eastAsia="zh-CN" w:bidi="hi-IN"/>
        </w:rPr>
        <w:br w:type="page"/>
      </w:r>
    </w:p>
    <w:p w14:paraId="447F0ACB" w14:textId="77777777" w:rsidR="007F1A79" w:rsidRPr="00F2025C" w:rsidRDefault="007F1A79" w:rsidP="007F1A79">
      <w:pPr>
        <w:pStyle w:val="Zkladntext3"/>
        <w:suppressAutoHyphens/>
        <w:spacing w:before="480"/>
        <w:jc w:val="center"/>
        <w:rPr>
          <w:rFonts w:ascii="Comenia Sans" w:hAnsi="Comenia Sans"/>
          <w:b/>
          <w:sz w:val="32"/>
          <w:szCs w:val="32"/>
          <w:lang w:val="en-GB"/>
        </w:rPr>
      </w:pPr>
      <w:r w:rsidRPr="00F2025C">
        <w:rPr>
          <w:rFonts w:ascii="Comenia Sans" w:hAnsi="Comenia Sans"/>
          <w:b/>
          <w:sz w:val="32"/>
          <w:szCs w:val="32"/>
          <w:lang w:val="en-GB"/>
        </w:rPr>
        <w:lastRenderedPageBreak/>
        <w:t>B. RESEARCH ACTIVITIES</w:t>
      </w:r>
    </w:p>
    <w:p w14:paraId="58CDFA17" w14:textId="77777777" w:rsidR="007F1A79" w:rsidRPr="00F2025C" w:rsidRDefault="007F1A79" w:rsidP="007F1A79">
      <w:pPr>
        <w:pStyle w:val="Zkladntext3"/>
        <w:suppressAutoHyphens/>
        <w:spacing w:after="240"/>
        <w:jc w:val="center"/>
        <w:rPr>
          <w:rFonts w:ascii="Comenia Sans" w:hAnsi="Comenia Sans"/>
          <w:b/>
          <w:sz w:val="32"/>
          <w:szCs w:val="32"/>
          <w:lang w:val="en-GB"/>
        </w:rPr>
      </w:pPr>
      <w:r w:rsidRPr="00F2025C">
        <w:rPr>
          <w:rFonts w:ascii="Comenia Sans" w:hAnsi="Comenia Sans"/>
          <w:b/>
          <w:sz w:val="32"/>
          <w:szCs w:val="32"/>
          <w:lang w:val="en-GB"/>
        </w:rPr>
        <w:t>Name of the project</w:t>
      </w:r>
      <w:r>
        <w:rPr>
          <w:rFonts w:ascii="Comenia Sans" w:hAnsi="Comenia Sans"/>
          <w:b/>
          <w:sz w:val="32"/>
          <w:szCs w:val="32"/>
          <w:lang w:val="en-GB"/>
        </w:rPr>
        <w:t>:</w:t>
      </w:r>
    </w:p>
    <w:p w14:paraId="71003738" w14:textId="77777777" w:rsidR="007F1A79" w:rsidRPr="00F2025C" w:rsidRDefault="007F1A79" w:rsidP="007F1A79">
      <w:pPr>
        <w:pStyle w:val="Zkladntext3"/>
        <w:suppressAutoHyphens/>
        <w:spacing w:before="360" w:after="240"/>
        <w:jc w:val="center"/>
        <w:rPr>
          <w:rFonts w:ascii="Comenia Sans" w:hAnsi="Comenia Sans"/>
          <w:b/>
          <w:sz w:val="28"/>
          <w:szCs w:val="28"/>
          <w:lang w:val="en-GB"/>
        </w:rPr>
      </w:pPr>
      <w:r w:rsidRPr="00F2025C">
        <w:rPr>
          <w:rFonts w:ascii="Comenia Sans" w:hAnsi="Comenia Sans"/>
          <w:b/>
          <w:sz w:val="28"/>
          <w:szCs w:val="28"/>
          <w:lang w:val="en-GB"/>
        </w:rPr>
        <w:t>Progress on research</w:t>
      </w:r>
    </w:p>
    <w:p w14:paraId="30534AA4" w14:textId="77777777" w:rsidR="007F1A79" w:rsidRPr="00F2025C" w:rsidRDefault="007F1A79" w:rsidP="007F1A79">
      <w:pPr>
        <w:spacing w:before="120" w:line="240" w:lineRule="auto"/>
        <w:rPr>
          <w:rFonts w:eastAsia="Gabriola"/>
          <w:i/>
          <w:sz w:val="20"/>
          <w:szCs w:val="20"/>
          <w:lang w:val="en-GB" w:eastAsia="cs-CZ"/>
        </w:rPr>
      </w:pPr>
      <w:r w:rsidRPr="00DB635F">
        <w:rPr>
          <w:rFonts w:eastAsia="Gabriola"/>
          <w:i/>
          <w:sz w:val="20"/>
          <w:szCs w:val="20"/>
          <w:lang w:val="en-GB" w:eastAsia="cs-CZ"/>
        </w:rPr>
        <w:t>Description of work in the reference period/month</w:t>
      </w:r>
    </w:p>
    <w:p w14:paraId="0663539E" w14:textId="77777777" w:rsidR="007F1A79" w:rsidRPr="00F2025C" w:rsidRDefault="007F1A79" w:rsidP="007F1A79">
      <w:pPr>
        <w:spacing w:before="120" w:after="360" w:line="240" w:lineRule="auto"/>
        <w:rPr>
          <w:rFonts w:eastAsia="Gabriola"/>
          <w:i/>
          <w:sz w:val="20"/>
          <w:szCs w:val="20"/>
          <w:lang w:val="en-GB" w:eastAsia="cs-CZ"/>
        </w:rPr>
      </w:pPr>
      <w:r w:rsidRPr="00F2025C">
        <w:rPr>
          <w:rFonts w:eastAsia="Gabriola"/>
          <w:i/>
          <w:sz w:val="20"/>
          <w:szCs w:val="20"/>
          <w:lang w:val="en-GB" w:eastAsia="cs-CZ"/>
        </w:rPr>
        <w:t>The researcher describes the current situation of his/her research. The researcher indicates what he/she has been working on during the reference period, whether his/her goals for the reference period have been met and specifies the sub-objectives/goals for the next period, the shift in his/her development etc. The researcher also indicates potential research outcomes or dissemination and other activities, e.g., participation in conferences/courses/workshops etc. (if any)</w:t>
      </w:r>
      <w:r w:rsidRPr="00F2025C">
        <w:rPr>
          <w:rStyle w:val="Znakapoznpodarou"/>
          <w:rFonts w:eastAsia="Gabriola"/>
          <w:i/>
          <w:sz w:val="20"/>
          <w:szCs w:val="20"/>
          <w:lang w:val="en-GB" w:eastAsia="cs-CZ"/>
        </w:rPr>
        <w:footnoteReference w:id="5"/>
      </w:r>
      <w:r w:rsidRPr="00F2025C">
        <w:rPr>
          <w:rFonts w:eastAsia="Gabriola"/>
          <w:i/>
          <w:sz w:val="20"/>
          <w:szCs w:val="20"/>
          <w:lang w:val="en-GB" w:eastAsia="cs-CZ"/>
        </w:rPr>
        <w:t>.</w:t>
      </w:r>
    </w:p>
    <w:tbl>
      <w:tblPr>
        <w:tblStyle w:val="Mkatabulky"/>
        <w:tblW w:w="9072" w:type="dxa"/>
        <w:jc w:val="center"/>
        <w:tblLook w:val="04A0" w:firstRow="1" w:lastRow="0" w:firstColumn="1" w:lastColumn="0" w:noHBand="0" w:noVBand="1"/>
      </w:tblPr>
      <w:tblGrid>
        <w:gridCol w:w="1697"/>
        <w:gridCol w:w="2458"/>
        <w:gridCol w:w="2458"/>
        <w:gridCol w:w="2459"/>
      </w:tblGrid>
      <w:tr w:rsidR="007F1A79" w:rsidRPr="00F2025C" w14:paraId="6F2DC258" w14:textId="77777777" w:rsidTr="00C147D9">
        <w:trPr>
          <w:trHeight w:val="567"/>
          <w:jc w:val="center"/>
        </w:trPr>
        <w:tc>
          <w:tcPr>
            <w:tcW w:w="1697" w:type="dxa"/>
            <w:shd w:val="clear" w:color="auto" w:fill="F2F2F2" w:themeFill="background1" w:themeFillShade="F2"/>
            <w:vAlign w:val="center"/>
          </w:tcPr>
          <w:p w14:paraId="2B8B864D" w14:textId="77777777" w:rsidR="007F1A79" w:rsidRPr="00F70BE6" w:rsidRDefault="007F1A79" w:rsidP="00C147D9">
            <w:pPr>
              <w:pStyle w:val="Prosttext"/>
              <w:spacing w:before="80" w:after="80"/>
              <w:rPr>
                <w:rFonts w:ascii="Comenia Sans Cond" w:hAnsi="Comenia Sans Cond"/>
                <w:sz w:val="20"/>
                <w:szCs w:val="20"/>
                <w:lang w:val="en-GB" w:eastAsia="cs-CZ"/>
              </w:rPr>
            </w:pPr>
            <w:r w:rsidRPr="00D6217F">
              <w:rPr>
                <w:rFonts w:ascii="Comenia Sans Cond" w:hAnsi="Comenia Sans Cond"/>
                <w:b/>
                <w:sz w:val="20"/>
                <w:szCs w:val="20"/>
                <w:lang w:val="en-GB" w:eastAsia="cs-CZ"/>
              </w:rPr>
              <w:t>YEAR/MONTH</w:t>
            </w:r>
          </w:p>
        </w:tc>
        <w:tc>
          <w:tcPr>
            <w:tcW w:w="2458" w:type="dxa"/>
            <w:shd w:val="clear" w:color="auto" w:fill="F2F2F2" w:themeFill="background1" w:themeFillShade="F2"/>
            <w:vAlign w:val="center"/>
          </w:tcPr>
          <w:p w14:paraId="22AC10C4" w14:textId="77777777" w:rsidR="007F1A79" w:rsidRDefault="007F1A79" w:rsidP="00C147D9">
            <w:pPr>
              <w:pStyle w:val="Prosttext"/>
              <w:spacing w:before="80" w:after="80"/>
              <w:rPr>
                <w:rFonts w:ascii="Comenia Sans Cond" w:hAnsi="Comenia Sans Cond"/>
                <w:sz w:val="20"/>
                <w:szCs w:val="20"/>
                <w:lang w:val="en-GB" w:eastAsia="cs-CZ"/>
              </w:rPr>
            </w:pPr>
            <w:r w:rsidRPr="00D6217F">
              <w:rPr>
                <w:rFonts w:ascii="Comenia Sans Cond" w:hAnsi="Comenia Sans Cond"/>
                <w:b/>
                <w:sz w:val="20"/>
                <w:szCs w:val="20"/>
                <w:lang w:val="en-GB" w:eastAsia="cs-CZ"/>
              </w:rPr>
              <w:t>ORIGINAL PLAN</w:t>
            </w:r>
          </w:p>
          <w:p w14:paraId="3E0BEC0C" w14:textId="77777777" w:rsidR="007F1A79" w:rsidRPr="00EC6A99" w:rsidRDefault="007F1A79" w:rsidP="00C147D9">
            <w:pPr>
              <w:pStyle w:val="Prosttext"/>
              <w:spacing w:before="80" w:after="80"/>
              <w:rPr>
                <w:rFonts w:ascii="Comenia Sans Cond" w:hAnsi="Comenia Sans Cond"/>
                <w:i/>
                <w:sz w:val="20"/>
                <w:szCs w:val="20"/>
                <w:lang w:val="en-GB" w:eastAsia="cs-CZ"/>
              </w:rPr>
            </w:pPr>
            <w:r w:rsidRPr="00EC6A99">
              <w:rPr>
                <w:rFonts w:ascii="Comenia Sans Cond" w:hAnsi="Comenia Sans Cond"/>
                <w:i/>
                <w:sz w:val="20"/>
                <w:szCs w:val="20"/>
                <w:lang w:val="en-GB" w:eastAsia="cs-CZ"/>
              </w:rPr>
              <w:t>State what you plan to achieve in the project</w:t>
            </w:r>
          </w:p>
        </w:tc>
        <w:tc>
          <w:tcPr>
            <w:tcW w:w="2458" w:type="dxa"/>
            <w:shd w:val="clear" w:color="auto" w:fill="F2F2F2" w:themeFill="background1" w:themeFillShade="F2"/>
            <w:vAlign w:val="center"/>
          </w:tcPr>
          <w:p w14:paraId="6A6B4EB7" w14:textId="77777777" w:rsidR="007F1A79" w:rsidRPr="00D6217F" w:rsidRDefault="007F1A79" w:rsidP="00C147D9">
            <w:pPr>
              <w:pStyle w:val="Prosttext"/>
              <w:spacing w:before="80" w:after="80"/>
              <w:rPr>
                <w:rFonts w:ascii="Comenia Sans Cond" w:hAnsi="Comenia Sans Cond"/>
                <w:sz w:val="20"/>
                <w:szCs w:val="20"/>
                <w:lang w:val="en-GB" w:eastAsia="cs-CZ"/>
              </w:rPr>
            </w:pPr>
            <w:r w:rsidRPr="00D6217F">
              <w:rPr>
                <w:rFonts w:ascii="Comenia Sans Cond" w:hAnsi="Comenia Sans Cond"/>
                <w:b/>
                <w:sz w:val="20"/>
                <w:szCs w:val="20"/>
                <w:lang w:val="en-GB" w:eastAsia="cs-CZ"/>
              </w:rPr>
              <w:t>ACTUAL ACTIVITIES</w:t>
            </w:r>
          </w:p>
        </w:tc>
        <w:tc>
          <w:tcPr>
            <w:tcW w:w="2459" w:type="dxa"/>
            <w:shd w:val="clear" w:color="auto" w:fill="F2F2F2" w:themeFill="background1" w:themeFillShade="F2"/>
            <w:vAlign w:val="center"/>
          </w:tcPr>
          <w:p w14:paraId="31B7B1D3" w14:textId="77777777" w:rsidR="007F1A79" w:rsidRPr="00D6217F" w:rsidRDefault="007F1A79" w:rsidP="00C147D9">
            <w:pPr>
              <w:pStyle w:val="Prosttext"/>
              <w:spacing w:before="80" w:after="80"/>
              <w:rPr>
                <w:rFonts w:ascii="Comenia Sans Cond" w:hAnsi="Comenia Sans Cond"/>
                <w:sz w:val="20"/>
                <w:szCs w:val="20"/>
                <w:lang w:val="en-GB" w:eastAsia="cs-CZ"/>
              </w:rPr>
            </w:pPr>
            <w:r w:rsidRPr="00D6217F">
              <w:rPr>
                <w:rFonts w:ascii="Comenia Sans Cond" w:hAnsi="Comenia Sans Cond"/>
                <w:b/>
                <w:sz w:val="20"/>
                <w:szCs w:val="20"/>
                <w:lang w:val="en-GB" w:eastAsia="cs-CZ"/>
              </w:rPr>
              <w:t>NEXT ACTIONS</w:t>
            </w:r>
          </w:p>
        </w:tc>
      </w:tr>
      <w:tr w:rsidR="007F1A79" w:rsidRPr="00F2025C" w14:paraId="40A15895" w14:textId="77777777" w:rsidTr="00C147D9">
        <w:trPr>
          <w:trHeight w:val="567"/>
          <w:jc w:val="center"/>
        </w:trPr>
        <w:tc>
          <w:tcPr>
            <w:tcW w:w="1697" w:type="dxa"/>
            <w:vMerge w:val="restart"/>
            <w:shd w:val="clear" w:color="auto" w:fill="F2F2F2" w:themeFill="background1" w:themeFillShade="F2"/>
            <w:vAlign w:val="center"/>
          </w:tcPr>
          <w:p w14:paraId="498589E0"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23074366"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68B15E8B"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7784E710"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F434B42" w14:textId="77777777" w:rsidTr="00C147D9">
        <w:trPr>
          <w:trHeight w:val="567"/>
          <w:jc w:val="center"/>
        </w:trPr>
        <w:tc>
          <w:tcPr>
            <w:tcW w:w="1697" w:type="dxa"/>
            <w:vMerge/>
            <w:shd w:val="clear" w:color="auto" w:fill="F2F2F2" w:themeFill="background1" w:themeFillShade="F2"/>
            <w:vAlign w:val="center"/>
          </w:tcPr>
          <w:p w14:paraId="08D02B11"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3510E3F9"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64069528"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6B95073B"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72F74677" w14:textId="77777777" w:rsidTr="00C147D9">
        <w:trPr>
          <w:trHeight w:val="567"/>
          <w:jc w:val="center"/>
        </w:trPr>
        <w:tc>
          <w:tcPr>
            <w:tcW w:w="1697" w:type="dxa"/>
            <w:vMerge/>
            <w:shd w:val="clear" w:color="auto" w:fill="F2F2F2" w:themeFill="background1" w:themeFillShade="F2"/>
            <w:vAlign w:val="center"/>
          </w:tcPr>
          <w:p w14:paraId="63AB014F"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325E27D7"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612B2B69"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502D3FD9"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F8F6BA8" w14:textId="77777777" w:rsidTr="00C147D9">
        <w:trPr>
          <w:trHeight w:val="567"/>
          <w:jc w:val="center"/>
        </w:trPr>
        <w:tc>
          <w:tcPr>
            <w:tcW w:w="1697" w:type="dxa"/>
            <w:vMerge/>
            <w:shd w:val="clear" w:color="auto" w:fill="F2F2F2" w:themeFill="background1" w:themeFillShade="F2"/>
            <w:vAlign w:val="center"/>
          </w:tcPr>
          <w:p w14:paraId="13572CE2"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12619213"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442DB0AE"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27DFCB8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27138A60" w14:textId="77777777" w:rsidTr="00C147D9">
        <w:trPr>
          <w:trHeight w:val="567"/>
          <w:jc w:val="center"/>
        </w:trPr>
        <w:tc>
          <w:tcPr>
            <w:tcW w:w="1697" w:type="dxa"/>
            <w:vMerge/>
            <w:shd w:val="clear" w:color="auto" w:fill="F2F2F2" w:themeFill="background1" w:themeFillShade="F2"/>
            <w:vAlign w:val="center"/>
          </w:tcPr>
          <w:p w14:paraId="4C21EAAA"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4C346568"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8" w:type="dxa"/>
            <w:vAlign w:val="center"/>
          </w:tcPr>
          <w:p w14:paraId="112324F8"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0C4DFDF0"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33B04278" w14:textId="77777777" w:rsidR="007F1A79" w:rsidRPr="00F2025C" w:rsidRDefault="007F1A79" w:rsidP="007F1A79">
      <w:pPr>
        <w:rPr>
          <w:sz w:val="20"/>
          <w:lang w:val="en-GB" w:eastAsia="zh-CN" w:bidi="hi-IN"/>
        </w:rPr>
      </w:pPr>
      <w:r w:rsidRPr="00F2025C">
        <w:rPr>
          <w:sz w:val="20"/>
          <w:lang w:val="en-GB" w:eastAsia="zh-CN" w:bidi="hi-IN"/>
        </w:rPr>
        <w:br w:type="page"/>
      </w:r>
    </w:p>
    <w:p w14:paraId="0BF2B4E9" w14:textId="77777777" w:rsidR="007F1A79" w:rsidRPr="00F70BE6" w:rsidRDefault="007F1A79" w:rsidP="007F1A79">
      <w:pPr>
        <w:pStyle w:val="Zkladntext3"/>
        <w:suppressAutoHyphens/>
        <w:spacing w:before="480" w:after="360"/>
        <w:jc w:val="center"/>
        <w:rPr>
          <w:rFonts w:ascii="Comenia Sans" w:hAnsi="Comenia Sans"/>
          <w:b/>
          <w:sz w:val="32"/>
          <w:szCs w:val="32"/>
          <w:lang w:val="en-GB"/>
        </w:rPr>
      </w:pPr>
      <w:r w:rsidRPr="00F70BE6">
        <w:rPr>
          <w:rFonts w:ascii="Comenia Sans" w:hAnsi="Comenia Sans"/>
          <w:b/>
          <w:sz w:val="32"/>
          <w:szCs w:val="32"/>
          <w:lang w:val="en-GB"/>
        </w:rPr>
        <w:lastRenderedPageBreak/>
        <w:t>C. RESEARCH CHECKLIST</w:t>
      </w:r>
    </w:p>
    <w:tbl>
      <w:tblPr>
        <w:tblStyle w:val="Mkatabulky"/>
        <w:tblW w:w="9072" w:type="dxa"/>
        <w:jc w:val="center"/>
        <w:tblLook w:val="04A0" w:firstRow="1" w:lastRow="0" w:firstColumn="1" w:lastColumn="0" w:noHBand="0" w:noVBand="1"/>
      </w:tblPr>
      <w:tblGrid>
        <w:gridCol w:w="1697"/>
        <w:gridCol w:w="4916"/>
        <w:gridCol w:w="2459"/>
      </w:tblGrid>
      <w:tr w:rsidR="007F1A79" w:rsidRPr="00F2025C" w14:paraId="7FA43B0B" w14:textId="77777777" w:rsidTr="00C147D9">
        <w:trPr>
          <w:trHeight w:val="567"/>
          <w:jc w:val="center"/>
        </w:trPr>
        <w:tc>
          <w:tcPr>
            <w:tcW w:w="6613" w:type="dxa"/>
            <w:gridSpan w:val="2"/>
            <w:shd w:val="clear" w:color="auto" w:fill="F2F2F2" w:themeFill="background1" w:themeFillShade="F2"/>
            <w:vAlign w:val="center"/>
          </w:tcPr>
          <w:p w14:paraId="791314C6" w14:textId="77777777" w:rsidR="007F1A79" w:rsidRPr="00D6217F"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RESEARCH ACTIVITIES</w:t>
            </w:r>
          </w:p>
        </w:tc>
        <w:tc>
          <w:tcPr>
            <w:tcW w:w="2459" w:type="dxa"/>
            <w:shd w:val="clear" w:color="auto" w:fill="F2F2F2" w:themeFill="background1" w:themeFillShade="F2"/>
            <w:vAlign w:val="center"/>
          </w:tcPr>
          <w:p w14:paraId="6C10F0BB" w14:textId="77777777" w:rsidR="007F1A79" w:rsidRDefault="007F1A79" w:rsidP="00C147D9">
            <w:pPr>
              <w:pStyle w:val="Prosttext"/>
              <w:spacing w:before="80" w:after="80"/>
              <w:rPr>
                <w:rFonts w:ascii="Comenia Sans Cond" w:hAnsi="Comenia Sans Cond"/>
                <w:b/>
                <w:sz w:val="20"/>
                <w:szCs w:val="20"/>
                <w:lang w:val="en-GB" w:eastAsia="cs-CZ"/>
              </w:rPr>
            </w:pPr>
            <w:r w:rsidRPr="008A7816">
              <w:rPr>
                <w:rFonts w:ascii="Comenia Sans Cond" w:hAnsi="Comenia Sans Cond"/>
                <w:b/>
                <w:sz w:val="20"/>
                <w:szCs w:val="20"/>
                <w:lang w:val="en-GB" w:eastAsia="cs-CZ"/>
              </w:rPr>
              <w:t>STATUS</w:t>
            </w:r>
          </w:p>
          <w:p w14:paraId="60F01910" w14:textId="77777777" w:rsidR="007F1A79" w:rsidRPr="00EC6A99" w:rsidRDefault="007F1A79" w:rsidP="00C147D9">
            <w:pPr>
              <w:pStyle w:val="Prosttext"/>
              <w:spacing w:before="80" w:after="80"/>
              <w:rPr>
                <w:rFonts w:ascii="Comenia Sans Cond" w:hAnsi="Comenia Sans Cond"/>
                <w:i/>
                <w:sz w:val="20"/>
                <w:szCs w:val="20"/>
                <w:lang w:val="en-GB" w:eastAsia="cs-CZ"/>
              </w:rPr>
            </w:pPr>
            <w:r w:rsidRPr="00EC6A99">
              <w:rPr>
                <w:rFonts w:ascii="Comenia Sans Cond" w:hAnsi="Comenia Sans Cond"/>
                <w:i/>
                <w:sz w:val="20"/>
                <w:szCs w:val="20"/>
                <w:lang w:val="en-GB" w:eastAsia="cs-CZ"/>
              </w:rPr>
              <w:t>1. Not started</w:t>
            </w:r>
          </w:p>
          <w:p w14:paraId="75FE60A3" w14:textId="77777777" w:rsidR="007F1A79" w:rsidRPr="00EC6A99" w:rsidRDefault="007F1A79" w:rsidP="00C147D9">
            <w:pPr>
              <w:pStyle w:val="Prosttext"/>
              <w:spacing w:before="80" w:after="80"/>
              <w:rPr>
                <w:rFonts w:ascii="Comenia Sans Cond" w:hAnsi="Comenia Sans Cond"/>
                <w:i/>
                <w:sz w:val="20"/>
                <w:szCs w:val="20"/>
                <w:lang w:val="en-GB" w:eastAsia="cs-CZ"/>
              </w:rPr>
            </w:pPr>
            <w:r w:rsidRPr="00EC6A99">
              <w:rPr>
                <w:rFonts w:ascii="Comenia Sans Cond" w:hAnsi="Comenia Sans Cond"/>
                <w:i/>
                <w:sz w:val="20"/>
                <w:szCs w:val="20"/>
                <w:lang w:val="en-GB" w:eastAsia="cs-CZ"/>
              </w:rPr>
              <w:t>2. Started</w:t>
            </w:r>
          </w:p>
          <w:p w14:paraId="3ACE47A6" w14:textId="77777777" w:rsidR="007F1A79" w:rsidRPr="00EC6A99" w:rsidRDefault="007F1A79" w:rsidP="00C147D9">
            <w:pPr>
              <w:pStyle w:val="Prosttext"/>
              <w:spacing w:before="80" w:after="80"/>
              <w:rPr>
                <w:rFonts w:ascii="Comenia Sans Cond" w:hAnsi="Comenia Sans Cond"/>
                <w:i/>
                <w:sz w:val="20"/>
                <w:szCs w:val="20"/>
                <w:lang w:val="en-GB" w:eastAsia="cs-CZ"/>
              </w:rPr>
            </w:pPr>
            <w:r w:rsidRPr="00EC6A99">
              <w:rPr>
                <w:rFonts w:ascii="Comenia Sans Cond" w:hAnsi="Comenia Sans Cond"/>
                <w:i/>
                <w:sz w:val="20"/>
                <w:szCs w:val="20"/>
                <w:lang w:val="en-GB" w:eastAsia="cs-CZ"/>
              </w:rPr>
              <w:t>3. Progressing</w:t>
            </w:r>
          </w:p>
          <w:p w14:paraId="169F7DA7" w14:textId="77777777" w:rsidR="007F1A79" w:rsidRPr="00D6217F" w:rsidRDefault="007F1A79" w:rsidP="00C147D9">
            <w:pPr>
              <w:pStyle w:val="Prosttext"/>
              <w:spacing w:before="80" w:after="80"/>
              <w:rPr>
                <w:rFonts w:ascii="Comenia Sans Cond" w:hAnsi="Comenia Sans Cond"/>
                <w:sz w:val="20"/>
                <w:szCs w:val="20"/>
                <w:lang w:val="en-GB" w:eastAsia="cs-CZ"/>
              </w:rPr>
            </w:pPr>
            <w:r w:rsidRPr="00EC6A99">
              <w:rPr>
                <w:rFonts w:ascii="Comenia Sans Cond" w:hAnsi="Comenia Sans Cond"/>
                <w:i/>
                <w:sz w:val="20"/>
                <w:szCs w:val="20"/>
                <w:lang w:val="en-GB" w:eastAsia="cs-CZ"/>
              </w:rPr>
              <w:t>4. Done</w:t>
            </w:r>
          </w:p>
        </w:tc>
      </w:tr>
      <w:tr w:rsidR="007F1A79" w:rsidRPr="00F2025C" w14:paraId="7F4BAB80" w14:textId="77777777" w:rsidTr="00C147D9">
        <w:trPr>
          <w:trHeight w:val="567"/>
          <w:jc w:val="center"/>
        </w:trPr>
        <w:tc>
          <w:tcPr>
            <w:tcW w:w="1697" w:type="dxa"/>
            <w:shd w:val="clear" w:color="auto" w:fill="F2F2F2" w:themeFill="background1" w:themeFillShade="F2"/>
            <w:vAlign w:val="center"/>
          </w:tcPr>
          <w:p w14:paraId="5A7A0ADB"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1.</w:t>
            </w:r>
          </w:p>
        </w:tc>
        <w:tc>
          <w:tcPr>
            <w:tcW w:w="4916" w:type="dxa"/>
            <w:vAlign w:val="center"/>
          </w:tcPr>
          <w:p w14:paraId="16FF6920"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5F70A3E0"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182D0424" w14:textId="77777777" w:rsidTr="00C147D9">
        <w:trPr>
          <w:trHeight w:val="567"/>
          <w:jc w:val="center"/>
        </w:trPr>
        <w:tc>
          <w:tcPr>
            <w:tcW w:w="1697" w:type="dxa"/>
            <w:shd w:val="clear" w:color="auto" w:fill="F2F2F2" w:themeFill="background1" w:themeFillShade="F2"/>
            <w:vAlign w:val="center"/>
          </w:tcPr>
          <w:p w14:paraId="14FF599E"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2.</w:t>
            </w:r>
          </w:p>
        </w:tc>
        <w:tc>
          <w:tcPr>
            <w:tcW w:w="4916" w:type="dxa"/>
            <w:vAlign w:val="center"/>
          </w:tcPr>
          <w:p w14:paraId="231DCFA7"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49B3F78F"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1EC20042" w14:textId="77777777" w:rsidTr="00C147D9">
        <w:trPr>
          <w:trHeight w:val="567"/>
          <w:jc w:val="center"/>
        </w:trPr>
        <w:tc>
          <w:tcPr>
            <w:tcW w:w="1697" w:type="dxa"/>
            <w:shd w:val="clear" w:color="auto" w:fill="F2F2F2" w:themeFill="background1" w:themeFillShade="F2"/>
            <w:vAlign w:val="center"/>
          </w:tcPr>
          <w:p w14:paraId="12048EBB"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3.</w:t>
            </w:r>
          </w:p>
        </w:tc>
        <w:tc>
          <w:tcPr>
            <w:tcW w:w="4916" w:type="dxa"/>
            <w:vAlign w:val="center"/>
          </w:tcPr>
          <w:p w14:paraId="53E45182"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7917BD31"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4C26E07" w14:textId="77777777" w:rsidTr="00C147D9">
        <w:trPr>
          <w:trHeight w:val="567"/>
          <w:jc w:val="center"/>
        </w:trPr>
        <w:tc>
          <w:tcPr>
            <w:tcW w:w="1697" w:type="dxa"/>
            <w:shd w:val="clear" w:color="auto" w:fill="F2F2F2" w:themeFill="background1" w:themeFillShade="F2"/>
            <w:vAlign w:val="center"/>
          </w:tcPr>
          <w:p w14:paraId="13909668"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4.</w:t>
            </w:r>
          </w:p>
        </w:tc>
        <w:tc>
          <w:tcPr>
            <w:tcW w:w="4916" w:type="dxa"/>
            <w:vAlign w:val="center"/>
          </w:tcPr>
          <w:p w14:paraId="2CE6D0A0"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2DDE507C"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6ADF0FF" w14:textId="77777777" w:rsidTr="00C147D9">
        <w:trPr>
          <w:trHeight w:val="567"/>
          <w:jc w:val="center"/>
        </w:trPr>
        <w:tc>
          <w:tcPr>
            <w:tcW w:w="1697" w:type="dxa"/>
            <w:shd w:val="clear" w:color="auto" w:fill="F2F2F2" w:themeFill="background1" w:themeFillShade="F2"/>
            <w:vAlign w:val="center"/>
          </w:tcPr>
          <w:p w14:paraId="7203D93B"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5.</w:t>
            </w:r>
          </w:p>
        </w:tc>
        <w:tc>
          <w:tcPr>
            <w:tcW w:w="4916" w:type="dxa"/>
            <w:vAlign w:val="center"/>
          </w:tcPr>
          <w:p w14:paraId="18B1B2B5"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459" w:type="dxa"/>
            <w:vAlign w:val="center"/>
          </w:tcPr>
          <w:p w14:paraId="74219069"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1A03535C" w14:textId="77777777" w:rsidR="007F1A79" w:rsidRPr="00F2025C" w:rsidRDefault="007F1A79" w:rsidP="007F1A79">
      <w:pPr>
        <w:rPr>
          <w:sz w:val="20"/>
          <w:lang w:val="en-GB" w:eastAsia="zh-CN" w:bidi="hi-IN"/>
        </w:rPr>
      </w:pPr>
      <w:r w:rsidRPr="00F2025C">
        <w:rPr>
          <w:sz w:val="20"/>
          <w:lang w:val="en-GB" w:eastAsia="zh-CN" w:bidi="hi-IN"/>
        </w:rPr>
        <w:br w:type="page"/>
      </w:r>
    </w:p>
    <w:p w14:paraId="0CA1B968" w14:textId="77777777" w:rsidR="007F1A79" w:rsidRPr="00F2025C" w:rsidRDefault="007F1A79" w:rsidP="007F1A79">
      <w:pPr>
        <w:pStyle w:val="Zkladntext3"/>
        <w:suppressAutoHyphens/>
        <w:spacing w:before="480" w:after="360"/>
        <w:jc w:val="center"/>
        <w:rPr>
          <w:rFonts w:ascii="Comenia Sans" w:hAnsi="Comenia Sans"/>
          <w:b/>
          <w:sz w:val="32"/>
          <w:szCs w:val="32"/>
          <w:lang w:val="en-GB"/>
        </w:rPr>
      </w:pPr>
      <w:r w:rsidRPr="00093BF4">
        <w:rPr>
          <w:rFonts w:ascii="Comenia Sans" w:hAnsi="Comenia Sans"/>
          <w:b/>
          <w:sz w:val="32"/>
          <w:szCs w:val="32"/>
          <w:lang w:val="en-GB"/>
        </w:rPr>
        <w:lastRenderedPageBreak/>
        <w:t>D. PAPER PUBLICATION</w:t>
      </w:r>
    </w:p>
    <w:p w14:paraId="33527B1C" w14:textId="77777777" w:rsidR="007F1A79" w:rsidRPr="00F2025C" w:rsidRDefault="007F1A79" w:rsidP="007F1A79">
      <w:pPr>
        <w:spacing w:before="120" w:after="360" w:line="240" w:lineRule="auto"/>
        <w:rPr>
          <w:rFonts w:eastAsia="Gabriola"/>
          <w:i/>
          <w:sz w:val="20"/>
          <w:szCs w:val="20"/>
          <w:lang w:val="en-GB" w:eastAsia="cs-CZ"/>
        </w:rPr>
      </w:pPr>
      <w:r w:rsidRPr="00093BF4">
        <w:rPr>
          <w:rFonts w:eastAsia="Gabriola"/>
          <w:i/>
          <w:sz w:val="20"/>
          <w:szCs w:val="20"/>
          <w:lang w:val="en-GB" w:eastAsia="cs-CZ"/>
        </w:rPr>
        <w:t>Please provide details of your publishing activities. You may insert additional pages if this page is</w:t>
      </w:r>
      <w:r>
        <w:rPr>
          <w:rFonts w:ascii="Calibri" w:eastAsia="Gabriola" w:hAnsi="Calibri" w:cs="Calibri"/>
          <w:i/>
          <w:sz w:val="20"/>
          <w:szCs w:val="20"/>
          <w:lang w:val="en-GB" w:eastAsia="cs-CZ"/>
        </w:rPr>
        <w:t> </w:t>
      </w:r>
      <w:r w:rsidRPr="00093BF4">
        <w:rPr>
          <w:rFonts w:eastAsia="Gabriola"/>
          <w:i/>
          <w:sz w:val="20"/>
          <w:szCs w:val="20"/>
          <w:lang w:val="en-GB" w:eastAsia="cs-CZ"/>
        </w:rPr>
        <w:t>insufficient.</w:t>
      </w:r>
      <w:r>
        <w:rPr>
          <w:rFonts w:eastAsia="Gabriola"/>
          <w:i/>
          <w:sz w:val="20"/>
          <w:szCs w:val="20"/>
          <w:lang w:val="en-GB" w:eastAsia="cs-CZ"/>
        </w:rPr>
        <w:t xml:space="preserve"> </w:t>
      </w:r>
      <w:r w:rsidRPr="00093BF4">
        <w:rPr>
          <w:rFonts w:eastAsia="Gabriola"/>
          <w:i/>
          <w:sz w:val="20"/>
          <w:szCs w:val="20"/>
          <w:lang w:val="en-GB" w:eastAsia="cs-CZ"/>
        </w:rPr>
        <w:t>In addition, please attach a copy of each paper together with the proof of its publication, acceptance, submission, etc.</w:t>
      </w:r>
    </w:p>
    <w:tbl>
      <w:tblPr>
        <w:tblStyle w:val="Mkatabulky"/>
        <w:tblW w:w="9072" w:type="dxa"/>
        <w:jc w:val="center"/>
        <w:tblLook w:val="04A0" w:firstRow="1" w:lastRow="0" w:firstColumn="1" w:lastColumn="0" w:noHBand="0" w:noVBand="1"/>
      </w:tblPr>
      <w:tblGrid>
        <w:gridCol w:w="1697"/>
        <w:gridCol w:w="491"/>
        <w:gridCol w:w="1352"/>
        <w:gridCol w:w="553"/>
        <w:gridCol w:w="62"/>
        <w:gridCol w:w="1229"/>
        <w:gridCol w:w="922"/>
        <w:gridCol w:w="307"/>
        <w:gridCol w:w="246"/>
        <w:gridCol w:w="245"/>
        <w:gridCol w:w="124"/>
        <w:gridCol w:w="1844"/>
      </w:tblGrid>
      <w:tr w:rsidR="007F1A79" w:rsidRPr="00F2025C" w14:paraId="674E1A72" w14:textId="77777777" w:rsidTr="00C147D9">
        <w:trPr>
          <w:trHeight w:val="567"/>
          <w:jc w:val="center"/>
        </w:trPr>
        <w:tc>
          <w:tcPr>
            <w:tcW w:w="1697" w:type="dxa"/>
            <w:shd w:val="clear" w:color="auto" w:fill="F2F2F2" w:themeFill="background1" w:themeFillShade="F2"/>
            <w:vAlign w:val="center"/>
          </w:tcPr>
          <w:p w14:paraId="7E49C114" w14:textId="77777777" w:rsidR="007F1A79" w:rsidRPr="00F70BE6" w:rsidRDefault="007F1A79" w:rsidP="00C147D9">
            <w:pPr>
              <w:pStyle w:val="Prosttext"/>
              <w:spacing w:before="80" w:after="80"/>
              <w:rPr>
                <w:rFonts w:ascii="Comenia Sans Cond" w:hAnsi="Comenia Sans Cond"/>
                <w:sz w:val="20"/>
                <w:szCs w:val="20"/>
                <w:lang w:val="en-GB" w:eastAsia="cs-CZ"/>
              </w:rPr>
            </w:pPr>
            <w:r w:rsidRPr="00057BA5">
              <w:rPr>
                <w:rFonts w:ascii="Comenia Sans Cond" w:hAnsi="Comenia Sans Cond"/>
                <w:b/>
                <w:sz w:val="20"/>
                <w:szCs w:val="20"/>
                <w:lang w:val="en-GB" w:eastAsia="cs-CZ"/>
              </w:rPr>
              <w:t>Title of paper No 1</w:t>
            </w:r>
          </w:p>
        </w:tc>
        <w:tc>
          <w:tcPr>
            <w:tcW w:w="7375" w:type="dxa"/>
            <w:gridSpan w:val="11"/>
            <w:shd w:val="clear" w:color="auto" w:fill="FFFFFF" w:themeFill="background1"/>
            <w:vAlign w:val="center"/>
          </w:tcPr>
          <w:p w14:paraId="6E810949" w14:textId="77777777" w:rsidR="007F1A79" w:rsidRPr="00D6217F" w:rsidRDefault="007F1A79" w:rsidP="00C147D9">
            <w:pPr>
              <w:pStyle w:val="Prosttext"/>
              <w:spacing w:before="80" w:after="80"/>
              <w:rPr>
                <w:rFonts w:ascii="Comenia Sans Cond" w:hAnsi="Comenia Sans Cond"/>
                <w:sz w:val="20"/>
                <w:szCs w:val="20"/>
                <w:lang w:val="en-GB" w:eastAsia="cs-CZ"/>
              </w:rPr>
            </w:pPr>
          </w:p>
        </w:tc>
      </w:tr>
      <w:tr w:rsidR="007F1A79" w:rsidRPr="00F2025C" w14:paraId="6A1EA212" w14:textId="77777777" w:rsidTr="00C147D9">
        <w:trPr>
          <w:trHeight w:val="567"/>
          <w:jc w:val="center"/>
        </w:trPr>
        <w:tc>
          <w:tcPr>
            <w:tcW w:w="1697" w:type="dxa"/>
            <w:vMerge w:val="restart"/>
            <w:shd w:val="clear" w:color="auto" w:fill="F2F2F2" w:themeFill="background1" w:themeFillShade="F2"/>
            <w:vAlign w:val="center"/>
          </w:tcPr>
          <w:p w14:paraId="3A597B07" w14:textId="77777777" w:rsidR="007F1A79" w:rsidRPr="00057BA5" w:rsidRDefault="007F1A79" w:rsidP="00C147D9">
            <w:pPr>
              <w:pStyle w:val="Prosttext"/>
              <w:spacing w:before="80" w:after="80"/>
              <w:rPr>
                <w:rFonts w:ascii="Comenia Sans Cond" w:hAnsi="Comenia Sans Cond"/>
                <w:b/>
                <w:sz w:val="20"/>
                <w:szCs w:val="20"/>
                <w:lang w:val="en-GB" w:eastAsia="cs-CZ"/>
              </w:rPr>
            </w:pPr>
            <w:r w:rsidRPr="00057BA5">
              <w:rPr>
                <w:rFonts w:ascii="Comenia Sans Cond" w:hAnsi="Comenia Sans Cond"/>
                <w:b/>
                <w:sz w:val="20"/>
                <w:szCs w:val="20"/>
                <w:lang w:val="en-GB" w:eastAsia="cs-CZ"/>
              </w:rPr>
              <w:t>Author(s)</w:t>
            </w:r>
          </w:p>
          <w:p w14:paraId="15D19FCD" w14:textId="77777777" w:rsidR="007F1A79" w:rsidRPr="00EC6A99" w:rsidRDefault="007F1A79" w:rsidP="00C147D9">
            <w:pPr>
              <w:pStyle w:val="Prosttext"/>
              <w:spacing w:before="80" w:after="80"/>
              <w:rPr>
                <w:rFonts w:ascii="Comenia Sans Cond" w:hAnsi="Comenia Sans Cond"/>
                <w:i/>
                <w:sz w:val="20"/>
                <w:szCs w:val="20"/>
                <w:lang w:val="en-GB" w:eastAsia="cs-CZ"/>
              </w:rPr>
            </w:pPr>
            <w:r w:rsidRPr="00EC6A99">
              <w:rPr>
                <w:rFonts w:ascii="Comenia Sans Cond" w:hAnsi="Comenia Sans Cond"/>
                <w:i/>
                <w:sz w:val="20"/>
                <w:szCs w:val="20"/>
                <w:lang w:val="en-GB" w:eastAsia="cs-CZ"/>
              </w:rPr>
              <w:t>State author's names</w:t>
            </w:r>
          </w:p>
        </w:tc>
        <w:tc>
          <w:tcPr>
            <w:tcW w:w="2458" w:type="dxa"/>
            <w:gridSpan w:val="4"/>
            <w:vAlign w:val="center"/>
          </w:tcPr>
          <w:p w14:paraId="25EC304D"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057BA5">
              <w:rPr>
                <w:rFonts w:ascii="Comenia Sans Cond" w:hAnsi="Comenia Sans Cond"/>
                <w:sz w:val="20"/>
                <w:szCs w:val="20"/>
                <w:lang w:val="en-GB" w:eastAsia="cs-CZ"/>
              </w:rPr>
              <w:t>UHK</w:t>
            </w:r>
          </w:p>
        </w:tc>
        <w:tc>
          <w:tcPr>
            <w:tcW w:w="2458" w:type="dxa"/>
            <w:gridSpan w:val="3"/>
            <w:vAlign w:val="center"/>
          </w:tcPr>
          <w:p w14:paraId="7105AF9E"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057BA5">
              <w:rPr>
                <w:rFonts w:ascii="Comenia Sans Cond" w:hAnsi="Comenia Sans Cond"/>
                <w:sz w:val="20"/>
                <w:szCs w:val="20"/>
                <w:lang w:val="en-GB" w:eastAsia="cs-CZ"/>
              </w:rPr>
              <w:t>National – Czech</w:t>
            </w:r>
          </w:p>
        </w:tc>
        <w:tc>
          <w:tcPr>
            <w:tcW w:w="2459" w:type="dxa"/>
            <w:gridSpan w:val="4"/>
            <w:vAlign w:val="center"/>
          </w:tcPr>
          <w:p w14:paraId="022F42B4"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057BA5">
              <w:rPr>
                <w:rFonts w:ascii="Comenia Sans Cond" w:hAnsi="Comenia Sans Cond"/>
                <w:sz w:val="20"/>
                <w:szCs w:val="20"/>
                <w:lang w:val="en-GB" w:eastAsia="cs-CZ"/>
              </w:rPr>
              <w:t>International</w:t>
            </w:r>
          </w:p>
        </w:tc>
      </w:tr>
      <w:tr w:rsidR="007F1A79" w:rsidRPr="00F2025C" w14:paraId="421EECEA" w14:textId="77777777" w:rsidTr="00C147D9">
        <w:trPr>
          <w:trHeight w:val="567"/>
          <w:jc w:val="center"/>
        </w:trPr>
        <w:tc>
          <w:tcPr>
            <w:tcW w:w="1697" w:type="dxa"/>
            <w:vMerge/>
            <w:shd w:val="clear" w:color="auto" w:fill="F2F2F2" w:themeFill="background1" w:themeFillShade="F2"/>
            <w:vAlign w:val="center"/>
          </w:tcPr>
          <w:p w14:paraId="343C6C9A" w14:textId="77777777" w:rsidR="007F1A79" w:rsidRPr="00057BA5" w:rsidRDefault="007F1A79" w:rsidP="00C147D9">
            <w:pPr>
              <w:pStyle w:val="Prosttext"/>
              <w:spacing w:before="80" w:after="80"/>
              <w:rPr>
                <w:rFonts w:ascii="Comenia Sans Cond" w:hAnsi="Comenia Sans Cond"/>
                <w:b/>
                <w:sz w:val="20"/>
                <w:szCs w:val="20"/>
                <w:lang w:val="en-GB" w:eastAsia="cs-CZ"/>
              </w:rPr>
            </w:pPr>
          </w:p>
        </w:tc>
        <w:tc>
          <w:tcPr>
            <w:tcW w:w="2458" w:type="dxa"/>
            <w:gridSpan w:val="4"/>
            <w:vAlign w:val="center"/>
          </w:tcPr>
          <w:p w14:paraId="0D1F152F" w14:textId="77777777" w:rsidR="007F1A79" w:rsidRPr="00057BA5" w:rsidRDefault="007F1A79" w:rsidP="00C147D9">
            <w:pPr>
              <w:pStyle w:val="Prosttext"/>
              <w:spacing w:before="80" w:after="80"/>
              <w:rPr>
                <w:rFonts w:ascii="Comenia Sans Cond" w:hAnsi="Comenia Sans Cond"/>
                <w:sz w:val="20"/>
                <w:szCs w:val="20"/>
                <w:lang w:val="en-GB" w:eastAsia="cs-CZ"/>
              </w:rPr>
            </w:pPr>
          </w:p>
        </w:tc>
        <w:tc>
          <w:tcPr>
            <w:tcW w:w="2458" w:type="dxa"/>
            <w:gridSpan w:val="3"/>
            <w:vAlign w:val="center"/>
          </w:tcPr>
          <w:p w14:paraId="7C7C5941" w14:textId="77777777" w:rsidR="007F1A79" w:rsidRPr="00057BA5" w:rsidRDefault="007F1A79" w:rsidP="00C147D9">
            <w:pPr>
              <w:pStyle w:val="Prosttext"/>
              <w:spacing w:before="80" w:after="80"/>
              <w:rPr>
                <w:rFonts w:ascii="Comenia Sans Cond" w:hAnsi="Comenia Sans Cond"/>
                <w:sz w:val="20"/>
                <w:szCs w:val="20"/>
                <w:lang w:val="en-GB" w:eastAsia="cs-CZ"/>
              </w:rPr>
            </w:pPr>
          </w:p>
        </w:tc>
        <w:tc>
          <w:tcPr>
            <w:tcW w:w="2459" w:type="dxa"/>
            <w:gridSpan w:val="4"/>
            <w:vAlign w:val="center"/>
          </w:tcPr>
          <w:p w14:paraId="497900C2" w14:textId="77777777" w:rsidR="007F1A79" w:rsidRPr="00057BA5" w:rsidRDefault="007F1A79" w:rsidP="00C147D9">
            <w:pPr>
              <w:pStyle w:val="Prosttext"/>
              <w:spacing w:before="80" w:after="80"/>
              <w:rPr>
                <w:rFonts w:ascii="Comenia Sans Cond" w:hAnsi="Comenia Sans Cond"/>
                <w:sz w:val="20"/>
                <w:szCs w:val="20"/>
                <w:lang w:val="en-GB" w:eastAsia="cs-CZ"/>
              </w:rPr>
            </w:pPr>
          </w:p>
        </w:tc>
      </w:tr>
      <w:tr w:rsidR="007F1A79" w:rsidRPr="00F2025C" w14:paraId="6644EB44" w14:textId="77777777" w:rsidTr="00C147D9">
        <w:trPr>
          <w:trHeight w:val="567"/>
          <w:jc w:val="center"/>
        </w:trPr>
        <w:tc>
          <w:tcPr>
            <w:tcW w:w="1697" w:type="dxa"/>
            <w:vMerge w:val="restart"/>
            <w:shd w:val="clear" w:color="auto" w:fill="F2F2F2" w:themeFill="background1" w:themeFillShade="F2"/>
            <w:vAlign w:val="center"/>
          </w:tcPr>
          <w:p w14:paraId="3773B010" w14:textId="77777777" w:rsidR="007F1A79" w:rsidRPr="00EC6A99" w:rsidRDefault="007F1A79" w:rsidP="00C147D9">
            <w:pPr>
              <w:pStyle w:val="Prosttext"/>
              <w:spacing w:before="80" w:after="80"/>
              <w:rPr>
                <w:rFonts w:ascii="Comenia Sans Cond" w:hAnsi="Comenia Sans Cond"/>
                <w:b/>
                <w:sz w:val="20"/>
                <w:szCs w:val="20"/>
                <w:lang w:val="en-GB" w:eastAsia="cs-CZ"/>
              </w:rPr>
            </w:pPr>
            <w:r w:rsidRPr="00EC6A99">
              <w:rPr>
                <w:rFonts w:ascii="Comenia Sans Cond" w:hAnsi="Comenia Sans Cond"/>
                <w:b/>
                <w:sz w:val="20"/>
                <w:szCs w:val="20"/>
                <w:lang w:val="en-GB" w:eastAsia="cs-CZ"/>
              </w:rPr>
              <w:t>Status of paper</w:t>
            </w:r>
          </w:p>
          <w:p w14:paraId="6C363498" w14:textId="77777777" w:rsidR="007F1A79" w:rsidRPr="00EC6A99" w:rsidRDefault="007F1A79" w:rsidP="00C147D9">
            <w:pPr>
              <w:pStyle w:val="Prosttext"/>
              <w:spacing w:before="80" w:after="80"/>
              <w:rPr>
                <w:rFonts w:ascii="Comenia Sans Cond" w:hAnsi="Comenia Sans Cond"/>
                <w:i/>
                <w:sz w:val="20"/>
                <w:szCs w:val="20"/>
                <w:lang w:val="en-GB" w:eastAsia="cs-CZ"/>
              </w:rPr>
            </w:pPr>
            <w:r w:rsidRPr="00EC6A99">
              <w:rPr>
                <w:rFonts w:ascii="Comenia Sans Cond" w:hAnsi="Comenia Sans Cond"/>
                <w:i/>
                <w:sz w:val="20"/>
                <w:szCs w:val="20"/>
                <w:lang w:val="en-GB" w:eastAsia="cs-CZ"/>
              </w:rPr>
              <w:t>Please check one</w:t>
            </w:r>
          </w:p>
        </w:tc>
        <w:tc>
          <w:tcPr>
            <w:tcW w:w="491" w:type="dxa"/>
            <w:vAlign w:val="center"/>
          </w:tcPr>
          <w:p w14:paraId="768CA2CD"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7" w:type="dxa"/>
            <w:gridSpan w:val="3"/>
            <w:vAlign w:val="center"/>
          </w:tcPr>
          <w:p w14:paraId="0C4E8EC8"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3747FC">
              <w:rPr>
                <w:rFonts w:ascii="Comenia Sans Cond" w:hAnsi="Comenia Sans Cond"/>
                <w:sz w:val="20"/>
                <w:szCs w:val="20"/>
                <w:lang w:val="en-GB" w:eastAsia="cs-CZ"/>
              </w:rPr>
              <w:t>Published</w:t>
            </w:r>
          </w:p>
        </w:tc>
        <w:tc>
          <w:tcPr>
            <w:tcW w:w="2458" w:type="dxa"/>
            <w:gridSpan w:val="3"/>
            <w:vMerge w:val="restart"/>
            <w:shd w:val="clear" w:color="auto" w:fill="F2F2F2" w:themeFill="background1" w:themeFillShade="F2"/>
            <w:vAlign w:val="center"/>
          </w:tcPr>
          <w:p w14:paraId="3CC84F52" w14:textId="77777777" w:rsidR="007F1A79" w:rsidRPr="00EC6A99" w:rsidRDefault="007F1A79" w:rsidP="00C147D9">
            <w:pPr>
              <w:pStyle w:val="Prosttext"/>
              <w:spacing w:before="80" w:after="80"/>
              <w:rPr>
                <w:rFonts w:ascii="Comenia Sans Cond" w:hAnsi="Comenia Sans Cond"/>
                <w:b/>
                <w:sz w:val="20"/>
                <w:szCs w:val="20"/>
                <w:lang w:val="en-GB" w:eastAsia="cs-CZ"/>
              </w:rPr>
            </w:pPr>
            <w:r w:rsidRPr="003747FC">
              <w:rPr>
                <w:rFonts w:ascii="Comenia Sans Cond" w:hAnsi="Comenia Sans Cond"/>
                <w:b/>
                <w:sz w:val="20"/>
                <w:szCs w:val="20"/>
                <w:lang w:val="en-GB" w:eastAsia="cs-CZ"/>
              </w:rPr>
              <w:t xml:space="preserve">Type of </w:t>
            </w:r>
            <w:r>
              <w:rPr>
                <w:rFonts w:ascii="Comenia Sans Cond" w:hAnsi="Comenia Sans Cond"/>
                <w:b/>
                <w:sz w:val="20"/>
                <w:szCs w:val="20"/>
                <w:lang w:val="en-GB" w:eastAsia="cs-CZ"/>
              </w:rPr>
              <w:t>p</w:t>
            </w:r>
            <w:r w:rsidRPr="003747FC">
              <w:rPr>
                <w:rFonts w:ascii="Comenia Sans Cond" w:hAnsi="Comenia Sans Cond"/>
                <w:b/>
                <w:sz w:val="20"/>
                <w:szCs w:val="20"/>
                <w:lang w:val="en-GB" w:eastAsia="cs-CZ"/>
              </w:rPr>
              <w:t>ublication</w:t>
            </w:r>
          </w:p>
          <w:p w14:paraId="6B97CD42"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EC6A99">
              <w:rPr>
                <w:rFonts w:ascii="Comenia Sans Cond" w:hAnsi="Comenia Sans Cond"/>
                <w:i/>
                <w:sz w:val="20"/>
                <w:szCs w:val="20"/>
                <w:lang w:val="en-GB" w:eastAsia="cs-CZ"/>
              </w:rPr>
              <w:t>Please check one</w:t>
            </w:r>
          </w:p>
        </w:tc>
        <w:tc>
          <w:tcPr>
            <w:tcW w:w="491" w:type="dxa"/>
            <w:gridSpan w:val="2"/>
            <w:vAlign w:val="center"/>
          </w:tcPr>
          <w:p w14:paraId="39AA6054"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8" w:type="dxa"/>
            <w:gridSpan w:val="2"/>
            <w:vAlign w:val="center"/>
          </w:tcPr>
          <w:p w14:paraId="583E3A06"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C006EC">
              <w:rPr>
                <w:rFonts w:ascii="Comenia Sans Cond" w:hAnsi="Comenia Sans Cond"/>
                <w:sz w:val="20"/>
                <w:szCs w:val="20"/>
                <w:lang w:val="en-GB" w:eastAsia="cs-CZ"/>
              </w:rPr>
              <w:t>Journal</w:t>
            </w:r>
          </w:p>
        </w:tc>
      </w:tr>
      <w:tr w:rsidR="007F1A79" w:rsidRPr="00F2025C" w14:paraId="26C944A4" w14:textId="77777777" w:rsidTr="00C147D9">
        <w:trPr>
          <w:trHeight w:val="567"/>
          <w:jc w:val="center"/>
        </w:trPr>
        <w:tc>
          <w:tcPr>
            <w:tcW w:w="1697" w:type="dxa"/>
            <w:vMerge/>
            <w:shd w:val="clear" w:color="auto" w:fill="F2F2F2" w:themeFill="background1" w:themeFillShade="F2"/>
            <w:vAlign w:val="center"/>
          </w:tcPr>
          <w:p w14:paraId="7D028FE7"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491" w:type="dxa"/>
            <w:vAlign w:val="center"/>
          </w:tcPr>
          <w:p w14:paraId="665788F3"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7" w:type="dxa"/>
            <w:gridSpan w:val="3"/>
            <w:vAlign w:val="center"/>
          </w:tcPr>
          <w:p w14:paraId="472DD22E"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3747FC">
              <w:rPr>
                <w:rFonts w:ascii="Comenia Sans Cond" w:hAnsi="Comenia Sans Cond"/>
                <w:sz w:val="20"/>
                <w:szCs w:val="20"/>
                <w:lang w:val="en-GB" w:eastAsia="cs-CZ"/>
              </w:rPr>
              <w:t xml:space="preserve">In </w:t>
            </w:r>
            <w:r>
              <w:rPr>
                <w:rFonts w:ascii="Comenia Sans Cond" w:hAnsi="Comenia Sans Cond"/>
                <w:sz w:val="20"/>
                <w:szCs w:val="20"/>
                <w:lang w:val="en-GB" w:eastAsia="cs-CZ"/>
              </w:rPr>
              <w:t>p</w:t>
            </w:r>
            <w:r w:rsidRPr="003747FC">
              <w:rPr>
                <w:rFonts w:ascii="Comenia Sans Cond" w:hAnsi="Comenia Sans Cond"/>
                <w:sz w:val="20"/>
                <w:szCs w:val="20"/>
                <w:lang w:val="en-GB" w:eastAsia="cs-CZ"/>
              </w:rPr>
              <w:t>ress</w:t>
            </w:r>
          </w:p>
        </w:tc>
        <w:tc>
          <w:tcPr>
            <w:tcW w:w="2458" w:type="dxa"/>
            <w:gridSpan w:val="3"/>
            <w:vMerge/>
            <w:shd w:val="clear" w:color="auto" w:fill="F2F2F2" w:themeFill="background1" w:themeFillShade="F2"/>
            <w:vAlign w:val="center"/>
          </w:tcPr>
          <w:p w14:paraId="43E50ADF"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491" w:type="dxa"/>
            <w:gridSpan w:val="2"/>
            <w:vAlign w:val="center"/>
          </w:tcPr>
          <w:p w14:paraId="44DEF6E3"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8" w:type="dxa"/>
            <w:gridSpan w:val="2"/>
            <w:vAlign w:val="center"/>
          </w:tcPr>
          <w:p w14:paraId="38B22F31"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C006EC">
              <w:rPr>
                <w:rFonts w:ascii="Comenia Sans Cond" w:hAnsi="Comenia Sans Cond"/>
                <w:sz w:val="20"/>
                <w:szCs w:val="20"/>
                <w:lang w:val="en-GB" w:eastAsia="cs-CZ"/>
              </w:rPr>
              <w:t>Conference</w:t>
            </w:r>
          </w:p>
        </w:tc>
      </w:tr>
      <w:tr w:rsidR="007F1A79" w:rsidRPr="00F2025C" w14:paraId="3AA16ADC" w14:textId="77777777" w:rsidTr="00C147D9">
        <w:trPr>
          <w:trHeight w:val="567"/>
          <w:jc w:val="center"/>
        </w:trPr>
        <w:tc>
          <w:tcPr>
            <w:tcW w:w="1697" w:type="dxa"/>
            <w:vMerge/>
            <w:shd w:val="clear" w:color="auto" w:fill="F2F2F2" w:themeFill="background1" w:themeFillShade="F2"/>
            <w:vAlign w:val="center"/>
          </w:tcPr>
          <w:p w14:paraId="125B1941"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491" w:type="dxa"/>
            <w:vAlign w:val="center"/>
          </w:tcPr>
          <w:p w14:paraId="4BE485A4"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7" w:type="dxa"/>
            <w:gridSpan w:val="3"/>
            <w:vAlign w:val="center"/>
          </w:tcPr>
          <w:p w14:paraId="18E7B2CE"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3747FC">
              <w:rPr>
                <w:rFonts w:ascii="Comenia Sans Cond" w:hAnsi="Comenia Sans Cond"/>
                <w:sz w:val="20"/>
                <w:szCs w:val="20"/>
                <w:lang w:val="en-GB" w:eastAsia="cs-CZ"/>
              </w:rPr>
              <w:t>Submitted</w:t>
            </w:r>
          </w:p>
        </w:tc>
        <w:tc>
          <w:tcPr>
            <w:tcW w:w="2458" w:type="dxa"/>
            <w:gridSpan w:val="3"/>
            <w:vMerge/>
            <w:tcBorders>
              <w:bottom w:val="single" w:sz="4" w:space="0" w:color="auto"/>
            </w:tcBorders>
            <w:shd w:val="clear" w:color="auto" w:fill="F2F2F2" w:themeFill="background1" w:themeFillShade="F2"/>
            <w:vAlign w:val="center"/>
          </w:tcPr>
          <w:p w14:paraId="0BC35498"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491" w:type="dxa"/>
            <w:gridSpan w:val="2"/>
            <w:tcBorders>
              <w:bottom w:val="single" w:sz="4" w:space="0" w:color="auto"/>
            </w:tcBorders>
            <w:vAlign w:val="center"/>
          </w:tcPr>
          <w:p w14:paraId="5F90F0D5"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8" w:type="dxa"/>
            <w:gridSpan w:val="2"/>
            <w:tcBorders>
              <w:bottom w:val="single" w:sz="4" w:space="0" w:color="auto"/>
            </w:tcBorders>
            <w:vAlign w:val="center"/>
          </w:tcPr>
          <w:p w14:paraId="5673FC43"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C006EC">
              <w:rPr>
                <w:rFonts w:ascii="Comenia Sans Cond" w:hAnsi="Comenia Sans Cond"/>
                <w:sz w:val="20"/>
                <w:szCs w:val="20"/>
                <w:lang w:val="en-GB" w:eastAsia="cs-CZ"/>
              </w:rPr>
              <w:t>Book/Book chapter</w:t>
            </w:r>
          </w:p>
        </w:tc>
      </w:tr>
      <w:tr w:rsidR="007F1A79" w:rsidRPr="00F2025C" w14:paraId="0C1A093D" w14:textId="77777777" w:rsidTr="00C147D9">
        <w:trPr>
          <w:trHeight w:val="567"/>
          <w:jc w:val="center"/>
        </w:trPr>
        <w:tc>
          <w:tcPr>
            <w:tcW w:w="1697" w:type="dxa"/>
            <w:vMerge/>
            <w:shd w:val="clear" w:color="auto" w:fill="F2F2F2" w:themeFill="background1" w:themeFillShade="F2"/>
            <w:vAlign w:val="center"/>
          </w:tcPr>
          <w:p w14:paraId="5D8D4F90"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491" w:type="dxa"/>
            <w:vAlign w:val="center"/>
          </w:tcPr>
          <w:p w14:paraId="113238C2"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967" w:type="dxa"/>
            <w:gridSpan w:val="3"/>
            <w:vAlign w:val="center"/>
          </w:tcPr>
          <w:p w14:paraId="4EB81E1A"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3747FC">
              <w:rPr>
                <w:rFonts w:ascii="Comenia Sans Cond" w:hAnsi="Comenia Sans Cond"/>
                <w:sz w:val="20"/>
                <w:szCs w:val="20"/>
                <w:lang w:val="en-GB" w:eastAsia="cs-CZ"/>
              </w:rPr>
              <w:t>Draft, etc</w:t>
            </w:r>
            <w:r>
              <w:rPr>
                <w:rFonts w:ascii="Comenia Sans Cond" w:hAnsi="Comenia Sans Cond"/>
                <w:sz w:val="20"/>
                <w:szCs w:val="20"/>
                <w:lang w:val="en-GB" w:eastAsia="cs-CZ"/>
              </w:rPr>
              <w:t>.</w:t>
            </w:r>
            <w:r>
              <w:rPr>
                <w:rFonts w:ascii="Comenia Sans Cond" w:hAnsi="Comenia Sans Cond"/>
                <w:sz w:val="20"/>
                <w:szCs w:val="20"/>
                <w:lang w:val="en-GB" w:eastAsia="cs-CZ"/>
              </w:rPr>
              <w:br/>
            </w:r>
            <w:r w:rsidRPr="00C006EC">
              <w:rPr>
                <w:rFonts w:ascii="Comenia Sans Cond" w:hAnsi="Comenia Sans Cond"/>
                <w:i/>
                <w:sz w:val="20"/>
                <w:szCs w:val="20"/>
                <w:lang w:val="en-GB" w:eastAsia="cs-CZ"/>
              </w:rPr>
              <w:t>(please state)</w:t>
            </w:r>
          </w:p>
        </w:tc>
        <w:tc>
          <w:tcPr>
            <w:tcW w:w="4917" w:type="dxa"/>
            <w:gridSpan w:val="7"/>
            <w:tcBorders>
              <w:right w:val="nil"/>
            </w:tcBorders>
            <w:vAlign w:val="center"/>
          </w:tcPr>
          <w:p w14:paraId="0867AB0F"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6A11B561" w14:textId="77777777" w:rsidTr="00C147D9">
        <w:trPr>
          <w:trHeight w:val="567"/>
          <w:jc w:val="center"/>
        </w:trPr>
        <w:tc>
          <w:tcPr>
            <w:tcW w:w="1697" w:type="dxa"/>
            <w:vMerge w:val="restart"/>
            <w:shd w:val="clear" w:color="auto" w:fill="F2F2F2" w:themeFill="background1" w:themeFillShade="F2"/>
            <w:vAlign w:val="center"/>
          </w:tcPr>
          <w:p w14:paraId="5DE111C5" w14:textId="77777777" w:rsidR="007F1A79" w:rsidRPr="00C006E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J</w:t>
            </w:r>
            <w:r w:rsidRPr="00C006EC">
              <w:rPr>
                <w:rFonts w:ascii="Comenia Sans Cond" w:hAnsi="Comenia Sans Cond"/>
                <w:b/>
                <w:sz w:val="20"/>
                <w:szCs w:val="20"/>
                <w:lang w:val="en-GB" w:eastAsia="cs-CZ"/>
              </w:rPr>
              <w:t>ournal/book or proceedings</w:t>
            </w:r>
          </w:p>
        </w:tc>
        <w:tc>
          <w:tcPr>
            <w:tcW w:w="1843" w:type="dxa"/>
            <w:gridSpan w:val="2"/>
            <w:shd w:val="clear" w:color="auto" w:fill="F2F2F2" w:themeFill="background1" w:themeFillShade="F2"/>
            <w:vAlign w:val="center"/>
          </w:tcPr>
          <w:p w14:paraId="1E739DA4"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C006EC">
              <w:rPr>
                <w:rFonts w:ascii="Comenia Sans Cond" w:hAnsi="Comenia Sans Cond"/>
                <w:b/>
                <w:sz w:val="20"/>
                <w:szCs w:val="20"/>
                <w:lang w:val="en-GB" w:eastAsia="cs-CZ"/>
              </w:rPr>
              <w:t>Name</w:t>
            </w:r>
          </w:p>
        </w:tc>
        <w:tc>
          <w:tcPr>
            <w:tcW w:w="5532" w:type="dxa"/>
            <w:gridSpan w:val="9"/>
            <w:vAlign w:val="center"/>
          </w:tcPr>
          <w:p w14:paraId="547365B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ECC477B" w14:textId="77777777" w:rsidTr="00C147D9">
        <w:trPr>
          <w:trHeight w:val="567"/>
          <w:jc w:val="center"/>
        </w:trPr>
        <w:tc>
          <w:tcPr>
            <w:tcW w:w="1697" w:type="dxa"/>
            <w:vMerge/>
            <w:shd w:val="clear" w:color="auto" w:fill="F2F2F2" w:themeFill="background1" w:themeFillShade="F2"/>
            <w:vAlign w:val="center"/>
          </w:tcPr>
          <w:p w14:paraId="44684845"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3" w:type="dxa"/>
            <w:gridSpan w:val="2"/>
            <w:shd w:val="clear" w:color="auto" w:fill="F2F2F2" w:themeFill="background1" w:themeFillShade="F2"/>
            <w:vAlign w:val="center"/>
          </w:tcPr>
          <w:p w14:paraId="6FA94678"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Volume</w:t>
            </w:r>
          </w:p>
        </w:tc>
        <w:tc>
          <w:tcPr>
            <w:tcW w:w="1844" w:type="dxa"/>
            <w:gridSpan w:val="3"/>
            <w:shd w:val="clear" w:color="auto" w:fill="FFFFFF" w:themeFill="background1"/>
            <w:vAlign w:val="center"/>
          </w:tcPr>
          <w:p w14:paraId="4C016DC4"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4" w:type="dxa"/>
            <w:gridSpan w:val="5"/>
            <w:shd w:val="clear" w:color="auto" w:fill="F2F2F2" w:themeFill="background1" w:themeFillShade="F2"/>
            <w:vAlign w:val="center"/>
          </w:tcPr>
          <w:p w14:paraId="6DDCE1ED" w14:textId="77777777" w:rsidR="007F1A79" w:rsidRPr="001C3BAB" w:rsidRDefault="007F1A79" w:rsidP="00C147D9">
            <w:pPr>
              <w:pStyle w:val="Prosttext"/>
              <w:spacing w:before="80" w:after="80"/>
              <w:rPr>
                <w:rFonts w:ascii="Comenia Sans Cond" w:hAnsi="Comenia Sans Cond"/>
                <w:sz w:val="20"/>
                <w:szCs w:val="20"/>
                <w:lang w:val="en-GB" w:eastAsia="cs-CZ"/>
              </w:rPr>
            </w:pPr>
            <w:r w:rsidRPr="001C3BAB">
              <w:rPr>
                <w:rFonts w:ascii="Comenia Sans Cond" w:hAnsi="Comenia Sans Cond"/>
                <w:b/>
                <w:sz w:val="20"/>
                <w:szCs w:val="20"/>
                <w:lang w:val="en-GB" w:eastAsia="cs-CZ"/>
              </w:rPr>
              <w:t>Number</w:t>
            </w:r>
          </w:p>
        </w:tc>
        <w:tc>
          <w:tcPr>
            <w:tcW w:w="1844" w:type="dxa"/>
            <w:shd w:val="clear" w:color="auto" w:fill="FFFFFF" w:themeFill="background1"/>
            <w:vAlign w:val="center"/>
          </w:tcPr>
          <w:p w14:paraId="4DD42640"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50EF2CA" w14:textId="77777777" w:rsidTr="00C147D9">
        <w:trPr>
          <w:trHeight w:val="567"/>
          <w:jc w:val="center"/>
        </w:trPr>
        <w:tc>
          <w:tcPr>
            <w:tcW w:w="1697" w:type="dxa"/>
            <w:vMerge/>
            <w:shd w:val="clear" w:color="auto" w:fill="F2F2F2" w:themeFill="background1" w:themeFillShade="F2"/>
            <w:vAlign w:val="center"/>
          </w:tcPr>
          <w:p w14:paraId="5DDF188B"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3" w:type="dxa"/>
            <w:gridSpan w:val="2"/>
            <w:shd w:val="clear" w:color="auto" w:fill="F2F2F2" w:themeFill="background1" w:themeFillShade="F2"/>
            <w:vAlign w:val="center"/>
          </w:tcPr>
          <w:p w14:paraId="52BD64B0" w14:textId="77777777" w:rsidR="007F1A79" w:rsidRPr="001C3BAB" w:rsidRDefault="007F1A79" w:rsidP="00C147D9">
            <w:pPr>
              <w:pStyle w:val="Prosttext"/>
              <w:spacing w:before="80" w:after="80"/>
              <w:rPr>
                <w:rFonts w:ascii="Comenia Sans Cond" w:hAnsi="Comenia Sans Cond"/>
                <w:sz w:val="20"/>
                <w:szCs w:val="20"/>
                <w:lang w:val="en-GB" w:eastAsia="cs-CZ"/>
              </w:rPr>
            </w:pPr>
            <w:r w:rsidRPr="001C3BAB">
              <w:rPr>
                <w:rFonts w:ascii="Comenia Sans Cond" w:hAnsi="Comenia Sans Cond"/>
                <w:b/>
                <w:sz w:val="20"/>
                <w:szCs w:val="20"/>
                <w:lang w:val="en-GB" w:eastAsia="cs-CZ"/>
              </w:rPr>
              <w:t>Pages</w:t>
            </w:r>
          </w:p>
        </w:tc>
        <w:tc>
          <w:tcPr>
            <w:tcW w:w="1844" w:type="dxa"/>
            <w:gridSpan w:val="3"/>
            <w:shd w:val="clear" w:color="auto" w:fill="FFFFFF" w:themeFill="background1"/>
            <w:vAlign w:val="center"/>
          </w:tcPr>
          <w:p w14:paraId="46CC85C2"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4" w:type="dxa"/>
            <w:gridSpan w:val="5"/>
            <w:shd w:val="clear" w:color="auto" w:fill="F2F2F2" w:themeFill="background1" w:themeFillShade="F2"/>
            <w:vAlign w:val="center"/>
          </w:tcPr>
          <w:p w14:paraId="2F344ACE" w14:textId="77777777" w:rsidR="007F1A79" w:rsidRPr="001C3BAB" w:rsidRDefault="007F1A79" w:rsidP="00C147D9">
            <w:pPr>
              <w:pStyle w:val="Prosttext"/>
              <w:spacing w:before="80" w:after="80"/>
              <w:rPr>
                <w:rFonts w:ascii="Comenia Sans Cond" w:hAnsi="Comenia Sans Cond"/>
                <w:sz w:val="20"/>
                <w:szCs w:val="20"/>
                <w:lang w:val="en-GB" w:eastAsia="cs-CZ"/>
              </w:rPr>
            </w:pPr>
            <w:r w:rsidRPr="001C3BAB">
              <w:rPr>
                <w:rFonts w:ascii="Comenia Sans Cond" w:hAnsi="Comenia Sans Cond"/>
                <w:b/>
                <w:sz w:val="20"/>
                <w:szCs w:val="20"/>
                <w:lang w:val="en-GB" w:eastAsia="cs-CZ"/>
              </w:rPr>
              <w:t>Date of publication</w:t>
            </w:r>
          </w:p>
        </w:tc>
        <w:tc>
          <w:tcPr>
            <w:tcW w:w="1844" w:type="dxa"/>
            <w:shd w:val="clear" w:color="auto" w:fill="FFFFFF" w:themeFill="background1"/>
            <w:vAlign w:val="center"/>
          </w:tcPr>
          <w:p w14:paraId="042686D3"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2B6AF0F6" w14:textId="77777777" w:rsidTr="00C147D9">
        <w:trPr>
          <w:trHeight w:val="567"/>
          <w:jc w:val="center"/>
        </w:trPr>
        <w:tc>
          <w:tcPr>
            <w:tcW w:w="1697" w:type="dxa"/>
            <w:vMerge/>
            <w:shd w:val="clear" w:color="auto" w:fill="F2F2F2" w:themeFill="background1" w:themeFillShade="F2"/>
            <w:vAlign w:val="center"/>
          </w:tcPr>
          <w:p w14:paraId="39851AAE"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3" w:type="dxa"/>
            <w:gridSpan w:val="2"/>
            <w:shd w:val="clear" w:color="auto" w:fill="F2F2F2" w:themeFill="background1" w:themeFillShade="F2"/>
            <w:vAlign w:val="center"/>
          </w:tcPr>
          <w:p w14:paraId="425D633F" w14:textId="77777777" w:rsidR="007F1A79" w:rsidRPr="001C3BAB" w:rsidRDefault="007F1A79" w:rsidP="00C147D9">
            <w:pPr>
              <w:pStyle w:val="Prosttext"/>
              <w:spacing w:before="80" w:after="80"/>
              <w:rPr>
                <w:rFonts w:ascii="Comenia Sans Cond" w:hAnsi="Comenia Sans Cond"/>
                <w:sz w:val="20"/>
                <w:szCs w:val="20"/>
                <w:lang w:val="en-GB" w:eastAsia="cs-CZ"/>
              </w:rPr>
            </w:pPr>
            <w:r w:rsidRPr="001C3BAB">
              <w:rPr>
                <w:rFonts w:ascii="Comenia Sans Cond" w:hAnsi="Comenia Sans Cond"/>
                <w:b/>
                <w:sz w:val="20"/>
                <w:szCs w:val="20"/>
                <w:lang w:val="en-GB" w:eastAsia="cs-CZ"/>
              </w:rPr>
              <w:t>Name of publisher</w:t>
            </w:r>
          </w:p>
        </w:tc>
        <w:tc>
          <w:tcPr>
            <w:tcW w:w="5532" w:type="dxa"/>
            <w:gridSpan w:val="9"/>
            <w:vAlign w:val="center"/>
          </w:tcPr>
          <w:p w14:paraId="13B54028"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2E76E951" w14:textId="77777777" w:rsidTr="00C147D9">
        <w:trPr>
          <w:trHeight w:val="567"/>
          <w:jc w:val="center"/>
        </w:trPr>
        <w:tc>
          <w:tcPr>
            <w:tcW w:w="1697" w:type="dxa"/>
            <w:vMerge/>
            <w:shd w:val="clear" w:color="auto" w:fill="F2F2F2" w:themeFill="background1" w:themeFillShade="F2"/>
            <w:vAlign w:val="center"/>
          </w:tcPr>
          <w:p w14:paraId="40AACA36"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3" w:type="dxa"/>
            <w:gridSpan w:val="2"/>
            <w:shd w:val="clear" w:color="auto" w:fill="F2F2F2" w:themeFill="background1" w:themeFillShade="F2"/>
            <w:vAlign w:val="center"/>
          </w:tcPr>
          <w:p w14:paraId="731C3FF9" w14:textId="77777777" w:rsidR="007F1A79" w:rsidRPr="001C3BAB" w:rsidRDefault="007F1A79" w:rsidP="00C147D9">
            <w:pPr>
              <w:pStyle w:val="Prosttext"/>
              <w:spacing w:before="80" w:after="80"/>
              <w:rPr>
                <w:rFonts w:ascii="Comenia Sans Cond" w:hAnsi="Comenia Sans Cond"/>
                <w:sz w:val="20"/>
                <w:szCs w:val="20"/>
                <w:lang w:val="en-GB" w:eastAsia="cs-CZ"/>
              </w:rPr>
            </w:pPr>
            <w:r w:rsidRPr="001C3BAB">
              <w:rPr>
                <w:rFonts w:ascii="Comenia Sans Cond" w:hAnsi="Comenia Sans Cond"/>
                <w:b/>
                <w:sz w:val="20"/>
                <w:szCs w:val="20"/>
                <w:lang w:val="en-GB" w:eastAsia="cs-CZ"/>
              </w:rPr>
              <w:t>Journal URL</w:t>
            </w:r>
          </w:p>
        </w:tc>
        <w:tc>
          <w:tcPr>
            <w:tcW w:w="5532" w:type="dxa"/>
            <w:gridSpan w:val="9"/>
            <w:vAlign w:val="center"/>
          </w:tcPr>
          <w:p w14:paraId="1DCF22CE"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0784FAD4" w14:textId="77777777" w:rsidTr="00C147D9">
        <w:trPr>
          <w:trHeight w:val="567"/>
          <w:jc w:val="center"/>
        </w:trPr>
        <w:tc>
          <w:tcPr>
            <w:tcW w:w="1697" w:type="dxa"/>
            <w:vMerge/>
            <w:shd w:val="clear" w:color="auto" w:fill="F2F2F2" w:themeFill="background1" w:themeFillShade="F2"/>
            <w:vAlign w:val="center"/>
          </w:tcPr>
          <w:p w14:paraId="22E18FE9"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3" w:type="dxa"/>
            <w:gridSpan w:val="2"/>
            <w:vMerge w:val="restart"/>
            <w:shd w:val="clear" w:color="auto" w:fill="F2F2F2" w:themeFill="background1" w:themeFillShade="F2"/>
            <w:vAlign w:val="center"/>
          </w:tcPr>
          <w:p w14:paraId="425A9C0F" w14:textId="77777777" w:rsidR="007F1A79" w:rsidRPr="00294F12" w:rsidRDefault="007F1A79" w:rsidP="00C147D9">
            <w:pPr>
              <w:pStyle w:val="Prosttext"/>
              <w:spacing w:before="80" w:after="80"/>
              <w:rPr>
                <w:rFonts w:ascii="Comenia Sans Cond" w:hAnsi="Comenia Sans Cond"/>
                <w:b/>
                <w:sz w:val="20"/>
                <w:szCs w:val="20"/>
                <w:lang w:val="en-GB" w:eastAsia="cs-CZ"/>
              </w:rPr>
            </w:pPr>
            <w:r w:rsidRPr="00294F12">
              <w:rPr>
                <w:rFonts w:ascii="Comenia Sans Cond" w:hAnsi="Comenia Sans Cond"/>
                <w:b/>
                <w:sz w:val="20"/>
                <w:szCs w:val="20"/>
                <w:lang w:val="en-GB" w:eastAsia="cs-CZ"/>
              </w:rPr>
              <w:t>Journal is indexed</w:t>
            </w:r>
            <w:r>
              <w:rPr>
                <w:rFonts w:ascii="Comenia Sans Cond" w:hAnsi="Comenia Sans Cond"/>
                <w:b/>
                <w:sz w:val="20"/>
                <w:szCs w:val="20"/>
                <w:lang w:val="en-GB" w:eastAsia="cs-CZ"/>
              </w:rPr>
              <w:t> </w:t>
            </w:r>
            <w:r w:rsidRPr="00294F12">
              <w:rPr>
                <w:rFonts w:ascii="Comenia Sans Cond" w:hAnsi="Comenia Sans Cond"/>
                <w:b/>
                <w:sz w:val="20"/>
                <w:szCs w:val="20"/>
                <w:lang w:val="en-GB" w:eastAsia="cs-CZ"/>
              </w:rPr>
              <w:t>in</w:t>
            </w:r>
          </w:p>
          <w:p w14:paraId="2921D10E" w14:textId="77777777" w:rsidR="007F1A79" w:rsidRPr="00294F12" w:rsidRDefault="007F1A79" w:rsidP="00C147D9">
            <w:pPr>
              <w:pStyle w:val="Prosttext"/>
              <w:spacing w:before="80" w:after="80"/>
              <w:rPr>
                <w:rFonts w:ascii="Comenia Sans Cond" w:hAnsi="Comenia Sans Cond"/>
                <w:i/>
                <w:sz w:val="20"/>
                <w:szCs w:val="20"/>
                <w:lang w:val="en-GB" w:eastAsia="cs-CZ"/>
              </w:rPr>
            </w:pPr>
            <w:r w:rsidRPr="00294F12">
              <w:rPr>
                <w:rFonts w:ascii="Comenia Sans Cond" w:hAnsi="Comenia Sans Cond"/>
                <w:i/>
                <w:sz w:val="20"/>
                <w:szCs w:val="20"/>
                <w:lang w:val="en-GB" w:eastAsia="cs-CZ"/>
              </w:rPr>
              <w:t>Please check</w:t>
            </w:r>
          </w:p>
        </w:tc>
        <w:tc>
          <w:tcPr>
            <w:tcW w:w="553" w:type="dxa"/>
            <w:shd w:val="clear" w:color="auto" w:fill="FFFFFF" w:themeFill="background1"/>
            <w:vAlign w:val="center"/>
          </w:tcPr>
          <w:p w14:paraId="115DC541"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213" w:type="dxa"/>
            <w:gridSpan w:val="3"/>
            <w:shd w:val="clear" w:color="auto" w:fill="FFFFFF" w:themeFill="background1"/>
            <w:vAlign w:val="center"/>
          </w:tcPr>
          <w:p w14:paraId="556506CF"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40273A">
              <w:rPr>
                <w:rFonts w:ascii="Comenia Sans Cond" w:hAnsi="Comenia Sans Cond"/>
                <w:sz w:val="20"/>
                <w:szCs w:val="20"/>
                <w:lang w:val="en-GB" w:eastAsia="cs-CZ"/>
              </w:rPr>
              <w:t>SJR SCOPUS</w:t>
            </w:r>
          </w:p>
        </w:tc>
        <w:tc>
          <w:tcPr>
            <w:tcW w:w="553" w:type="dxa"/>
            <w:gridSpan w:val="2"/>
            <w:shd w:val="clear" w:color="auto" w:fill="FFFFFF" w:themeFill="background1"/>
            <w:vAlign w:val="center"/>
          </w:tcPr>
          <w:p w14:paraId="1FC315E2"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213" w:type="dxa"/>
            <w:gridSpan w:val="3"/>
            <w:shd w:val="clear" w:color="auto" w:fill="FFFFFF" w:themeFill="background1"/>
            <w:vAlign w:val="center"/>
          </w:tcPr>
          <w:p w14:paraId="1A2B3B0C"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40273A">
              <w:rPr>
                <w:rFonts w:ascii="Comenia Sans Cond" w:hAnsi="Comenia Sans Cond"/>
                <w:sz w:val="20"/>
                <w:szCs w:val="20"/>
                <w:lang w:val="en-GB" w:eastAsia="cs-CZ"/>
              </w:rPr>
              <w:t>ESCI (Web of Science)</w:t>
            </w:r>
          </w:p>
        </w:tc>
      </w:tr>
      <w:tr w:rsidR="007F1A79" w:rsidRPr="00F2025C" w14:paraId="1857E2A9" w14:textId="77777777" w:rsidTr="00C147D9">
        <w:trPr>
          <w:trHeight w:val="567"/>
          <w:jc w:val="center"/>
        </w:trPr>
        <w:tc>
          <w:tcPr>
            <w:tcW w:w="1697" w:type="dxa"/>
            <w:vMerge/>
            <w:shd w:val="clear" w:color="auto" w:fill="F2F2F2" w:themeFill="background1" w:themeFillShade="F2"/>
            <w:vAlign w:val="center"/>
          </w:tcPr>
          <w:p w14:paraId="139744BA"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1843" w:type="dxa"/>
            <w:gridSpan w:val="2"/>
            <w:vMerge/>
            <w:shd w:val="clear" w:color="auto" w:fill="F2F2F2" w:themeFill="background1" w:themeFillShade="F2"/>
            <w:vAlign w:val="center"/>
          </w:tcPr>
          <w:p w14:paraId="2D343F68"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553" w:type="dxa"/>
            <w:shd w:val="clear" w:color="auto" w:fill="FFFFFF" w:themeFill="background1"/>
            <w:vAlign w:val="center"/>
          </w:tcPr>
          <w:p w14:paraId="48713639"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213" w:type="dxa"/>
            <w:gridSpan w:val="3"/>
            <w:shd w:val="clear" w:color="auto" w:fill="FFFFFF" w:themeFill="background1"/>
            <w:vAlign w:val="center"/>
          </w:tcPr>
          <w:p w14:paraId="3A3A0073"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40273A">
              <w:rPr>
                <w:rFonts w:ascii="Comenia Sans Cond" w:hAnsi="Comenia Sans Cond"/>
                <w:sz w:val="20"/>
                <w:szCs w:val="20"/>
                <w:lang w:val="en-GB" w:eastAsia="cs-CZ"/>
              </w:rPr>
              <w:t>JCR (Web of Science)</w:t>
            </w:r>
          </w:p>
        </w:tc>
        <w:tc>
          <w:tcPr>
            <w:tcW w:w="553" w:type="dxa"/>
            <w:gridSpan w:val="2"/>
            <w:shd w:val="clear" w:color="auto" w:fill="FFFFFF" w:themeFill="background1"/>
            <w:vAlign w:val="center"/>
          </w:tcPr>
          <w:p w14:paraId="5E300A27"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2213" w:type="dxa"/>
            <w:gridSpan w:val="3"/>
            <w:shd w:val="clear" w:color="auto" w:fill="FFFFFF" w:themeFill="background1"/>
            <w:vAlign w:val="center"/>
          </w:tcPr>
          <w:p w14:paraId="740253DB"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40273A">
              <w:rPr>
                <w:rFonts w:ascii="Comenia Sans Cond" w:hAnsi="Comenia Sans Cond"/>
                <w:sz w:val="20"/>
                <w:szCs w:val="20"/>
                <w:lang w:val="en-GB" w:eastAsia="cs-CZ"/>
              </w:rPr>
              <w:t>Others</w:t>
            </w:r>
          </w:p>
        </w:tc>
      </w:tr>
      <w:tr w:rsidR="007F1A79" w:rsidRPr="00F2025C" w14:paraId="5986F621" w14:textId="77777777" w:rsidTr="00C147D9">
        <w:trPr>
          <w:trHeight w:val="567"/>
          <w:jc w:val="center"/>
        </w:trPr>
        <w:tc>
          <w:tcPr>
            <w:tcW w:w="1697" w:type="dxa"/>
            <w:vMerge/>
            <w:shd w:val="clear" w:color="auto" w:fill="F2F2F2" w:themeFill="background1" w:themeFillShade="F2"/>
            <w:vAlign w:val="center"/>
          </w:tcPr>
          <w:p w14:paraId="7E9F28A9" w14:textId="77777777" w:rsidR="007F1A79" w:rsidRPr="00F2025C" w:rsidRDefault="007F1A79" w:rsidP="00C147D9">
            <w:pPr>
              <w:pStyle w:val="Prosttext"/>
              <w:spacing w:before="80" w:after="80"/>
              <w:rPr>
                <w:rFonts w:ascii="Comenia Sans Cond" w:hAnsi="Comenia Sans Cond"/>
                <w:sz w:val="20"/>
                <w:szCs w:val="20"/>
                <w:lang w:val="en-GB" w:eastAsia="cs-CZ"/>
              </w:rPr>
            </w:pPr>
          </w:p>
        </w:tc>
        <w:tc>
          <w:tcPr>
            <w:tcW w:w="3687" w:type="dxa"/>
            <w:gridSpan w:val="5"/>
            <w:shd w:val="clear" w:color="auto" w:fill="F2F2F2" w:themeFill="background1" w:themeFillShade="F2"/>
            <w:vAlign w:val="center"/>
          </w:tcPr>
          <w:p w14:paraId="3AE7CF3C" w14:textId="77777777" w:rsidR="007F1A79" w:rsidRPr="005544E9" w:rsidRDefault="007F1A79" w:rsidP="00C147D9">
            <w:pPr>
              <w:pStyle w:val="Prosttext"/>
              <w:spacing w:before="80" w:after="80"/>
              <w:rPr>
                <w:rFonts w:ascii="Comenia Sans Cond" w:hAnsi="Comenia Sans Cond"/>
                <w:b/>
                <w:sz w:val="20"/>
                <w:szCs w:val="20"/>
                <w:lang w:val="en-GB" w:eastAsia="cs-CZ"/>
              </w:rPr>
            </w:pPr>
            <w:r w:rsidRPr="005544E9">
              <w:rPr>
                <w:rFonts w:ascii="Comenia Sans Cond" w:hAnsi="Comenia Sans Cond"/>
                <w:b/>
                <w:sz w:val="20"/>
                <w:szCs w:val="20"/>
                <w:lang w:val="en-GB" w:eastAsia="cs-CZ"/>
              </w:rPr>
              <w:t>Impact Factor (IF) +</w:t>
            </w:r>
            <w:r>
              <w:rPr>
                <w:rFonts w:ascii="Comenia Sans Cond" w:hAnsi="Comenia Sans Cond"/>
                <w:b/>
                <w:sz w:val="20"/>
                <w:szCs w:val="20"/>
                <w:lang w:val="en-GB" w:eastAsia="cs-CZ"/>
              </w:rPr>
              <w:t> </w:t>
            </w:r>
            <w:r w:rsidRPr="005544E9">
              <w:rPr>
                <w:rFonts w:ascii="Comenia Sans Cond" w:hAnsi="Comenia Sans Cond"/>
                <w:b/>
                <w:sz w:val="20"/>
                <w:szCs w:val="20"/>
                <w:lang w:val="en-GB" w:eastAsia="cs-CZ"/>
              </w:rPr>
              <w:t>Article Impact (Q1,</w:t>
            </w:r>
            <w:r>
              <w:rPr>
                <w:rFonts w:ascii="Comenia Sans Cond" w:hAnsi="Comenia Sans Cond"/>
                <w:b/>
                <w:sz w:val="20"/>
                <w:szCs w:val="20"/>
                <w:lang w:val="en-GB" w:eastAsia="cs-CZ"/>
              </w:rPr>
              <w:t> </w:t>
            </w:r>
            <w:r w:rsidRPr="005544E9">
              <w:rPr>
                <w:rFonts w:ascii="Comenia Sans Cond" w:hAnsi="Comenia Sans Cond"/>
                <w:b/>
                <w:sz w:val="20"/>
                <w:szCs w:val="20"/>
                <w:lang w:val="en-GB" w:eastAsia="cs-CZ"/>
              </w:rPr>
              <w:t>Q2, Q3, Q4) Score (AIS) according JCR ISI (Value</w:t>
            </w:r>
            <w:r>
              <w:rPr>
                <w:rFonts w:ascii="Comenia Sans Cond" w:hAnsi="Comenia Sans Cond"/>
                <w:b/>
                <w:sz w:val="20"/>
                <w:szCs w:val="20"/>
                <w:lang w:val="en-GB" w:eastAsia="cs-CZ"/>
              </w:rPr>
              <w:t> </w:t>
            </w:r>
            <w:r w:rsidRPr="005544E9">
              <w:rPr>
                <w:rFonts w:ascii="Comenia Sans Cond" w:hAnsi="Comenia Sans Cond"/>
                <w:b/>
                <w:sz w:val="20"/>
                <w:szCs w:val="20"/>
                <w:lang w:val="en-GB" w:eastAsia="cs-CZ"/>
              </w:rPr>
              <w:t>+ The Best Quartile in IF and AIS)</w:t>
            </w:r>
          </w:p>
          <w:p w14:paraId="6A0603BE"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5544E9">
              <w:rPr>
                <w:rFonts w:ascii="Comenia Sans Cond" w:hAnsi="Comenia Sans Cond"/>
                <w:i/>
                <w:sz w:val="20"/>
                <w:szCs w:val="20"/>
                <w:lang w:val="en-GB" w:eastAsia="cs-CZ"/>
              </w:rPr>
              <w:t>(</w:t>
            </w:r>
            <w:proofErr w:type="gramStart"/>
            <w:r w:rsidRPr="005544E9">
              <w:rPr>
                <w:rFonts w:ascii="Comenia Sans Cond" w:hAnsi="Comenia Sans Cond"/>
                <w:i/>
                <w:sz w:val="20"/>
                <w:szCs w:val="20"/>
                <w:lang w:val="en-GB" w:eastAsia="cs-CZ"/>
              </w:rPr>
              <w:t>if</w:t>
            </w:r>
            <w:proofErr w:type="gramEnd"/>
            <w:r w:rsidRPr="005544E9">
              <w:rPr>
                <w:rFonts w:ascii="Comenia Sans Cond" w:hAnsi="Comenia Sans Cond"/>
                <w:i/>
                <w:sz w:val="20"/>
                <w:szCs w:val="20"/>
                <w:lang w:val="en-GB" w:eastAsia="cs-CZ"/>
              </w:rPr>
              <w:t xml:space="preserve"> any)</w:t>
            </w:r>
          </w:p>
        </w:tc>
        <w:tc>
          <w:tcPr>
            <w:tcW w:w="3688" w:type="dxa"/>
            <w:gridSpan w:val="6"/>
            <w:shd w:val="clear" w:color="auto" w:fill="FFFFFF" w:themeFill="background1"/>
            <w:vAlign w:val="center"/>
          </w:tcPr>
          <w:p w14:paraId="03CA6CCA" w14:textId="77777777" w:rsidR="007F1A79" w:rsidRPr="005544E9" w:rsidRDefault="007F1A79" w:rsidP="00C147D9">
            <w:pPr>
              <w:pStyle w:val="Prosttext"/>
              <w:spacing w:before="80" w:after="80"/>
              <w:rPr>
                <w:rFonts w:ascii="Comenia Sans Cond" w:hAnsi="Comenia Sans Cond"/>
                <w:sz w:val="20"/>
                <w:szCs w:val="20"/>
                <w:lang w:val="en-GB" w:eastAsia="cs-CZ"/>
              </w:rPr>
            </w:pPr>
            <w:r w:rsidRPr="005544E9">
              <w:rPr>
                <w:rFonts w:ascii="Comenia Sans Cond" w:hAnsi="Comenia Sans Cond"/>
                <w:sz w:val="20"/>
                <w:szCs w:val="20"/>
                <w:lang w:val="en-GB" w:eastAsia="cs-CZ"/>
              </w:rPr>
              <w:t xml:space="preserve">IF </w:t>
            </w:r>
            <w:proofErr w:type="spellStart"/>
            <w:proofErr w:type="gramStart"/>
            <w:r w:rsidRPr="005544E9">
              <w:rPr>
                <w:rFonts w:ascii="Comenia Sans Cond" w:hAnsi="Comenia Sans Cond"/>
                <w:sz w:val="20"/>
                <w:szCs w:val="20"/>
                <w:lang w:val="en-GB" w:eastAsia="cs-CZ"/>
              </w:rPr>
              <w:t>xx,xx</w:t>
            </w:r>
            <w:proofErr w:type="spellEnd"/>
            <w:proofErr w:type="gramEnd"/>
            <w:r w:rsidRPr="005544E9">
              <w:rPr>
                <w:rFonts w:ascii="Comenia Sans Cond" w:hAnsi="Comenia Sans Cond"/>
                <w:sz w:val="20"/>
                <w:szCs w:val="20"/>
                <w:lang w:val="en-GB" w:eastAsia="cs-CZ"/>
              </w:rPr>
              <w:t xml:space="preserve"> (QX)</w:t>
            </w:r>
          </w:p>
          <w:p w14:paraId="07BC2FEB"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5544E9">
              <w:rPr>
                <w:rFonts w:ascii="Comenia Sans Cond" w:hAnsi="Comenia Sans Cond"/>
                <w:sz w:val="20"/>
                <w:szCs w:val="20"/>
                <w:lang w:val="en-GB" w:eastAsia="cs-CZ"/>
              </w:rPr>
              <w:t xml:space="preserve">AIS </w:t>
            </w:r>
            <w:proofErr w:type="spellStart"/>
            <w:proofErr w:type="gramStart"/>
            <w:r w:rsidRPr="005544E9">
              <w:rPr>
                <w:rFonts w:ascii="Comenia Sans Cond" w:hAnsi="Comenia Sans Cond"/>
                <w:sz w:val="20"/>
                <w:szCs w:val="20"/>
                <w:lang w:val="en-GB" w:eastAsia="cs-CZ"/>
              </w:rPr>
              <w:t>yy,yy</w:t>
            </w:r>
            <w:proofErr w:type="spellEnd"/>
            <w:proofErr w:type="gramEnd"/>
            <w:r w:rsidRPr="005544E9">
              <w:rPr>
                <w:rFonts w:ascii="Comenia Sans Cond" w:hAnsi="Comenia Sans Cond"/>
                <w:sz w:val="20"/>
                <w:szCs w:val="20"/>
                <w:lang w:val="en-GB" w:eastAsia="cs-CZ"/>
              </w:rPr>
              <w:t xml:space="preserve"> (QY)</w:t>
            </w:r>
          </w:p>
        </w:tc>
      </w:tr>
    </w:tbl>
    <w:p w14:paraId="299D2CD3" w14:textId="77777777" w:rsidR="007F1A79" w:rsidRDefault="007F1A79" w:rsidP="007F1A79">
      <w:pPr>
        <w:spacing w:before="240" w:after="240" w:line="240" w:lineRule="auto"/>
        <w:rPr>
          <w:rFonts w:ascii="Comenia Sans" w:hAnsi="Comenia Sans"/>
          <w:lang w:val="en-GB"/>
        </w:rPr>
      </w:pPr>
    </w:p>
    <w:tbl>
      <w:tblPr>
        <w:tblStyle w:val="Mkatabulky"/>
        <w:tblW w:w="9072" w:type="dxa"/>
        <w:jc w:val="center"/>
        <w:tblLook w:val="04A0" w:firstRow="1" w:lastRow="0" w:firstColumn="1" w:lastColumn="0" w:noHBand="0" w:noVBand="1"/>
      </w:tblPr>
      <w:tblGrid>
        <w:gridCol w:w="1696"/>
        <w:gridCol w:w="7376"/>
      </w:tblGrid>
      <w:tr w:rsidR="007F1A79" w:rsidRPr="0036568C" w14:paraId="5C9534DA" w14:textId="77777777" w:rsidTr="00C147D9">
        <w:trPr>
          <w:trHeight w:val="1134"/>
          <w:jc w:val="center"/>
        </w:trPr>
        <w:tc>
          <w:tcPr>
            <w:tcW w:w="1696" w:type="dxa"/>
            <w:shd w:val="clear" w:color="auto" w:fill="F2F2F2" w:themeFill="background1" w:themeFillShade="F2"/>
            <w:vAlign w:val="center"/>
          </w:tcPr>
          <w:p w14:paraId="0DCD7685" w14:textId="77777777" w:rsidR="007F1A79" w:rsidRPr="0036568C" w:rsidRDefault="007F1A79" w:rsidP="00C147D9">
            <w:pPr>
              <w:pStyle w:val="Prosttext"/>
              <w:spacing w:before="80" w:after="80"/>
              <w:rPr>
                <w:rFonts w:ascii="Comenia Sans Cond" w:hAnsi="Comenia Sans Cond"/>
                <w:i/>
                <w:sz w:val="20"/>
                <w:szCs w:val="20"/>
                <w:lang w:val="en-GB" w:eastAsia="cs-CZ"/>
              </w:rPr>
            </w:pPr>
            <w:r w:rsidRPr="001F474A">
              <w:rPr>
                <w:rFonts w:ascii="Comenia Sans Cond" w:hAnsi="Comenia Sans Cond"/>
                <w:b/>
                <w:sz w:val="20"/>
                <w:szCs w:val="20"/>
                <w:lang w:val="en-GB" w:eastAsia="cs-CZ"/>
              </w:rPr>
              <w:t>Supervisor's comments</w:t>
            </w:r>
          </w:p>
        </w:tc>
        <w:tc>
          <w:tcPr>
            <w:tcW w:w="7376" w:type="dxa"/>
            <w:vAlign w:val="center"/>
          </w:tcPr>
          <w:p w14:paraId="1E4873F5" w14:textId="77777777" w:rsidR="007F1A79" w:rsidRPr="00867F88" w:rsidRDefault="007F1A79" w:rsidP="00C147D9">
            <w:pPr>
              <w:pStyle w:val="Prosttext"/>
              <w:spacing w:before="80" w:after="80"/>
              <w:rPr>
                <w:rFonts w:ascii="Comenia Sans Cond" w:hAnsi="Comenia Sans Cond"/>
                <w:i/>
                <w:sz w:val="20"/>
                <w:szCs w:val="20"/>
                <w:lang w:val="en-GB" w:eastAsia="cs-CZ"/>
              </w:rPr>
            </w:pPr>
          </w:p>
        </w:tc>
      </w:tr>
    </w:tbl>
    <w:p w14:paraId="63196789" w14:textId="77777777" w:rsidR="007F1A79" w:rsidRPr="00F2025C" w:rsidRDefault="007F1A79" w:rsidP="007F1A79">
      <w:pPr>
        <w:rPr>
          <w:sz w:val="20"/>
          <w:lang w:val="en-GB" w:eastAsia="zh-CN" w:bidi="hi-IN"/>
        </w:rPr>
      </w:pPr>
      <w:r w:rsidRPr="00F2025C">
        <w:rPr>
          <w:sz w:val="20"/>
          <w:lang w:val="en-GB" w:eastAsia="zh-CN" w:bidi="hi-IN"/>
        </w:rPr>
        <w:br w:type="page"/>
      </w:r>
    </w:p>
    <w:p w14:paraId="60A5D287" w14:textId="77777777" w:rsidR="007F1A79" w:rsidRPr="00F2025C" w:rsidRDefault="007F1A79" w:rsidP="007F1A79">
      <w:pPr>
        <w:pStyle w:val="Zkladntext3"/>
        <w:suppressAutoHyphens/>
        <w:spacing w:before="480" w:after="360"/>
        <w:jc w:val="center"/>
        <w:rPr>
          <w:rFonts w:ascii="Comenia Sans" w:hAnsi="Comenia Sans"/>
          <w:b/>
          <w:sz w:val="32"/>
          <w:szCs w:val="32"/>
          <w:lang w:val="en-GB"/>
        </w:rPr>
      </w:pPr>
      <w:r w:rsidRPr="006C105B">
        <w:rPr>
          <w:rFonts w:ascii="Comenia Sans" w:hAnsi="Comenia Sans"/>
          <w:b/>
          <w:sz w:val="32"/>
          <w:szCs w:val="32"/>
          <w:lang w:val="en-GB"/>
        </w:rPr>
        <w:lastRenderedPageBreak/>
        <w:t>E. COLLABORATORS/NETWORKING/MOU/MOA &amp; OTHERS</w:t>
      </w:r>
    </w:p>
    <w:tbl>
      <w:tblPr>
        <w:tblStyle w:val="Mkatabulky"/>
        <w:tblW w:w="9072" w:type="dxa"/>
        <w:jc w:val="center"/>
        <w:tblLook w:val="04A0" w:firstRow="1" w:lastRow="0" w:firstColumn="1" w:lastColumn="0" w:noHBand="0" w:noVBand="1"/>
      </w:tblPr>
      <w:tblGrid>
        <w:gridCol w:w="3489"/>
        <w:gridCol w:w="5583"/>
      </w:tblGrid>
      <w:tr w:rsidR="007F1A79" w:rsidRPr="00F2025C" w14:paraId="3A64DAAB" w14:textId="77777777" w:rsidTr="00C147D9">
        <w:trPr>
          <w:trHeight w:val="567"/>
          <w:jc w:val="center"/>
        </w:trPr>
        <w:tc>
          <w:tcPr>
            <w:tcW w:w="3489" w:type="dxa"/>
            <w:shd w:val="clear" w:color="auto" w:fill="F2F2F2" w:themeFill="background1" w:themeFillShade="F2"/>
            <w:vAlign w:val="center"/>
          </w:tcPr>
          <w:p w14:paraId="548A6420"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Type</w:t>
            </w:r>
          </w:p>
        </w:tc>
        <w:tc>
          <w:tcPr>
            <w:tcW w:w="5583" w:type="dxa"/>
            <w:vAlign w:val="center"/>
          </w:tcPr>
          <w:p w14:paraId="5C300CB8"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6AB60FAE" w14:textId="77777777" w:rsidTr="00C147D9">
        <w:trPr>
          <w:trHeight w:val="567"/>
          <w:jc w:val="center"/>
        </w:trPr>
        <w:tc>
          <w:tcPr>
            <w:tcW w:w="3489" w:type="dxa"/>
            <w:shd w:val="clear" w:color="auto" w:fill="F2F2F2" w:themeFill="background1" w:themeFillShade="F2"/>
            <w:vAlign w:val="center"/>
          </w:tcPr>
          <w:p w14:paraId="4A259435"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Institution &amp; country</w:t>
            </w:r>
          </w:p>
        </w:tc>
        <w:tc>
          <w:tcPr>
            <w:tcW w:w="5583" w:type="dxa"/>
            <w:vAlign w:val="center"/>
          </w:tcPr>
          <w:p w14:paraId="1EB3970A"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7B54C24E" w14:textId="77777777" w:rsidTr="00C147D9">
        <w:trPr>
          <w:trHeight w:val="567"/>
          <w:jc w:val="center"/>
        </w:trPr>
        <w:tc>
          <w:tcPr>
            <w:tcW w:w="3489" w:type="dxa"/>
            <w:shd w:val="clear" w:color="auto" w:fill="F2F2F2" w:themeFill="background1" w:themeFillShade="F2"/>
            <w:vAlign w:val="center"/>
          </w:tcPr>
          <w:p w14:paraId="65847720" w14:textId="77777777" w:rsidR="007F1A79" w:rsidRDefault="007F1A79" w:rsidP="00C147D9">
            <w:pPr>
              <w:pStyle w:val="Prosttext"/>
              <w:spacing w:before="80" w:after="80"/>
              <w:rPr>
                <w:rFonts w:ascii="Comenia Sans Cond" w:hAnsi="Comenia Sans Cond"/>
                <w:b/>
                <w:sz w:val="20"/>
                <w:szCs w:val="20"/>
                <w:lang w:val="en-GB" w:eastAsia="cs-CZ"/>
              </w:rPr>
            </w:pPr>
            <w:r w:rsidRPr="00F5437C">
              <w:rPr>
                <w:rFonts w:ascii="Comenia Sans Cond" w:hAnsi="Comenia Sans Cond"/>
                <w:b/>
                <w:sz w:val="20"/>
                <w:szCs w:val="20"/>
                <w:lang w:val="en-GB" w:eastAsia="cs-CZ"/>
              </w:rPr>
              <w:t>Details</w:t>
            </w:r>
          </w:p>
          <w:p w14:paraId="25DAFC90" w14:textId="77777777" w:rsidR="007F1A79" w:rsidRPr="00F5437C" w:rsidRDefault="007F1A79" w:rsidP="00C147D9">
            <w:pPr>
              <w:pStyle w:val="Prosttext"/>
              <w:spacing w:before="80" w:after="80"/>
              <w:rPr>
                <w:rFonts w:ascii="Comenia Sans Cond" w:hAnsi="Comenia Sans Cond"/>
                <w:i/>
                <w:sz w:val="20"/>
                <w:szCs w:val="20"/>
                <w:lang w:val="en-GB" w:eastAsia="cs-CZ"/>
              </w:rPr>
            </w:pPr>
            <w:r w:rsidRPr="00F5437C">
              <w:rPr>
                <w:rFonts w:ascii="Comenia Sans Cond" w:hAnsi="Comenia Sans Cond"/>
                <w:i/>
                <w:sz w:val="20"/>
                <w:szCs w:val="20"/>
                <w:lang w:val="en-GB" w:eastAsia="cs-CZ"/>
              </w:rPr>
              <w:t>Name/affiliation, amount of funding, terms</w:t>
            </w:r>
            <w:r>
              <w:rPr>
                <w:rFonts w:ascii="Comenia Sans Cond" w:hAnsi="Comenia Sans Cond"/>
                <w:i/>
                <w:sz w:val="20"/>
                <w:szCs w:val="20"/>
                <w:lang w:val="en-GB" w:eastAsia="cs-CZ"/>
              </w:rPr>
              <w:t> </w:t>
            </w:r>
            <w:r w:rsidRPr="00F5437C">
              <w:rPr>
                <w:rFonts w:ascii="Comenia Sans Cond" w:hAnsi="Comenia Sans Cond"/>
                <w:i/>
                <w:sz w:val="20"/>
                <w:szCs w:val="20"/>
                <w:lang w:val="en-GB" w:eastAsia="cs-CZ"/>
              </w:rPr>
              <w:t>of collaboration</w:t>
            </w:r>
          </w:p>
        </w:tc>
        <w:tc>
          <w:tcPr>
            <w:tcW w:w="5583" w:type="dxa"/>
            <w:vAlign w:val="center"/>
          </w:tcPr>
          <w:p w14:paraId="5D17F667"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7B860908" w14:textId="77777777" w:rsidTr="00C147D9">
        <w:trPr>
          <w:trHeight w:val="567"/>
          <w:jc w:val="center"/>
        </w:trPr>
        <w:tc>
          <w:tcPr>
            <w:tcW w:w="3489" w:type="dxa"/>
            <w:shd w:val="clear" w:color="auto" w:fill="F2F2F2" w:themeFill="background1" w:themeFillShade="F2"/>
            <w:vAlign w:val="center"/>
          </w:tcPr>
          <w:p w14:paraId="7DAF11F5"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Supervisor's comments</w:t>
            </w:r>
          </w:p>
        </w:tc>
        <w:tc>
          <w:tcPr>
            <w:tcW w:w="5583" w:type="dxa"/>
            <w:vAlign w:val="center"/>
          </w:tcPr>
          <w:p w14:paraId="4050EC4C"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6015678C"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7739C9">
        <w:rPr>
          <w:rFonts w:ascii="Comenia Sans" w:hAnsi="Comenia Sans"/>
          <w:b/>
          <w:sz w:val="32"/>
          <w:szCs w:val="32"/>
          <w:lang w:val="en-GB"/>
        </w:rPr>
        <w:t>F. IPR/COMMERCIALIZATION</w:t>
      </w:r>
    </w:p>
    <w:p w14:paraId="30325893" w14:textId="77777777" w:rsidR="007F1A79" w:rsidRPr="00F2025C" w:rsidRDefault="007F1A79" w:rsidP="007F1A79">
      <w:pPr>
        <w:spacing w:before="120" w:after="360" w:line="240" w:lineRule="auto"/>
        <w:rPr>
          <w:rFonts w:eastAsia="Gabriola"/>
          <w:i/>
          <w:sz w:val="20"/>
          <w:szCs w:val="20"/>
          <w:lang w:val="en-GB" w:eastAsia="cs-CZ"/>
        </w:rPr>
      </w:pPr>
      <w:r w:rsidRPr="007739C9">
        <w:rPr>
          <w:rFonts w:eastAsia="Gabriola"/>
          <w:i/>
          <w:sz w:val="20"/>
          <w:szCs w:val="20"/>
          <w:lang w:val="en-GB" w:eastAsia="cs-CZ"/>
        </w:rPr>
        <w:t>You may insert additional pages if this page is insufficient</w:t>
      </w:r>
    </w:p>
    <w:tbl>
      <w:tblPr>
        <w:tblStyle w:val="Mkatabulky"/>
        <w:tblW w:w="9072" w:type="dxa"/>
        <w:jc w:val="center"/>
        <w:tblLook w:val="04A0" w:firstRow="1" w:lastRow="0" w:firstColumn="1" w:lastColumn="0" w:noHBand="0" w:noVBand="1"/>
      </w:tblPr>
      <w:tblGrid>
        <w:gridCol w:w="3489"/>
        <w:gridCol w:w="5583"/>
      </w:tblGrid>
      <w:tr w:rsidR="007F1A79" w:rsidRPr="00F2025C" w14:paraId="346D556A" w14:textId="77777777" w:rsidTr="00C147D9">
        <w:trPr>
          <w:trHeight w:val="567"/>
          <w:jc w:val="center"/>
        </w:trPr>
        <w:tc>
          <w:tcPr>
            <w:tcW w:w="3489" w:type="dxa"/>
            <w:shd w:val="clear" w:color="auto" w:fill="F2F2F2" w:themeFill="background1" w:themeFillShade="F2"/>
            <w:vAlign w:val="center"/>
          </w:tcPr>
          <w:p w14:paraId="167CDCC4"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Type</w:t>
            </w:r>
          </w:p>
        </w:tc>
        <w:tc>
          <w:tcPr>
            <w:tcW w:w="5583" w:type="dxa"/>
            <w:vAlign w:val="center"/>
          </w:tcPr>
          <w:p w14:paraId="4F2E0B1E"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0F64E402" w14:textId="77777777" w:rsidTr="00C147D9">
        <w:trPr>
          <w:trHeight w:val="567"/>
          <w:jc w:val="center"/>
        </w:trPr>
        <w:tc>
          <w:tcPr>
            <w:tcW w:w="3489" w:type="dxa"/>
            <w:shd w:val="clear" w:color="auto" w:fill="F2F2F2" w:themeFill="background1" w:themeFillShade="F2"/>
            <w:vAlign w:val="center"/>
          </w:tcPr>
          <w:p w14:paraId="6172A357"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Institution &amp; country</w:t>
            </w:r>
          </w:p>
        </w:tc>
        <w:tc>
          <w:tcPr>
            <w:tcW w:w="5583" w:type="dxa"/>
            <w:vAlign w:val="center"/>
          </w:tcPr>
          <w:p w14:paraId="05F126A9"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7195C24A" w14:textId="77777777" w:rsidTr="00C147D9">
        <w:trPr>
          <w:trHeight w:val="567"/>
          <w:jc w:val="center"/>
        </w:trPr>
        <w:tc>
          <w:tcPr>
            <w:tcW w:w="3489" w:type="dxa"/>
            <w:shd w:val="clear" w:color="auto" w:fill="F2F2F2" w:themeFill="background1" w:themeFillShade="F2"/>
            <w:vAlign w:val="center"/>
          </w:tcPr>
          <w:p w14:paraId="2C8BE690" w14:textId="77777777" w:rsidR="007F1A79" w:rsidRDefault="007F1A79" w:rsidP="00C147D9">
            <w:pPr>
              <w:pStyle w:val="Prosttext"/>
              <w:spacing w:before="80" w:after="80"/>
              <w:rPr>
                <w:rFonts w:ascii="Comenia Sans Cond" w:hAnsi="Comenia Sans Cond"/>
                <w:b/>
                <w:sz w:val="20"/>
                <w:szCs w:val="20"/>
                <w:lang w:val="en-GB" w:eastAsia="cs-CZ"/>
              </w:rPr>
            </w:pPr>
            <w:r w:rsidRPr="00F5437C">
              <w:rPr>
                <w:rFonts w:ascii="Comenia Sans Cond" w:hAnsi="Comenia Sans Cond"/>
                <w:b/>
                <w:sz w:val="20"/>
                <w:szCs w:val="20"/>
                <w:lang w:val="en-GB" w:eastAsia="cs-CZ"/>
              </w:rPr>
              <w:t>Details</w:t>
            </w:r>
          </w:p>
          <w:p w14:paraId="0E18E0E2" w14:textId="77777777" w:rsidR="007F1A79" w:rsidRPr="00F5437C" w:rsidRDefault="007F1A79" w:rsidP="00C147D9">
            <w:pPr>
              <w:pStyle w:val="Prosttext"/>
              <w:spacing w:before="80" w:after="80"/>
              <w:rPr>
                <w:rFonts w:ascii="Comenia Sans Cond" w:hAnsi="Comenia Sans Cond"/>
                <w:i/>
                <w:sz w:val="20"/>
                <w:szCs w:val="20"/>
                <w:lang w:val="en-GB" w:eastAsia="cs-CZ"/>
              </w:rPr>
            </w:pPr>
            <w:r w:rsidRPr="00F5437C">
              <w:rPr>
                <w:rFonts w:ascii="Comenia Sans Cond" w:hAnsi="Comenia Sans Cond"/>
                <w:i/>
                <w:sz w:val="20"/>
                <w:szCs w:val="20"/>
                <w:lang w:val="en-GB" w:eastAsia="cs-CZ"/>
              </w:rPr>
              <w:t>Name/affiliation, amount of funding, terms</w:t>
            </w:r>
            <w:r>
              <w:rPr>
                <w:rFonts w:ascii="Comenia Sans Cond" w:hAnsi="Comenia Sans Cond"/>
                <w:i/>
                <w:sz w:val="20"/>
                <w:szCs w:val="20"/>
                <w:lang w:val="en-GB" w:eastAsia="cs-CZ"/>
              </w:rPr>
              <w:t> </w:t>
            </w:r>
            <w:r w:rsidRPr="00F5437C">
              <w:rPr>
                <w:rFonts w:ascii="Comenia Sans Cond" w:hAnsi="Comenia Sans Cond"/>
                <w:i/>
                <w:sz w:val="20"/>
                <w:szCs w:val="20"/>
                <w:lang w:val="en-GB" w:eastAsia="cs-CZ"/>
              </w:rPr>
              <w:t>of collaboration</w:t>
            </w:r>
          </w:p>
        </w:tc>
        <w:tc>
          <w:tcPr>
            <w:tcW w:w="5583" w:type="dxa"/>
            <w:vAlign w:val="center"/>
          </w:tcPr>
          <w:p w14:paraId="6B77E4E9"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0A0E30EE" w14:textId="77777777" w:rsidTr="00C147D9">
        <w:trPr>
          <w:trHeight w:val="567"/>
          <w:jc w:val="center"/>
        </w:trPr>
        <w:tc>
          <w:tcPr>
            <w:tcW w:w="3489" w:type="dxa"/>
            <w:shd w:val="clear" w:color="auto" w:fill="F2F2F2" w:themeFill="background1" w:themeFillShade="F2"/>
            <w:vAlign w:val="center"/>
          </w:tcPr>
          <w:p w14:paraId="194B96A2"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Supervisor's comments</w:t>
            </w:r>
          </w:p>
        </w:tc>
        <w:tc>
          <w:tcPr>
            <w:tcW w:w="5583" w:type="dxa"/>
            <w:vAlign w:val="center"/>
          </w:tcPr>
          <w:p w14:paraId="03DE812C"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5D77D9EC"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7739C9">
        <w:rPr>
          <w:rFonts w:ascii="Comenia Sans" w:hAnsi="Comenia Sans"/>
          <w:b/>
          <w:sz w:val="32"/>
          <w:szCs w:val="32"/>
          <w:lang w:val="en-GB"/>
        </w:rPr>
        <w:t>G. CONFERENCE/SEMINAR/WORKSHOP/OTHERS</w:t>
      </w:r>
    </w:p>
    <w:p w14:paraId="59F02D2A" w14:textId="77777777" w:rsidR="007F1A79" w:rsidRPr="00F2025C" w:rsidRDefault="007F1A79" w:rsidP="007F1A79">
      <w:pPr>
        <w:spacing w:before="120" w:after="360" w:line="240" w:lineRule="auto"/>
        <w:rPr>
          <w:rFonts w:eastAsia="Gabriola"/>
          <w:i/>
          <w:sz w:val="20"/>
          <w:szCs w:val="20"/>
          <w:lang w:val="en-GB" w:eastAsia="cs-CZ"/>
        </w:rPr>
      </w:pPr>
      <w:r w:rsidRPr="007739C9">
        <w:rPr>
          <w:rFonts w:eastAsia="Gabriola"/>
          <w:i/>
          <w:sz w:val="20"/>
          <w:szCs w:val="20"/>
          <w:lang w:val="en-GB" w:eastAsia="cs-CZ"/>
        </w:rPr>
        <w:t>You may insert additional pages if this page is insufficient</w:t>
      </w:r>
    </w:p>
    <w:tbl>
      <w:tblPr>
        <w:tblStyle w:val="Mkatabulky"/>
        <w:tblW w:w="9072" w:type="dxa"/>
        <w:jc w:val="center"/>
        <w:tblLook w:val="04A0" w:firstRow="1" w:lastRow="0" w:firstColumn="1" w:lastColumn="0" w:noHBand="0" w:noVBand="1"/>
      </w:tblPr>
      <w:tblGrid>
        <w:gridCol w:w="3489"/>
        <w:gridCol w:w="5583"/>
      </w:tblGrid>
      <w:tr w:rsidR="007F1A79" w:rsidRPr="00F2025C" w14:paraId="7D859AAC" w14:textId="77777777" w:rsidTr="00C147D9">
        <w:trPr>
          <w:trHeight w:val="567"/>
          <w:jc w:val="center"/>
        </w:trPr>
        <w:tc>
          <w:tcPr>
            <w:tcW w:w="3489" w:type="dxa"/>
            <w:shd w:val="clear" w:color="auto" w:fill="F2F2F2" w:themeFill="background1" w:themeFillShade="F2"/>
            <w:vAlign w:val="center"/>
          </w:tcPr>
          <w:p w14:paraId="6E019CD1"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Type</w:t>
            </w:r>
          </w:p>
        </w:tc>
        <w:tc>
          <w:tcPr>
            <w:tcW w:w="5583" w:type="dxa"/>
            <w:vAlign w:val="center"/>
          </w:tcPr>
          <w:p w14:paraId="4EE9E1BB"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F22F588" w14:textId="77777777" w:rsidTr="00C147D9">
        <w:trPr>
          <w:trHeight w:val="567"/>
          <w:jc w:val="center"/>
        </w:trPr>
        <w:tc>
          <w:tcPr>
            <w:tcW w:w="3489" w:type="dxa"/>
            <w:shd w:val="clear" w:color="auto" w:fill="F2F2F2" w:themeFill="background1" w:themeFillShade="F2"/>
            <w:vAlign w:val="center"/>
          </w:tcPr>
          <w:p w14:paraId="098BAD3A"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Institution &amp; country</w:t>
            </w:r>
          </w:p>
        </w:tc>
        <w:tc>
          <w:tcPr>
            <w:tcW w:w="5583" w:type="dxa"/>
            <w:vAlign w:val="center"/>
          </w:tcPr>
          <w:p w14:paraId="4E813D8C"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55CBF9D" w14:textId="77777777" w:rsidTr="00C147D9">
        <w:trPr>
          <w:trHeight w:val="567"/>
          <w:jc w:val="center"/>
        </w:trPr>
        <w:tc>
          <w:tcPr>
            <w:tcW w:w="3489" w:type="dxa"/>
            <w:shd w:val="clear" w:color="auto" w:fill="F2F2F2" w:themeFill="background1" w:themeFillShade="F2"/>
            <w:vAlign w:val="center"/>
          </w:tcPr>
          <w:p w14:paraId="0B323BCD" w14:textId="77777777" w:rsidR="007F1A79" w:rsidRDefault="007F1A79" w:rsidP="00C147D9">
            <w:pPr>
              <w:pStyle w:val="Prosttext"/>
              <w:spacing w:before="80" w:after="80"/>
              <w:rPr>
                <w:rFonts w:ascii="Comenia Sans Cond" w:hAnsi="Comenia Sans Cond"/>
                <w:b/>
                <w:sz w:val="20"/>
                <w:szCs w:val="20"/>
                <w:lang w:val="en-GB" w:eastAsia="cs-CZ"/>
              </w:rPr>
            </w:pPr>
            <w:r w:rsidRPr="00F5437C">
              <w:rPr>
                <w:rFonts w:ascii="Comenia Sans Cond" w:hAnsi="Comenia Sans Cond"/>
                <w:b/>
                <w:sz w:val="20"/>
                <w:szCs w:val="20"/>
                <w:lang w:val="en-GB" w:eastAsia="cs-CZ"/>
              </w:rPr>
              <w:t>Details</w:t>
            </w:r>
          </w:p>
          <w:p w14:paraId="212CCF56" w14:textId="77777777" w:rsidR="007F1A79" w:rsidRPr="00F5437C" w:rsidRDefault="007F1A79" w:rsidP="00C147D9">
            <w:pPr>
              <w:pStyle w:val="Prosttext"/>
              <w:spacing w:before="80" w:after="80"/>
              <w:rPr>
                <w:rFonts w:ascii="Comenia Sans Cond" w:hAnsi="Comenia Sans Cond"/>
                <w:i/>
                <w:sz w:val="20"/>
                <w:szCs w:val="20"/>
                <w:lang w:val="en-GB" w:eastAsia="cs-CZ"/>
              </w:rPr>
            </w:pPr>
            <w:r w:rsidRPr="00F5437C">
              <w:rPr>
                <w:rFonts w:ascii="Comenia Sans Cond" w:hAnsi="Comenia Sans Cond"/>
                <w:i/>
                <w:sz w:val="20"/>
                <w:szCs w:val="20"/>
                <w:lang w:val="en-GB" w:eastAsia="cs-CZ"/>
              </w:rPr>
              <w:t>Name/affiliation, amount of funding, terms</w:t>
            </w:r>
            <w:r>
              <w:rPr>
                <w:rFonts w:ascii="Comenia Sans Cond" w:hAnsi="Comenia Sans Cond"/>
                <w:i/>
                <w:sz w:val="20"/>
                <w:szCs w:val="20"/>
                <w:lang w:val="en-GB" w:eastAsia="cs-CZ"/>
              </w:rPr>
              <w:t> </w:t>
            </w:r>
            <w:r w:rsidRPr="00F5437C">
              <w:rPr>
                <w:rFonts w:ascii="Comenia Sans Cond" w:hAnsi="Comenia Sans Cond"/>
                <w:i/>
                <w:sz w:val="20"/>
                <w:szCs w:val="20"/>
                <w:lang w:val="en-GB" w:eastAsia="cs-CZ"/>
              </w:rPr>
              <w:t>of collaboration</w:t>
            </w:r>
          </w:p>
        </w:tc>
        <w:tc>
          <w:tcPr>
            <w:tcW w:w="5583" w:type="dxa"/>
            <w:vAlign w:val="center"/>
          </w:tcPr>
          <w:p w14:paraId="4F1AE1FE"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32EC9979" w14:textId="77777777" w:rsidTr="00C147D9">
        <w:trPr>
          <w:trHeight w:val="567"/>
          <w:jc w:val="center"/>
        </w:trPr>
        <w:tc>
          <w:tcPr>
            <w:tcW w:w="3489" w:type="dxa"/>
            <w:shd w:val="clear" w:color="auto" w:fill="F2F2F2" w:themeFill="background1" w:themeFillShade="F2"/>
            <w:vAlign w:val="center"/>
          </w:tcPr>
          <w:p w14:paraId="622FCAEA"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F5437C">
              <w:rPr>
                <w:rFonts w:ascii="Comenia Sans Cond" w:hAnsi="Comenia Sans Cond"/>
                <w:b/>
                <w:sz w:val="20"/>
                <w:szCs w:val="20"/>
                <w:lang w:val="en-GB" w:eastAsia="cs-CZ"/>
              </w:rPr>
              <w:t>Supervisor's comments</w:t>
            </w:r>
          </w:p>
        </w:tc>
        <w:tc>
          <w:tcPr>
            <w:tcW w:w="5583" w:type="dxa"/>
            <w:vAlign w:val="center"/>
          </w:tcPr>
          <w:p w14:paraId="5E886DE3"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39C88209" w14:textId="77777777" w:rsidR="007F1A79" w:rsidRDefault="007F1A79" w:rsidP="007F1A79">
      <w:pPr>
        <w:rPr>
          <w:sz w:val="20"/>
          <w:lang w:val="en-GB" w:eastAsia="zh-CN" w:bidi="hi-IN"/>
        </w:rPr>
      </w:pPr>
      <w:r w:rsidRPr="00F2025C">
        <w:rPr>
          <w:sz w:val="20"/>
          <w:lang w:val="en-GB" w:eastAsia="zh-CN" w:bidi="hi-IN"/>
        </w:rPr>
        <w:br w:type="page"/>
      </w:r>
    </w:p>
    <w:p w14:paraId="5C316D42"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B6279D">
        <w:rPr>
          <w:rFonts w:ascii="Comenia Sans" w:hAnsi="Comenia Sans"/>
          <w:b/>
          <w:sz w:val="32"/>
          <w:szCs w:val="32"/>
          <w:lang w:val="en-GB"/>
        </w:rPr>
        <w:lastRenderedPageBreak/>
        <w:t>Declaration by the research fellow</w:t>
      </w:r>
      <w:r>
        <w:rPr>
          <w:rFonts w:ascii="Comenia Sans" w:hAnsi="Comenia Sans"/>
          <w:b/>
          <w:sz w:val="32"/>
          <w:szCs w:val="32"/>
          <w:lang w:val="en-GB"/>
        </w:rPr>
        <w:t>:</w:t>
      </w:r>
    </w:p>
    <w:p w14:paraId="6F395C95" w14:textId="77777777" w:rsidR="007F1A79" w:rsidRPr="00B6279D" w:rsidRDefault="007F1A79" w:rsidP="007F1A79">
      <w:pPr>
        <w:spacing w:before="120" w:after="360" w:line="240" w:lineRule="auto"/>
        <w:rPr>
          <w:rFonts w:eastAsia="Gabriola"/>
          <w:szCs w:val="24"/>
          <w:lang w:val="en-GB" w:eastAsia="cs-CZ"/>
        </w:rPr>
      </w:pPr>
      <w:r w:rsidRPr="00B6279D">
        <w:rPr>
          <w:rFonts w:eastAsia="Gabriola"/>
          <w:szCs w:val="24"/>
          <w:lang w:val="en-GB" w:eastAsia="cs-CZ"/>
        </w:rPr>
        <w:t>I hereby declare that all information given in this report is true.</w:t>
      </w:r>
    </w:p>
    <w:tbl>
      <w:tblPr>
        <w:tblStyle w:val="Mkatabulky"/>
        <w:tblW w:w="9072" w:type="dxa"/>
        <w:jc w:val="center"/>
        <w:tblLook w:val="04A0" w:firstRow="1" w:lastRow="0" w:firstColumn="1" w:lastColumn="0" w:noHBand="0" w:noVBand="1"/>
      </w:tblPr>
      <w:tblGrid>
        <w:gridCol w:w="3489"/>
        <w:gridCol w:w="5583"/>
      </w:tblGrid>
      <w:tr w:rsidR="007F1A79" w:rsidRPr="00F2025C" w14:paraId="2659352B" w14:textId="77777777" w:rsidTr="00C147D9">
        <w:trPr>
          <w:trHeight w:val="567"/>
          <w:jc w:val="center"/>
        </w:trPr>
        <w:tc>
          <w:tcPr>
            <w:tcW w:w="3489" w:type="dxa"/>
            <w:shd w:val="clear" w:color="auto" w:fill="F2F2F2" w:themeFill="background1" w:themeFillShade="F2"/>
            <w:vAlign w:val="center"/>
          </w:tcPr>
          <w:p w14:paraId="06A1B7A5"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Name</w:t>
            </w:r>
          </w:p>
        </w:tc>
        <w:tc>
          <w:tcPr>
            <w:tcW w:w="5583" w:type="dxa"/>
            <w:vAlign w:val="center"/>
          </w:tcPr>
          <w:p w14:paraId="050EDDA2"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169F5EB" w14:textId="77777777" w:rsidTr="00C147D9">
        <w:trPr>
          <w:trHeight w:val="567"/>
          <w:jc w:val="center"/>
        </w:trPr>
        <w:tc>
          <w:tcPr>
            <w:tcW w:w="3489" w:type="dxa"/>
            <w:shd w:val="clear" w:color="auto" w:fill="F2F2F2" w:themeFill="background1" w:themeFillShade="F2"/>
            <w:vAlign w:val="center"/>
          </w:tcPr>
          <w:p w14:paraId="475977A1"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Date</w:t>
            </w:r>
          </w:p>
        </w:tc>
        <w:tc>
          <w:tcPr>
            <w:tcW w:w="5583" w:type="dxa"/>
            <w:vAlign w:val="center"/>
          </w:tcPr>
          <w:p w14:paraId="4E4F407E"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7D90FE41" w14:textId="77777777" w:rsidTr="00C147D9">
        <w:trPr>
          <w:trHeight w:val="567"/>
          <w:jc w:val="center"/>
        </w:trPr>
        <w:tc>
          <w:tcPr>
            <w:tcW w:w="3489" w:type="dxa"/>
            <w:shd w:val="clear" w:color="auto" w:fill="F2F2F2" w:themeFill="background1" w:themeFillShade="F2"/>
            <w:vAlign w:val="center"/>
          </w:tcPr>
          <w:p w14:paraId="690C1189"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Signature</w:t>
            </w:r>
          </w:p>
        </w:tc>
        <w:tc>
          <w:tcPr>
            <w:tcW w:w="5583" w:type="dxa"/>
            <w:vAlign w:val="center"/>
          </w:tcPr>
          <w:p w14:paraId="0F09947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3E76F4D5"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F2025C">
        <w:rPr>
          <w:rFonts w:ascii="Comenia Sans" w:hAnsi="Comenia Sans"/>
          <w:b/>
          <w:sz w:val="32"/>
          <w:szCs w:val="32"/>
          <w:lang w:val="en-GB"/>
        </w:rPr>
        <w:t>To be completed by the supervisor</w:t>
      </w:r>
      <w:r>
        <w:rPr>
          <w:rFonts w:ascii="Comenia Sans" w:hAnsi="Comenia Sans"/>
          <w:b/>
          <w:sz w:val="32"/>
          <w:szCs w:val="32"/>
          <w:lang w:val="en-GB"/>
        </w:rPr>
        <w:t>:</w:t>
      </w:r>
    </w:p>
    <w:tbl>
      <w:tblPr>
        <w:tblStyle w:val="Mkatabulky"/>
        <w:tblW w:w="9072" w:type="dxa"/>
        <w:jc w:val="center"/>
        <w:tblLook w:val="04A0" w:firstRow="1" w:lastRow="0" w:firstColumn="1" w:lastColumn="0" w:noHBand="0" w:noVBand="1"/>
      </w:tblPr>
      <w:tblGrid>
        <w:gridCol w:w="302"/>
        <w:gridCol w:w="907"/>
        <w:gridCol w:w="303"/>
        <w:gridCol w:w="302"/>
        <w:gridCol w:w="907"/>
        <w:gridCol w:w="303"/>
        <w:gridCol w:w="302"/>
        <w:gridCol w:w="907"/>
        <w:gridCol w:w="303"/>
        <w:gridCol w:w="302"/>
        <w:gridCol w:w="907"/>
        <w:gridCol w:w="303"/>
        <w:gridCol w:w="302"/>
        <w:gridCol w:w="907"/>
        <w:gridCol w:w="303"/>
        <w:gridCol w:w="302"/>
        <w:gridCol w:w="907"/>
        <w:gridCol w:w="303"/>
      </w:tblGrid>
      <w:tr w:rsidR="007F1A79" w:rsidRPr="0036568C" w14:paraId="568543C2" w14:textId="77777777" w:rsidTr="00C147D9">
        <w:trPr>
          <w:trHeight w:val="851"/>
          <w:jc w:val="center"/>
        </w:trPr>
        <w:tc>
          <w:tcPr>
            <w:tcW w:w="302" w:type="dxa"/>
            <w:tcBorders>
              <w:top w:val="nil"/>
              <w:left w:val="nil"/>
              <w:bottom w:val="nil"/>
              <w:right w:val="nil"/>
            </w:tcBorders>
            <w:shd w:val="clear" w:color="auto" w:fill="FFFFFF" w:themeFill="background1"/>
            <w:vAlign w:val="center"/>
          </w:tcPr>
          <w:p w14:paraId="749B5489"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907" w:type="dxa"/>
            <w:tcBorders>
              <w:top w:val="nil"/>
              <w:left w:val="nil"/>
              <w:bottom w:val="nil"/>
              <w:right w:val="nil"/>
            </w:tcBorders>
            <w:shd w:val="clear" w:color="auto" w:fill="000000" w:themeFill="text1"/>
            <w:vAlign w:val="center"/>
          </w:tcPr>
          <w:p w14:paraId="0606FEB7" w14:textId="77777777" w:rsidR="007F1A79" w:rsidRPr="007B6D7E" w:rsidRDefault="007F1A79" w:rsidP="00C147D9">
            <w:pPr>
              <w:pStyle w:val="Prosttext"/>
              <w:spacing w:before="80" w:after="80"/>
              <w:jc w:val="center"/>
              <w:rPr>
                <w:rFonts w:ascii="Comenia Sans Cond" w:hAnsi="Comenia Sans Cond"/>
                <w:b/>
                <w:sz w:val="44"/>
                <w:szCs w:val="44"/>
                <w:lang w:val="en-GB" w:eastAsia="cs-CZ"/>
              </w:rPr>
            </w:pPr>
            <w:r w:rsidRPr="007B6D7E">
              <w:rPr>
                <w:rFonts w:ascii="Comenia Sans Cond" w:hAnsi="Comenia Sans Cond"/>
                <w:b/>
                <w:color w:val="FFFFFF" w:themeColor="background1"/>
                <w:sz w:val="44"/>
                <w:szCs w:val="44"/>
                <w:lang w:val="en-GB" w:eastAsia="cs-CZ"/>
              </w:rPr>
              <w:t>X</w:t>
            </w:r>
          </w:p>
        </w:tc>
        <w:tc>
          <w:tcPr>
            <w:tcW w:w="303" w:type="dxa"/>
            <w:tcBorders>
              <w:top w:val="nil"/>
              <w:left w:val="nil"/>
              <w:bottom w:val="nil"/>
              <w:right w:val="nil"/>
            </w:tcBorders>
            <w:shd w:val="clear" w:color="auto" w:fill="FFFFFF" w:themeFill="background1"/>
            <w:vAlign w:val="center"/>
          </w:tcPr>
          <w:p w14:paraId="5566582B"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302" w:type="dxa"/>
            <w:tcBorders>
              <w:top w:val="nil"/>
              <w:left w:val="nil"/>
              <w:bottom w:val="nil"/>
              <w:right w:val="nil"/>
            </w:tcBorders>
            <w:shd w:val="clear" w:color="auto" w:fill="FFFFFF" w:themeFill="background1"/>
            <w:vAlign w:val="center"/>
          </w:tcPr>
          <w:p w14:paraId="52515179"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907" w:type="dxa"/>
            <w:tcBorders>
              <w:top w:val="nil"/>
              <w:left w:val="nil"/>
              <w:bottom w:val="nil"/>
              <w:right w:val="nil"/>
            </w:tcBorders>
            <w:shd w:val="clear" w:color="auto" w:fill="000000" w:themeFill="text1"/>
            <w:vAlign w:val="center"/>
          </w:tcPr>
          <w:p w14:paraId="14AF5F5C" w14:textId="77777777" w:rsidR="007F1A79" w:rsidRPr="007B6D7E" w:rsidRDefault="007F1A79" w:rsidP="00C147D9">
            <w:pPr>
              <w:pStyle w:val="Prosttext"/>
              <w:spacing w:before="80" w:after="80"/>
              <w:jc w:val="center"/>
              <w:rPr>
                <w:rFonts w:ascii="Comenia Sans Cond" w:hAnsi="Comenia Sans Cond"/>
                <w:b/>
                <w:color w:val="FFFFFF" w:themeColor="background1"/>
                <w:sz w:val="44"/>
                <w:szCs w:val="44"/>
                <w:lang w:val="en-GB" w:eastAsia="cs-CZ"/>
              </w:rPr>
            </w:pPr>
            <w:r w:rsidRPr="007B6D7E">
              <w:rPr>
                <w:rFonts w:ascii="Comenia Sans Cond" w:hAnsi="Comenia Sans Cond"/>
                <w:b/>
                <w:color w:val="FFFFFF" w:themeColor="background1"/>
                <w:sz w:val="44"/>
                <w:szCs w:val="44"/>
                <w:lang w:val="en-GB" w:eastAsia="cs-CZ"/>
              </w:rPr>
              <w:t>0</w:t>
            </w:r>
          </w:p>
        </w:tc>
        <w:tc>
          <w:tcPr>
            <w:tcW w:w="303" w:type="dxa"/>
            <w:tcBorders>
              <w:top w:val="nil"/>
              <w:left w:val="nil"/>
              <w:bottom w:val="nil"/>
              <w:right w:val="nil"/>
            </w:tcBorders>
            <w:shd w:val="clear" w:color="auto" w:fill="FFFFFF" w:themeFill="background1"/>
            <w:vAlign w:val="center"/>
          </w:tcPr>
          <w:p w14:paraId="26E9FC14"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302" w:type="dxa"/>
            <w:tcBorders>
              <w:top w:val="nil"/>
              <w:left w:val="nil"/>
              <w:bottom w:val="nil"/>
              <w:right w:val="nil"/>
            </w:tcBorders>
            <w:shd w:val="clear" w:color="auto" w:fill="FFFFFF" w:themeFill="background1"/>
            <w:vAlign w:val="center"/>
          </w:tcPr>
          <w:p w14:paraId="797852D2"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907" w:type="dxa"/>
            <w:tcBorders>
              <w:top w:val="nil"/>
              <w:left w:val="nil"/>
              <w:bottom w:val="nil"/>
              <w:right w:val="nil"/>
            </w:tcBorders>
            <w:shd w:val="clear" w:color="auto" w:fill="000000" w:themeFill="text1"/>
            <w:vAlign w:val="center"/>
          </w:tcPr>
          <w:p w14:paraId="180E2E0A" w14:textId="77777777" w:rsidR="007F1A79" w:rsidRPr="007B6D7E" w:rsidRDefault="007F1A79" w:rsidP="00C147D9">
            <w:pPr>
              <w:pStyle w:val="Prosttext"/>
              <w:spacing w:before="80" w:after="80"/>
              <w:jc w:val="center"/>
              <w:rPr>
                <w:rFonts w:ascii="Comenia Sans Cond" w:hAnsi="Comenia Sans Cond"/>
                <w:b/>
                <w:color w:val="FFFFFF" w:themeColor="background1"/>
                <w:sz w:val="44"/>
                <w:szCs w:val="44"/>
                <w:lang w:val="en-GB" w:eastAsia="cs-CZ"/>
              </w:rPr>
            </w:pPr>
            <w:r w:rsidRPr="007B6D7E">
              <w:rPr>
                <w:rFonts w:ascii="Comenia Sans Cond" w:hAnsi="Comenia Sans Cond"/>
                <w:b/>
                <w:color w:val="FFFFFF" w:themeColor="background1"/>
                <w:sz w:val="44"/>
                <w:szCs w:val="44"/>
                <w:lang w:val="en-GB" w:eastAsia="cs-CZ"/>
              </w:rPr>
              <w:t>1</w:t>
            </w:r>
          </w:p>
        </w:tc>
        <w:tc>
          <w:tcPr>
            <w:tcW w:w="303" w:type="dxa"/>
            <w:tcBorders>
              <w:top w:val="nil"/>
              <w:left w:val="nil"/>
              <w:bottom w:val="nil"/>
              <w:right w:val="nil"/>
            </w:tcBorders>
            <w:shd w:val="clear" w:color="auto" w:fill="FFFFFF" w:themeFill="background1"/>
            <w:vAlign w:val="center"/>
          </w:tcPr>
          <w:p w14:paraId="7308F0E6"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302" w:type="dxa"/>
            <w:tcBorders>
              <w:top w:val="nil"/>
              <w:left w:val="nil"/>
              <w:bottom w:val="nil"/>
              <w:right w:val="nil"/>
            </w:tcBorders>
            <w:shd w:val="clear" w:color="auto" w:fill="FFFFFF" w:themeFill="background1"/>
            <w:vAlign w:val="center"/>
          </w:tcPr>
          <w:p w14:paraId="390E9B65"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907" w:type="dxa"/>
            <w:tcBorders>
              <w:top w:val="nil"/>
              <w:left w:val="nil"/>
              <w:bottom w:val="nil"/>
              <w:right w:val="nil"/>
            </w:tcBorders>
            <w:shd w:val="clear" w:color="auto" w:fill="000000" w:themeFill="text1"/>
            <w:vAlign w:val="center"/>
          </w:tcPr>
          <w:p w14:paraId="006C44A4" w14:textId="77777777" w:rsidR="007F1A79" w:rsidRPr="007B6D7E" w:rsidRDefault="007F1A79" w:rsidP="00C147D9">
            <w:pPr>
              <w:pStyle w:val="Prosttext"/>
              <w:spacing w:before="80" w:after="80"/>
              <w:jc w:val="center"/>
              <w:rPr>
                <w:rFonts w:ascii="Comenia Sans Cond" w:hAnsi="Comenia Sans Cond"/>
                <w:b/>
                <w:color w:val="FFFFFF" w:themeColor="background1"/>
                <w:sz w:val="44"/>
                <w:szCs w:val="44"/>
                <w:lang w:val="en-GB" w:eastAsia="cs-CZ"/>
              </w:rPr>
            </w:pPr>
            <w:r w:rsidRPr="007B6D7E">
              <w:rPr>
                <w:rFonts w:ascii="Comenia Sans Cond" w:hAnsi="Comenia Sans Cond"/>
                <w:b/>
                <w:color w:val="FFFFFF" w:themeColor="background1"/>
                <w:sz w:val="44"/>
                <w:szCs w:val="44"/>
                <w:lang w:val="en-GB" w:eastAsia="cs-CZ"/>
              </w:rPr>
              <w:t>2</w:t>
            </w:r>
          </w:p>
        </w:tc>
        <w:tc>
          <w:tcPr>
            <w:tcW w:w="303" w:type="dxa"/>
            <w:tcBorders>
              <w:top w:val="nil"/>
              <w:left w:val="nil"/>
              <w:bottom w:val="nil"/>
              <w:right w:val="nil"/>
            </w:tcBorders>
            <w:shd w:val="clear" w:color="auto" w:fill="FFFFFF" w:themeFill="background1"/>
            <w:vAlign w:val="center"/>
          </w:tcPr>
          <w:p w14:paraId="5491FDFA"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302" w:type="dxa"/>
            <w:tcBorders>
              <w:top w:val="nil"/>
              <w:left w:val="nil"/>
              <w:bottom w:val="nil"/>
              <w:right w:val="nil"/>
            </w:tcBorders>
            <w:shd w:val="clear" w:color="auto" w:fill="FFFFFF" w:themeFill="background1"/>
            <w:vAlign w:val="center"/>
          </w:tcPr>
          <w:p w14:paraId="7FC934B6"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907" w:type="dxa"/>
            <w:tcBorders>
              <w:top w:val="nil"/>
              <w:left w:val="nil"/>
              <w:bottom w:val="nil"/>
              <w:right w:val="nil"/>
            </w:tcBorders>
            <w:shd w:val="clear" w:color="auto" w:fill="000000" w:themeFill="text1"/>
            <w:vAlign w:val="center"/>
          </w:tcPr>
          <w:p w14:paraId="64F82E10" w14:textId="77777777" w:rsidR="007F1A79" w:rsidRPr="007B6D7E" w:rsidRDefault="007F1A79" w:rsidP="00C147D9">
            <w:pPr>
              <w:pStyle w:val="Prosttext"/>
              <w:spacing w:before="80" w:after="80"/>
              <w:jc w:val="center"/>
              <w:rPr>
                <w:rFonts w:ascii="Comenia Sans Cond" w:hAnsi="Comenia Sans Cond"/>
                <w:b/>
                <w:color w:val="FFFFFF" w:themeColor="background1"/>
                <w:sz w:val="44"/>
                <w:szCs w:val="44"/>
                <w:lang w:val="en-GB" w:eastAsia="cs-CZ"/>
              </w:rPr>
            </w:pPr>
            <w:r w:rsidRPr="007B6D7E">
              <w:rPr>
                <w:rFonts w:ascii="Comenia Sans Cond" w:hAnsi="Comenia Sans Cond"/>
                <w:b/>
                <w:color w:val="FFFFFF" w:themeColor="background1"/>
                <w:sz w:val="44"/>
                <w:szCs w:val="44"/>
                <w:lang w:val="en-GB" w:eastAsia="cs-CZ"/>
              </w:rPr>
              <w:t>3</w:t>
            </w:r>
          </w:p>
        </w:tc>
        <w:tc>
          <w:tcPr>
            <w:tcW w:w="303" w:type="dxa"/>
            <w:tcBorders>
              <w:top w:val="nil"/>
              <w:left w:val="nil"/>
              <w:bottom w:val="nil"/>
              <w:right w:val="nil"/>
            </w:tcBorders>
            <w:shd w:val="clear" w:color="auto" w:fill="FFFFFF" w:themeFill="background1"/>
            <w:vAlign w:val="center"/>
          </w:tcPr>
          <w:p w14:paraId="200C1712"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p>
        </w:tc>
        <w:tc>
          <w:tcPr>
            <w:tcW w:w="302" w:type="dxa"/>
            <w:tcBorders>
              <w:top w:val="nil"/>
              <w:left w:val="nil"/>
              <w:bottom w:val="nil"/>
              <w:right w:val="nil"/>
            </w:tcBorders>
            <w:shd w:val="clear" w:color="auto" w:fill="FFFFFF" w:themeFill="background1"/>
            <w:vAlign w:val="center"/>
          </w:tcPr>
          <w:p w14:paraId="0ADDDFAA" w14:textId="77777777" w:rsidR="007F1A79" w:rsidRPr="005F5FB3" w:rsidRDefault="007F1A79" w:rsidP="00C147D9">
            <w:pPr>
              <w:pStyle w:val="Prosttext"/>
              <w:spacing w:before="80" w:after="80"/>
              <w:jc w:val="center"/>
              <w:rPr>
                <w:rFonts w:ascii="Comenia Sans Cond" w:hAnsi="Comenia Sans Cond"/>
                <w:sz w:val="20"/>
                <w:szCs w:val="20"/>
                <w:lang w:val="en-GB" w:eastAsia="cs-CZ"/>
              </w:rPr>
            </w:pPr>
          </w:p>
        </w:tc>
        <w:tc>
          <w:tcPr>
            <w:tcW w:w="907" w:type="dxa"/>
            <w:tcBorders>
              <w:top w:val="nil"/>
              <w:left w:val="nil"/>
              <w:bottom w:val="nil"/>
              <w:right w:val="nil"/>
            </w:tcBorders>
            <w:shd w:val="clear" w:color="auto" w:fill="000000" w:themeFill="text1"/>
            <w:vAlign w:val="center"/>
          </w:tcPr>
          <w:p w14:paraId="7CDA333A" w14:textId="77777777" w:rsidR="007F1A79" w:rsidRPr="007B6D7E" w:rsidRDefault="007F1A79" w:rsidP="00C147D9">
            <w:pPr>
              <w:pStyle w:val="Prosttext"/>
              <w:spacing w:before="80" w:after="80"/>
              <w:jc w:val="center"/>
              <w:rPr>
                <w:rFonts w:ascii="Comenia Sans Cond" w:hAnsi="Comenia Sans Cond"/>
                <w:b/>
                <w:color w:val="FFFFFF" w:themeColor="background1"/>
                <w:sz w:val="44"/>
                <w:szCs w:val="44"/>
                <w:lang w:val="en-GB" w:eastAsia="cs-CZ"/>
              </w:rPr>
            </w:pPr>
            <w:r w:rsidRPr="007B6D7E">
              <w:rPr>
                <w:rFonts w:ascii="Comenia Sans Cond" w:hAnsi="Comenia Sans Cond"/>
                <w:b/>
                <w:color w:val="FFFFFF" w:themeColor="background1"/>
                <w:sz w:val="44"/>
                <w:szCs w:val="44"/>
                <w:lang w:val="en-GB" w:eastAsia="cs-CZ"/>
              </w:rPr>
              <w:t>4</w:t>
            </w:r>
          </w:p>
        </w:tc>
        <w:tc>
          <w:tcPr>
            <w:tcW w:w="303" w:type="dxa"/>
            <w:tcBorders>
              <w:top w:val="nil"/>
              <w:left w:val="nil"/>
              <w:bottom w:val="nil"/>
              <w:right w:val="nil"/>
            </w:tcBorders>
            <w:shd w:val="clear" w:color="auto" w:fill="FFFFFF" w:themeFill="background1"/>
            <w:vAlign w:val="center"/>
          </w:tcPr>
          <w:p w14:paraId="59EC3A4B" w14:textId="77777777" w:rsidR="007F1A79" w:rsidRPr="005F5FB3" w:rsidRDefault="007F1A79" w:rsidP="00C147D9">
            <w:pPr>
              <w:pStyle w:val="Prosttext"/>
              <w:spacing w:before="80" w:after="80"/>
              <w:jc w:val="center"/>
              <w:rPr>
                <w:rFonts w:ascii="Comenia Sans Cond" w:hAnsi="Comenia Sans Cond"/>
                <w:sz w:val="20"/>
                <w:szCs w:val="20"/>
                <w:lang w:val="en-GB" w:eastAsia="cs-CZ"/>
              </w:rPr>
            </w:pPr>
          </w:p>
        </w:tc>
      </w:tr>
      <w:tr w:rsidR="007F1A79" w:rsidRPr="0036568C" w14:paraId="2DFDEA15" w14:textId="77777777" w:rsidTr="00C147D9">
        <w:trPr>
          <w:trHeight w:val="851"/>
          <w:jc w:val="center"/>
        </w:trPr>
        <w:tc>
          <w:tcPr>
            <w:tcW w:w="1512" w:type="dxa"/>
            <w:gridSpan w:val="3"/>
            <w:tcBorders>
              <w:top w:val="nil"/>
              <w:left w:val="nil"/>
              <w:bottom w:val="nil"/>
              <w:right w:val="nil"/>
            </w:tcBorders>
            <w:shd w:val="clear" w:color="auto" w:fill="FFFFFF" w:themeFill="background1"/>
            <w:vAlign w:val="center"/>
          </w:tcPr>
          <w:p w14:paraId="518554A0" w14:textId="77777777" w:rsidR="007F1A79" w:rsidRPr="0036568C" w:rsidRDefault="007F1A79" w:rsidP="00C147D9">
            <w:pPr>
              <w:pStyle w:val="Prosttext"/>
              <w:spacing w:before="80" w:after="80"/>
              <w:jc w:val="center"/>
              <w:rPr>
                <w:rFonts w:ascii="Comenia Sans Cond" w:hAnsi="Comenia Sans Cond"/>
                <w:sz w:val="20"/>
                <w:szCs w:val="20"/>
                <w:lang w:val="en-GB" w:eastAsia="cs-CZ"/>
              </w:rPr>
            </w:pPr>
            <w:r w:rsidRPr="00CF6C1D">
              <w:rPr>
                <w:rFonts w:ascii="Comenia Sans Cond" w:hAnsi="Comenia Sans Cond"/>
                <w:b/>
                <w:sz w:val="20"/>
                <w:szCs w:val="20"/>
                <w:lang w:val="en-GB" w:eastAsia="cs-CZ"/>
              </w:rPr>
              <w:t>Not relevant</w:t>
            </w:r>
          </w:p>
        </w:tc>
        <w:tc>
          <w:tcPr>
            <w:tcW w:w="1512" w:type="dxa"/>
            <w:gridSpan w:val="3"/>
            <w:tcBorders>
              <w:top w:val="nil"/>
              <w:left w:val="nil"/>
              <w:bottom w:val="nil"/>
              <w:right w:val="nil"/>
            </w:tcBorders>
            <w:shd w:val="clear" w:color="auto" w:fill="FFFFFF" w:themeFill="background1"/>
            <w:vAlign w:val="center"/>
          </w:tcPr>
          <w:p w14:paraId="030C4E3A" w14:textId="77777777" w:rsidR="007F1A79" w:rsidRPr="00A96F6A" w:rsidRDefault="007F1A79" w:rsidP="00C147D9">
            <w:pPr>
              <w:pStyle w:val="Prosttext"/>
              <w:spacing w:before="80" w:after="80"/>
              <w:jc w:val="center"/>
              <w:rPr>
                <w:rFonts w:ascii="Comenia Sans Cond" w:hAnsi="Comenia Sans Cond"/>
                <w:sz w:val="20"/>
                <w:szCs w:val="20"/>
                <w:lang w:val="en-GB" w:eastAsia="cs-CZ"/>
              </w:rPr>
            </w:pPr>
            <w:r w:rsidRPr="00CF6C1D">
              <w:rPr>
                <w:rFonts w:ascii="Comenia Sans Cond" w:hAnsi="Comenia Sans Cond"/>
                <w:b/>
                <w:sz w:val="20"/>
                <w:szCs w:val="20"/>
                <w:lang w:val="en-GB" w:eastAsia="cs-CZ"/>
              </w:rPr>
              <w:t>Very weak</w:t>
            </w:r>
          </w:p>
        </w:tc>
        <w:tc>
          <w:tcPr>
            <w:tcW w:w="1512" w:type="dxa"/>
            <w:gridSpan w:val="3"/>
            <w:tcBorders>
              <w:top w:val="nil"/>
              <w:left w:val="nil"/>
              <w:bottom w:val="nil"/>
              <w:right w:val="nil"/>
            </w:tcBorders>
            <w:shd w:val="clear" w:color="auto" w:fill="FFFFFF" w:themeFill="background1"/>
            <w:vAlign w:val="center"/>
          </w:tcPr>
          <w:p w14:paraId="0A21C138" w14:textId="77777777" w:rsidR="007F1A79" w:rsidRPr="00F37697" w:rsidRDefault="007F1A79" w:rsidP="00C147D9">
            <w:pPr>
              <w:pStyle w:val="Prosttext"/>
              <w:spacing w:before="80" w:after="80"/>
              <w:jc w:val="center"/>
              <w:rPr>
                <w:rFonts w:ascii="Comenia Sans Cond" w:hAnsi="Comenia Sans Cond"/>
                <w:sz w:val="20"/>
                <w:szCs w:val="20"/>
                <w:lang w:val="en-GB" w:eastAsia="cs-CZ"/>
              </w:rPr>
            </w:pPr>
            <w:r w:rsidRPr="00CF6C1D">
              <w:rPr>
                <w:rFonts w:ascii="Comenia Sans Cond" w:hAnsi="Comenia Sans Cond"/>
                <w:b/>
                <w:sz w:val="20"/>
                <w:szCs w:val="20"/>
                <w:lang w:val="en-GB" w:eastAsia="cs-CZ"/>
              </w:rPr>
              <w:t>Weak</w:t>
            </w:r>
          </w:p>
        </w:tc>
        <w:tc>
          <w:tcPr>
            <w:tcW w:w="1512" w:type="dxa"/>
            <w:gridSpan w:val="3"/>
            <w:tcBorders>
              <w:top w:val="nil"/>
              <w:left w:val="nil"/>
              <w:bottom w:val="nil"/>
              <w:right w:val="nil"/>
            </w:tcBorders>
            <w:shd w:val="clear" w:color="auto" w:fill="FFFFFF" w:themeFill="background1"/>
            <w:vAlign w:val="center"/>
          </w:tcPr>
          <w:p w14:paraId="4BFE3306" w14:textId="77777777" w:rsidR="007F1A79" w:rsidRPr="00F37697" w:rsidRDefault="007F1A79" w:rsidP="00C147D9">
            <w:pPr>
              <w:pStyle w:val="Prosttext"/>
              <w:spacing w:before="80" w:after="80"/>
              <w:jc w:val="center"/>
              <w:rPr>
                <w:rFonts w:ascii="Comenia Sans Cond" w:hAnsi="Comenia Sans Cond"/>
                <w:sz w:val="20"/>
                <w:szCs w:val="20"/>
                <w:lang w:val="en-GB" w:eastAsia="cs-CZ"/>
              </w:rPr>
            </w:pPr>
            <w:r w:rsidRPr="00CF6C1D">
              <w:rPr>
                <w:rFonts w:ascii="Comenia Sans Cond" w:hAnsi="Comenia Sans Cond"/>
                <w:b/>
                <w:sz w:val="20"/>
                <w:szCs w:val="20"/>
                <w:lang w:val="en-GB" w:eastAsia="cs-CZ"/>
              </w:rPr>
              <w:t>Moderate</w:t>
            </w:r>
          </w:p>
        </w:tc>
        <w:tc>
          <w:tcPr>
            <w:tcW w:w="1512" w:type="dxa"/>
            <w:gridSpan w:val="3"/>
            <w:tcBorders>
              <w:top w:val="nil"/>
              <w:left w:val="nil"/>
              <w:bottom w:val="nil"/>
              <w:right w:val="nil"/>
            </w:tcBorders>
            <w:shd w:val="clear" w:color="auto" w:fill="FFFFFF" w:themeFill="background1"/>
            <w:vAlign w:val="center"/>
          </w:tcPr>
          <w:p w14:paraId="71F8480E" w14:textId="77777777" w:rsidR="007F1A79" w:rsidRPr="005F5FB3" w:rsidRDefault="007F1A79" w:rsidP="00C147D9">
            <w:pPr>
              <w:pStyle w:val="Prosttext"/>
              <w:spacing w:before="80" w:after="80"/>
              <w:jc w:val="center"/>
              <w:rPr>
                <w:rFonts w:ascii="Comenia Sans Cond" w:hAnsi="Comenia Sans Cond"/>
                <w:sz w:val="20"/>
                <w:szCs w:val="20"/>
                <w:lang w:val="en-GB" w:eastAsia="cs-CZ"/>
              </w:rPr>
            </w:pPr>
            <w:r w:rsidRPr="00CF6C1D">
              <w:rPr>
                <w:rFonts w:ascii="Comenia Sans Cond" w:hAnsi="Comenia Sans Cond"/>
                <w:b/>
                <w:sz w:val="20"/>
                <w:szCs w:val="20"/>
                <w:lang w:val="en-GB" w:eastAsia="cs-CZ"/>
              </w:rPr>
              <w:t>Good</w:t>
            </w:r>
          </w:p>
        </w:tc>
        <w:tc>
          <w:tcPr>
            <w:tcW w:w="1512" w:type="dxa"/>
            <w:gridSpan w:val="3"/>
            <w:tcBorders>
              <w:top w:val="nil"/>
              <w:left w:val="nil"/>
              <w:bottom w:val="nil"/>
              <w:right w:val="nil"/>
            </w:tcBorders>
            <w:shd w:val="clear" w:color="auto" w:fill="FFFFFF" w:themeFill="background1"/>
            <w:vAlign w:val="center"/>
          </w:tcPr>
          <w:p w14:paraId="5CF13EAA" w14:textId="77777777" w:rsidR="007F1A79" w:rsidRPr="00F37697" w:rsidRDefault="007F1A79" w:rsidP="00C147D9">
            <w:pPr>
              <w:pStyle w:val="Prosttext"/>
              <w:spacing w:before="80" w:after="80"/>
              <w:jc w:val="center"/>
              <w:rPr>
                <w:rFonts w:ascii="Comenia Sans Cond" w:hAnsi="Comenia Sans Cond"/>
                <w:sz w:val="20"/>
                <w:szCs w:val="20"/>
                <w:lang w:val="en-GB" w:eastAsia="cs-CZ"/>
              </w:rPr>
            </w:pPr>
            <w:r w:rsidRPr="00CF6C1D">
              <w:rPr>
                <w:rFonts w:ascii="Comenia Sans Cond" w:hAnsi="Comenia Sans Cond"/>
                <w:b/>
                <w:sz w:val="20"/>
                <w:szCs w:val="20"/>
                <w:lang w:val="en-GB" w:eastAsia="cs-CZ"/>
              </w:rPr>
              <w:t>Excellent</w:t>
            </w:r>
          </w:p>
        </w:tc>
      </w:tr>
    </w:tbl>
    <w:p w14:paraId="0109F7CE" w14:textId="77777777" w:rsidR="007F1A79" w:rsidRPr="009B67B0" w:rsidRDefault="007F1A79" w:rsidP="007F1A79">
      <w:pPr>
        <w:pStyle w:val="Zkladntext3"/>
        <w:suppressAutoHyphens/>
        <w:spacing w:before="360" w:after="360"/>
        <w:jc w:val="both"/>
        <w:rPr>
          <w:rFonts w:ascii="Comenia Serif" w:eastAsia="Gabriola" w:hAnsi="Comenia Serif"/>
          <w:i/>
          <w:sz w:val="20"/>
          <w:szCs w:val="20"/>
          <w:lang w:val="en-GB"/>
        </w:rPr>
      </w:pPr>
      <w:r w:rsidRPr="009B67B0">
        <w:rPr>
          <w:rFonts w:ascii="Comenia Serif" w:eastAsia="Gabriola" w:hAnsi="Comenia Serif"/>
          <w:i/>
          <w:sz w:val="20"/>
          <w:szCs w:val="20"/>
          <w:lang w:val="en-GB"/>
        </w:rPr>
        <w:t>Using the above scale, please rate the staff performance</w:t>
      </w:r>
    </w:p>
    <w:tbl>
      <w:tblPr>
        <w:tblStyle w:val="Mkatabulky"/>
        <w:tblW w:w="9072" w:type="dxa"/>
        <w:jc w:val="center"/>
        <w:tblLook w:val="04A0" w:firstRow="1" w:lastRow="0" w:firstColumn="1" w:lastColumn="0" w:noHBand="0" w:noVBand="1"/>
      </w:tblPr>
      <w:tblGrid>
        <w:gridCol w:w="1853"/>
        <w:gridCol w:w="5368"/>
        <w:gridCol w:w="1851"/>
      </w:tblGrid>
      <w:tr w:rsidR="007F1A79" w:rsidRPr="00F2025C" w14:paraId="55C4EF26" w14:textId="77777777" w:rsidTr="00C147D9">
        <w:trPr>
          <w:trHeight w:val="567"/>
          <w:jc w:val="center"/>
        </w:trPr>
        <w:tc>
          <w:tcPr>
            <w:tcW w:w="1853" w:type="dxa"/>
            <w:shd w:val="clear" w:color="auto" w:fill="F2F2F2" w:themeFill="background1" w:themeFillShade="F2"/>
            <w:vAlign w:val="center"/>
          </w:tcPr>
          <w:p w14:paraId="76745AF2"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1.</w:t>
            </w:r>
          </w:p>
        </w:tc>
        <w:tc>
          <w:tcPr>
            <w:tcW w:w="5368" w:type="dxa"/>
            <w:vAlign w:val="center"/>
          </w:tcPr>
          <w:p w14:paraId="68D1F032"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720094">
              <w:rPr>
                <w:rFonts w:ascii="Comenia Sans Cond" w:hAnsi="Comenia Sans Cond"/>
                <w:sz w:val="20"/>
                <w:szCs w:val="20"/>
                <w:lang w:val="en-GB" w:eastAsia="cs-CZ"/>
              </w:rPr>
              <w:t>Regularity and punctuality</w:t>
            </w:r>
          </w:p>
        </w:tc>
        <w:tc>
          <w:tcPr>
            <w:tcW w:w="1851" w:type="dxa"/>
            <w:vAlign w:val="center"/>
          </w:tcPr>
          <w:p w14:paraId="58F8A453"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805244E" w14:textId="77777777" w:rsidTr="00C147D9">
        <w:trPr>
          <w:trHeight w:val="567"/>
          <w:jc w:val="center"/>
        </w:trPr>
        <w:tc>
          <w:tcPr>
            <w:tcW w:w="1853" w:type="dxa"/>
            <w:shd w:val="clear" w:color="auto" w:fill="F2F2F2" w:themeFill="background1" w:themeFillShade="F2"/>
            <w:vAlign w:val="center"/>
          </w:tcPr>
          <w:p w14:paraId="7F176D53"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2.</w:t>
            </w:r>
          </w:p>
        </w:tc>
        <w:tc>
          <w:tcPr>
            <w:tcW w:w="5368" w:type="dxa"/>
            <w:vAlign w:val="center"/>
          </w:tcPr>
          <w:p w14:paraId="40CA1844"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720094">
              <w:rPr>
                <w:rFonts w:ascii="Comenia Sans Cond" w:hAnsi="Comenia Sans Cond"/>
                <w:sz w:val="20"/>
                <w:szCs w:val="20"/>
                <w:lang w:val="en-GB" w:eastAsia="cs-CZ"/>
              </w:rPr>
              <w:t>Progress in terms of research activities</w:t>
            </w:r>
          </w:p>
        </w:tc>
        <w:tc>
          <w:tcPr>
            <w:tcW w:w="1851" w:type="dxa"/>
            <w:vAlign w:val="center"/>
          </w:tcPr>
          <w:p w14:paraId="2411C02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455CC6AF" w14:textId="77777777" w:rsidTr="00C147D9">
        <w:trPr>
          <w:trHeight w:val="567"/>
          <w:jc w:val="center"/>
        </w:trPr>
        <w:tc>
          <w:tcPr>
            <w:tcW w:w="1853" w:type="dxa"/>
            <w:shd w:val="clear" w:color="auto" w:fill="F2F2F2" w:themeFill="background1" w:themeFillShade="F2"/>
            <w:vAlign w:val="center"/>
          </w:tcPr>
          <w:p w14:paraId="584EAE82"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3.</w:t>
            </w:r>
          </w:p>
        </w:tc>
        <w:tc>
          <w:tcPr>
            <w:tcW w:w="5368" w:type="dxa"/>
            <w:vAlign w:val="center"/>
          </w:tcPr>
          <w:p w14:paraId="5D8999D3"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720094">
              <w:rPr>
                <w:rFonts w:ascii="Comenia Sans Cond" w:hAnsi="Comenia Sans Cond"/>
                <w:sz w:val="20"/>
                <w:szCs w:val="20"/>
                <w:lang w:val="en-GB" w:eastAsia="cs-CZ"/>
              </w:rPr>
              <w:t>Progress in terms of paper publications</w:t>
            </w:r>
          </w:p>
        </w:tc>
        <w:tc>
          <w:tcPr>
            <w:tcW w:w="1851" w:type="dxa"/>
            <w:vAlign w:val="center"/>
          </w:tcPr>
          <w:p w14:paraId="02DF2360"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07D47EB" w14:textId="77777777" w:rsidTr="00C147D9">
        <w:trPr>
          <w:trHeight w:val="567"/>
          <w:jc w:val="center"/>
        </w:trPr>
        <w:tc>
          <w:tcPr>
            <w:tcW w:w="1853" w:type="dxa"/>
            <w:tcBorders>
              <w:bottom w:val="single" w:sz="4" w:space="0" w:color="auto"/>
            </w:tcBorders>
            <w:shd w:val="clear" w:color="auto" w:fill="F2F2F2" w:themeFill="background1" w:themeFillShade="F2"/>
            <w:vAlign w:val="center"/>
          </w:tcPr>
          <w:p w14:paraId="133EF2E2" w14:textId="77777777" w:rsidR="007F1A79" w:rsidRPr="008A7816" w:rsidRDefault="007F1A79" w:rsidP="00C147D9">
            <w:pPr>
              <w:pStyle w:val="Prosttext"/>
              <w:spacing w:before="80" w:after="80"/>
              <w:rPr>
                <w:rFonts w:ascii="Comenia Sans Cond" w:hAnsi="Comenia Sans Cond"/>
                <w:sz w:val="20"/>
                <w:szCs w:val="20"/>
                <w:lang w:val="en-GB" w:eastAsia="cs-CZ"/>
              </w:rPr>
            </w:pPr>
            <w:r w:rsidRPr="008A7816">
              <w:rPr>
                <w:rFonts w:ascii="Comenia Sans Cond" w:hAnsi="Comenia Sans Cond"/>
                <w:b/>
                <w:sz w:val="20"/>
                <w:szCs w:val="20"/>
                <w:lang w:val="en-GB" w:eastAsia="cs-CZ"/>
              </w:rPr>
              <w:t>4.</w:t>
            </w:r>
          </w:p>
        </w:tc>
        <w:tc>
          <w:tcPr>
            <w:tcW w:w="5368" w:type="dxa"/>
            <w:vAlign w:val="center"/>
          </w:tcPr>
          <w:p w14:paraId="70F88145"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720094">
              <w:rPr>
                <w:rFonts w:ascii="Comenia Sans Cond" w:hAnsi="Comenia Sans Cond"/>
                <w:sz w:val="20"/>
                <w:szCs w:val="20"/>
                <w:lang w:val="en-GB" w:eastAsia="cs-CZ"/>
              </w:rPr>
              <w:t>Progress in terms of work attitude and professionalism</w:t>
            </w:r>
          </w:p>
        </w:tc>
        <w:tc>
          <w:tcPr>
            <w:tcW w:w="1851" w:type="dxa"/>
            <w:vAlign w:val="center"/>
          </w:tcPr>
          <w:p w14:paraId="0884249D"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53D0F40C" w14:textId="77777777" w:rsidTr="00C147D9">
        <w:trPr>
          <w:trHeight w:val="567"/>
          <w:jc w:val="center"/>
        </w:trPr>
        <w:tc>
          <w:tcPr>
            <w:tcW w:w="1853" w:type="dxa"/>
            <w:tcBorders>
              <w:left w:val="nil"/>
              <w:bottom w:val="nil"/>
            </w:tcBorders>
            <w:shd w:val="clear" w:color="auto" w:fill="FFFFFF" w:themeFill="background1"/>
            <w:vAlign w:val="center"/>
          </w:tcPr>
          <w:p w14:paraId="713CD4A4" w14:textId="77777777" w:rsidR="007F1A79" w:rsidRPr="008A7816" w:rsidRDefault="007F1A79" w:rsidP="00C147D9">
            <w:pPr>
              <w:pStyle w:val="Prosttext"/>
              <w:spacing w:before="80" w:after="80"/>
              <w:rPr>
                <w:rFonts w:ascii="Comenia Sans Cond" w:hAnsi="Comenia Sans Cond"/>
                <w:sz w:val="20"/>
                <w:szCs w:val="20"/>
                <w:lang w:val="en-GB" w:eastAsia="cs-CZ"/>
              </w:rPr>
            </w:pPr>
          </w:p>
        </w:tc>
        <w:tc>
          <w:tcPr>
            <w:tcW w:w="5368" w:type="dxa"/>
            <w:vAlign w:val="center"/>
          </w:tcPr>
          <w:p w14:paraId="45B6825A" w14:textId="77777777" w:rsidR="007F1A79" w:rsidRPr="00F2025C" w:rsidRDefault="007F1A79" w:rsidP="00C147D9">
            <w:pPr>
              <w:pStyle w:val="Prosttext"/>
              <w:spacing w:before="80" w:after="80"/>
              <w:rPr>
                <w:rFonts w:ascii="Comenia Sans Cond" w:hAnsi="Comenia Sans Cond"/>
                <w:sz w:val="20"/>
                <w:szCs w:val="20"/>
                <w:lang w:val="en-GB" w:eastAsia="cs-CZ"/>
              </w:rPr>
            </w:pPr>
            <w:r w:rsidRPr="00720094">
              <w:rPr>
                <w:rFonts w:ascii="Comenia Sans Cond" w:hAnsi="Comenia Sans Cond"/>
                <w:sz w:val="20"/>
                <w:szCs w:val="20"/>
                <w:lang w:val="en-GB" w:eastAsia="cs-CZ"/>
              </w:rPr>
              <w:t>Average for the above items (excluding items marked with X)</w:t>
            </w:r>
          </w:p>
        </w:tc>
        <w:tc>
          <w:tcPr>
            <w:tcW w:w="1851" w:type="dxa"/>
            <w:vAlign w:val="center"/>
          </w:tcPr>
          <w:p w14:paraId="05B38A6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122F4269" w14:textId="77777777" w:rsidR="007F1A79" w:rsidRDefault="007F1A79" w:rsidP="007F1A79">
      <w:pPr>
        <w:rPr>
          <w:sz w:val="20"/>
          <w:lang w:val="en-GB" w:eastAsia="zh-CN" w:bidi="hi-IN"/>
        </w:rPr>
      </w:pPr>
      <w:r w:rsidRPr="00F2025C">
        <w:rPr>
          <w:sz w:val="20"/>
          <w:lang w:val="en-GB" w:eastAsia="zh-CN" w:bidi="hi-IN"/>
        </w:rPr>
        <w:br w:type="page"/>
      </w:r>
    </w:p>
    <w:p w14:paraId="3A1365A6"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B72D3D">
        <w:rPr>
          <w:rFonts w:ascii="Comenia Sans" w:hAnsi="Comenia Sans"/>
          <w:b/>
          <w:sz w:val="32"/>
          <w:szCs w:val="32"/>
          <w:lang w:val="en-GB"/>
        </w:rPr>
        <w:lastRenderedPageBreak/>
        <w:t>General comments:</w:t>
      </w:r>
    </w:p>
    <w:p w14:paraId="152F714A" w14:textId="77777777" w:rsidR="007F1A79" w:rsidRPr="00B6279D" w:rsidRDefault="007F1A79" w:rsidP="007F1A79">
      <w:pPr>
        <w:spacing w:before="120" w:after="360" w:line="240" w:lineRule="auto"/>
        <w:rPr>
          <w:rFonts w:eastAsia="Gabriola"/>
          <w:szCs w:val="24"/>
          <w:lang w:val="en-GB" w:eastAsia="cs-CZ"/>
        </w:rPr>
      </w:pPr>
      <w:r w:rsidRPr="00B6279D">
        <w:rPr>
          <w:rFonts w:eastAsia="Gabriola"/>
          <w:szCs w:val="24"/>
          <w:lang w:val="en-GB" w:eastAsia="cs-CZ"/>
        </w:rPr>
        <w:t>I hereby declare that all information given in this report is true.</w:t>
      </w:r>
    </w:p>
    <w:tbl>
      <w:tblPr>
        <w:tblStyle w:val="Mkatabulky"/>
        <w:tblW w:w="9072" w:type="dxa"/>
        <w:jc w:val="center"/>
        <w:tblLook w:val="04A0" w:firstRow="1" w:lastRow="0" w:firstColumn="1" w:lastColumn="0" w:noHBand="0" w:noVBand="1"/>
      </w:tblPr>
      <w:tblGrid>
        <w:gridCol w:w="3489"/>
        <w:gridCol w:w="5583"/>
      </w:tblGrid>
      <w:tr w:rsidR="007F1A79" w:rsidRPr="00F2025C" w14:paraId="65BFEBF3" w14:textId="77777777" w:rsidTr="00C147D9">
        <w:trPr>
          <w:trHeight w:val="567"/>
          <w:jc w:val="center"/>
        </w:trPr>
        <w:tc>
          <w:tcPr>
            <w:tcW w:w="3489" w:type="dxa"/>
            <w:shd w:val="clear" w:color="auto" w:fill="F2F2F2" w:themeFill="background1" w:themeFillShade="F2"/>
            <w:vAlign w:val="center"/>
          </w:tcPr>
          <w:p w14:paraId="5819F182"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Name</w:t>
            </w:r>
          </w:p>
        </w:tc>
        <w:tc>
          <w:tcPr>
            <w:tcW w:w="5583" w:type="dxa"/>
            <w:vAlign w:val="center"/>
          </w:tcPr>
          <w:p w14:paraId="7652E8F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33EDEF4F" w14:textId="77777777" w:rsidTr="00C147D9">
        <w:trPr>
          <w:trHeight w:val="567"/>
          <w:jc w:val="center"/>
        </w:trPr>
        <w:tc>
          <w:tcPr>
            <w:tcW w:w="3489" w:type="dxa"/>
            <w:shd w:val="clear" w:color="auto" w:fill="F2F2F2" w:themeFill="background1" w:themeFillShade="F2"/>
            <w:vAlign w:val="center"/>
          </w:tcPr>
          <w:p w14:paraId="0ECBA751"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Date</w:t>
            </w:r>
          </w:p>
        </w:tc>
        <w:tc>
          <w:tcPr>
            <w:tcW w:w="5583" w:type="dxa"/>
            <w:vAlign w:val="center"/>
          </w:tcPr>
          <w:p w14:paraId="35DE8054"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6E6EA289" w14:textId="77777777" w:rsidTr="00C147D9">
        <w:trPr>
          <w:trHeight w:val="567"/>
          <w:jc w:val="center"/>
        </w:trPr>
        <w:tc>
          <w:tcPr>
            <w:tcW w:w="3489" w:type="dxa"/>
            <w:shd w:val="clear" w:color="auto" w:fill="F2F2F2" w:themeFill="background1" w:themeFillShade="F2"/>
            <w:vAlign w:val="center"/>
          </w:tcPr>
          <w:p w14:paraId="4A02668A"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Signature</w:t>
            </w:r>
          </w:p>
        </w:tc>
        <w:tc>
          <w:tcPr>
            <w:tcW w:w="5583" w:type="dxa"/>
            <w:vAlign w:val="center"/>
          </w:tcPr>
          <w:p w14:paraId="5924A8DA"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255E5ED4" w14:textId="77777777" w:rsidR="007F1A79" w:rsidRDefault="007F1A79" w:rsidP="007F1A79">
      <w:pPr>
        <w:pStyle w:val="Zkladntext3"/>
        <w:suppressAutoHyphens/>
        <w:spacing w:before="480" w:after="360"/>
        <w:jc w:val="center"/>
        <w:rPr>
          <w:rFonts w:ascii="Comenia Sans" w:hAnsi="Comenia Sans"/>
          <w:b/>
          <w:sz w:val="32"/>
          <w:szCs w:val="32"/>
          <w:lang w:val="en-GB"/>
        </w:rPr>
      </w:pPr>
      <w:r w:rsidRPr="00B72D3D">
        <w:rPr>
          <w:rFonts w:ascii="Comenia Sans" w:hAnsi="Comenia Sans"/>
          <w:b/>
          <w:sz w:val="32"/>
          <w:szCs w:val="32"/>
          <w:lang w:val="en-GB"/>
        </w:rPr>
        <w:t>Recommendation:</w:t>
      </w:r>
    </w:p>
    <w:p w14:paraId="3068A4A3" w14:textId="77777777" w:rsidR="007F1A79" w:rsidRPr="00B6279D" w:rsidRDefault="007F1A79" w:rsidP="007F1A79">
      <w:pPr>
        <w:spacing w:before="120" w:after="360" w:line="240" w:lineRule="auto"/>
        <w:rPr>
          <w:rFonts w:eastAsia="Gabriola"/>
          <w:szCs w:val="24"/>
          <w:lang w:val="en-GB" w:eastAsia="cs-CZ"/>
        </w:rPr>
      </w:pPr>
      <w:r w:rsidRPr="00B6279D">
        <w:rPr>
          <w:rFonts w:eastAsia="Gabriola"/>
          <w:szCs w:val="24"/>
          <w:lang w:val="en-GB" w:eastAsia="cs-CZ"/>
        </w:rPr>
        <w:t>I hereby declare that all information given in this report is true.</w:t>
      </w:r>
    </w:p>
    <w:tbl>
      <w:tblPr>
        <w:tblStyle w:val="Mkatabulky"/>
        <w:tblW w:w="9072" w:type="dxa"/>
        <w:jc w:val="center"/>
        <w:tblLook w:val="04A0" w:firstRow="1" w:lastRow="0" w:firstColumn="1" w:lastColumn="0" w:noHBand="0" w:noVBand="1"/>
      </w:tblPr>
      <w:tblGrid>
        <w:gridCol w:w="3489"/>
        <w:gridCol w:w="5583"/>
      </w:tblGrid>
      <w:tr w:rsidR="007F1A79" w:rsidRPr="00F2025C" w14:paraId="1C5674B1" w14:textId="77777777" w:rsidTr="00C147D9">
        <w:trPr>
          <w:trHeight w:val="567"/>
          <w:jc w:val="center"/>
        </w:trPr>
        <w:tc>
          <w:tcPr>
            <w:tcW w:w="3489" w:type="dxa"/>
            <w:shd w:val="clear" w:color="auto" w:fill="F2F2F2" w:themeFill="background1" w:themeFillShade="F2"/>
            <w:vAlign w:val="center"/>
          </w:tcPr>
          <w:p w14:paraId="3980CED7"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Name</w:t>
            </w:r>
          </w:p>
        </w:tc>
        <w:tc>
          <w:tcPr>
            <w:tcW w:w="5583" w:type="dxa"/>
            <w:vAlign w:val="center"/>
          </w:tcPr>
          <w:p w14:paraId="1D8BEED7"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12EC6F38" w14:textId="77777777" w:rsidTr="00C147D9">
        <w:trPr>
          <w:trHeight w:val="567"/>
          <w:jc w:val="center"/>
        </w:trPr>
        <w:tc>
          <w:tcPr>
            <w:tcW w:w="3489" w:type="dxa"/>
            <w:shd w:val="clear" w:color="auto" w:fill="F2F2F2" w:themeFill="background1" w:themeFillShade="F2"/>
            <w:vAlign w:val="center"/>
          </w:tcPr>
          <w:p w14:paraId="3BC761D3"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Date</w:t>
            </w:r>
          </w:p>
        </w:tc>
        <w:tc>
          <w:tcPr>
            <w:tcW w:w="5583" w:type="dxa"/>
            <w:vAlign w:val="center"/>
          </w:tcPr>
          <w:p w14:paraId="6B00A5FB"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r w:rsidR="007F1A79" w:rsidRPr="00F2025C" w14:paraId="15E67114" w14:textId="77777777" w:rsidTr="00C147D9">
        <w:trPr>
          <w:trHeight w:val="567"/>
          <w:jc w:val="center"/>
        </w:trPr>
        <w:tc>
          <w:tcPr>
            <w:tcW w:w="3489" w:type="dxa"/>
            <w:shd w:val="clear" w:color="auto" w:fill="F2F2F2" w:themeFill="background1" w:themeFillShade="F2"/>
            <w:vAlign w:val="center"/>
          </w:tcPr>
          <w:p w14:paraId="13737384" w14:textId="77777777" w:rsidR="007F1A79" w:rsidRPr="00F2025C" w:rsidRDefault="007F1A79" w:rsidP="00C147D9">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Signature</w:t>
            </w:r>
          </w:p>
        </w:tc>
        <w:tc>
          <w:tcPr>
            <w:tcW w:w="5583" w:type="dxa"/>
            <w:vAlign w:val="center"/>
          </w:tcPr>
          <w:p w14:paraId="4F233CF5" w14:textId="77777777" w:rsidR="007F1A79" w:rsidRPr="00F2025C" w:rsidRDefault="007F1A79" w:rsidP="00C147D9">
            <w:pPr>
              <w:pStyle w:val="Prosttext"/>
              <w:spacing w:before="80" w:after="80"/>
              <w:rPr>
                <w:rFonts w:ascii="Comenia Sans Cond" w:hAnsi="Comenia Sans Cond"/>
                <w:sz w:val="20"/>
                <w:szCs w:val="20"/>
                <w:lang w:val="en-GB" w:eastAsia="cs-CZ"/>
              </w:rPr>
            </w:pPr>
          </w:p>
        </w:tc>
      </w:tr>
    </w:tbl>
    <w:p w14:paraId="448CB939" w14:textId="77777777" w:rsidR="007F1A79" w:rsidRPr="00F2025C" w:rsidRDefault="007F1A79" w:rsidP="007F1A79">
      <w:pPr>
        <w:spacing w:after="0" w:line="240" w:lineRule="auto"/>
        <w:rPr>
          <w:rFonts w:ascii="Comenia Sans" w:hAnsi="Comenia Sans"/>
          <w:lang w:val="en-GB"/>
        </w:rPr>
      </w:pPr>
    </w:p>
    <w:p w14:paraId="7012F1D5" w14:textId="77777777" w:rsidR="007F1A79" w:rsidRPr="00146380" w:rsidRDefault="007F1A79" w:rsidP="00146380">
      <w:pPr>
        <w:spacing w:before="1200" w:after="0" w:line="240" w:lineRule="auto"/>
        <w:ind w:left="5670"/>
        <w:jc w:val="center"/>
        <w:rPr>
          <w:rFonts w:eastAsia="Times New Roman" w:cs="Arial"/>
          <w:lang w:eastAsia="cs-CZ"/>
        </w:rPr>
      </w:pPr>
    </w:p>
    <w:sectPr w:rsidR="007F1A79" w:rsidRPr="00146380" w:rsidSect="00E00F7E">
      <w:footerReference w:type="default" r:id="rId17"/>
      <w:headerReference w:type="first" r:id="rId18"/>
      <w:pgSz w:w="11906" w:h="16838"/>
      <w:pgMar w:top="1701" w:right="1418" w:bottom="1134" w:left="1418" w:header="567"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A06C" w14:textId="77777777" w:rsidR="00895A2C" w:rsidRDefault="00895A2C" w:rsidP="00D52872">
      <w:pPr>
        <w:spacing w:after="0" w:line="240" w:lineRule="auto"/>
      </w:pPr>
      <w:r>
        <w:separator/>
      </w:r>
    </w:p>
  </w:endnote>
  <w:endnote w:type="continuationSeparator" w:id="0">
    <w:p w14:paraId="5A191543" w14:textId="77777777" w:rsidR="00895A2C" w:rsidRDefault="00895A2C" w:rsidP="00D5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omenia Sans">
    <w:panose1 w:val="02000503080000020004"/>
    <w:charset w:val="00"/>
    <w:family w:val="modern"/>
    <w:notTrueType/>
    <w:pitch w:val="variable"/>
    <w:sig w:usb0="A00000AF" w:usb1="5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briola">
    <w:panose1 w:val="04040605051002020D02"/>
    <w:charset w:val="EE"/>
    <w:family w:val="decorative"/>
    <w:pitch w:val="variable"/>
    <w:sig w:usb0="E00002EF" w:usb1="5000204B" w:usb2="00000000" w:usb3="00000000" w:csb0="0000009F" w:csb1="00000000"/>
  </w:font>
  <w:font w:name="Comenia Sans Cond">
    <w:panose1 w:val="02000503080000020004"/>
    <w:charset w:val="00"/>
    <w:family w:val="modern"/>
    <w:notTrueType/>
    <w:pitch w:val="variable"/>
    <w:sig w:usb0="A00000AF" w:usb1="5000207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0344139"/>
      <w:docPartObj>
        <w:docPartGallery w:val="Page Numbers (Bottom of Page)"/>
        <w:docPartUnique/>
      </w:docPartObj>
    </w:sdtPr>
    <w:sdtEndPr/>
    <w:sdtContent>
      <w:p w14:paraId="48DFA8F7" w14:textId="0427A25B" w:rsidR="00AF6E33" w:rsidRPr="00E00F7E" w:rsidRDefault="00AF6E33" w:rsidP="00E17E57">
        <w:pPr>
          <w:pStyle w:val="Zpat"/>
          <w:jc w:val="center"/>
          <w:rPr>
            <w:sz w:val="20"/>
            <w:szCs w:val="20"/>
          </w:rPr>
        </w:pPr>
        <w:r w:rsidRPr="00E00F7E">
          <w:rPr>
            <w:sz w:val="20"/>
            <w:szCs w:val="20"/>
          </w:rPr>
          <w:fldChar w:fldCharType="begin"/>
        </w:r>
        <w:r w:rsidRPr="00E00F7E">
          <w:rPr>
            <w:sz w:val="20"/>
            <w:szCs w:val="20"/>
          </w:rPr>
          <w:instrText>PAGE   \* MERGEFORMAT</w:instrText>
        </w:r>
        <w:r w:rsidRPr="00E00F7E">
          <w:rPr>
            <w:sz w:val="20"/>
            <w:szCs w:val="20"/>
          </w:rPr>
          <w:fldChar w:fldCharType="separate"/>
        </w:r>
        <w:r w:rsidRPr="00E00F7E">
          <w:rPr>
            <w:noProof/>
            <w:sz w:val="20"/>
            <w:szCs w:val="20"/>
          </w:rPr>
          <w:t>13</w:t>
        </w:r>
        <w:r w:rsidRPr="00E00F7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93F4" w14:textId="77777777" w:rsidR="00895A2C" w:rsidRDefault="00895A2C" w:rsidP="00D52872">
      <w:pPr>
        <w:spacing w:after="0" w:line="240" w:lineRule="auto"/>
      </w:pPr>
      <w:r>
        <w:separator/>
      </w:r>
    </w:p>
  </w:footnote>
  <w:footnote w:type="continuationSeparator" w:id="0">
    <w:p w14:paraId="0CFD8884" w14:textId="77777777" w:rsidR="00895A2C" w:rsidRDefault="00895A2C" w:rsidP="00D52872">
      <w:pPr>
        <w:spacing w:after="0" w:line="240" w:lineRule="auto"/>
      </w:pPr>
      <w:r>
        <w:continuationSeparator/>
      </w:r>
    </w:p>
  </w:footnote>
  <w:footnote w:id="1">
    <w:p w14:paraId="1F9F9BA1" w14:textId="27C74F35" w:rsidR="00AF6E33" w:rsidRPr="00C805FA" w:rsidRDefault="00AF6E33" w:rsidP="00CF7472">
      <w:pPr>
        <w:pStyle w:val="Textpoznpodarou"/>
        <w:rPr>
          <w:sz w:val="16"/>
          <w:szCs w:val="16"/>
          <w:lang w:val="en-GB"/>
        </w:rPr>
      </w:pPr>
      <w:r w:rsidRPr="00C805FA">
        <w:rPr>
          <w:rStyle w:val="Znakapoznpodarou"/>
          <w:sz w:val="16"/>
          <w:szCs w:val="16"/>
          <w:lang w:val="en-GB"/>
        </w:rPr>
        <w:footnoteRef/>
      </w:r>
      <w:r w:rsidRPr="00C805FA">
        <w:rPr>
          <w:sz w:val="16"/>
          <w:szCs w:val="16"/>
          <w:lang w:val="en-GB"/>
        </w:rPr>
        <w:t xml:space="preserve"> Active participation includes the researcher's contribution in the form of a presentation, poster presentation, or</w:t>
      </w:r>
      <w:r w:rsidRPr="00C805FA">
        <w:rPr>
          <w:rFonts w:ascii="Calibri" w:hAnsi="Calibri" w:cs="Calibri"/>
          <w:sz w:val="16"/>
          <w:szCs w:val="16"/>
          <w:lang w:val="en-GB"/>
        </w:rPr>
        <w:t> </w:t>
      </w:r>
      <w:r w:rsidRPr="00C805FA">
        <w:rPr>
          <w:sz w:val="16"/>
          <w:szCs w:val="16"/>
          <w:lang w:val="en-GB"/>
        </w:rPr>
        <w:t>participation in a panel discussion. Researcher’s active participation must be conclusively proved.</w:t>
      </w:r>
    </w:p>
  </w:footnote>
  <w:footnote w:id="2">
    <w:p w14:paraId="2ED1AEF4" w14:textId="53466224" w:rsidR="00AF6E33" w:rsidRPr="00C805FA" w:rsidRDefault="00AF6E33" w:rsidP="0085341D">
      <w:pPr>
        <w:pStyle w:val="Textpoznpodarou"/>
        <w:rPr>
          <w:sz w:val="16"/>
          <w:szCs w:val="16"/>
          <w:lang w:val="en-GB"/>
        </w:rPr>
      </w:pPr>
      <w:r w:rsidRPr="00C805FA">
        <w:rPr>
          <w:rStyle w:val="Znakapoznpodarou"/>
          <w:sz w:val="16"/>
          <w:szCs w:val="16"/>
          <w:lang w:val="en-GB"/>
        </w:rPr>
        <w:footnoteRef/>
      </w:r>
      <w:r w:rsidRPr="00C805FA">
        <w:rPr>
          <w:sz w:val="16"/>
          <w:szCs w:val="16"/>
          <w:lang w:val="en-GB"/>
        </w:rPr>
        <w:t xml:space="preserve"> </w:t>
      </w:r>
      <w:bookmarkStart w:id="12" w:name="_Hlk65472246"/>
      <w:r w:rsidRPr="00C805FA">
        <w:rPr>
          <w:sz w:val="16"/>
          <w:szCs w:val="16"/>
          <w:lang w:val="en-GB"/>
        </w:rPr>
        <w:t>The given period of time may be extended for the period of maternal and parental leave, long-term disease (lasting for more than 90 days), care for an ill family member (for more than 90 days), preparation for a specialist postgraduate examination, and military service.</w:t>
      </w:r>
      <w:bookmarkEnd w:id="12"/>
    </w:p>
  </w:footnote>
  <w:footnote w:id="3">
    <w:p w14:paraId="1E94280A" w14:textId="2C35EBA9" w:rsidR="00AF6E33" w:rsidRPr="00C805FA" w:rsidRDefault="00AF6E33" w:rsidP="0043362C">
      <w:pPr>
        <w:pStyle w:val="Textpoznpodarou"/>
        <w:rPr>
          <w:sz w:val="16"/>
          <w:szCs w:val="16"/>
          <w:lang w:val="en-GB"/>
        </w:rPr>
      </w:pPr>
      <w:r w:rsidRPr="00C805FA">
        <w:rPr>
          <w:rStyle w:val="Znakapoznpodarou"/>
          <w:sz w:val="16"/>
          <w:szCs w:val="16"/>
          <w:lang w:val="en-GB"/>
        </w:rPr>
        <w:footnoteRef/>
      </w:r>
      <w:r w:rsidRPr="00C805FA">
        <w:rPr>
          <w:sz w:val="16"/>
          <w:szCs w:val="16"/>
          <w:lang w:val="en-GB"/>
        </w:rPr>
        <w:t xml:space="preserve"> </w:t>
      </w:r>
      <w:bookmarkStart w:id="17" w:name="_Hlk138663703"/>
      <w:r w:rsidRPr="00C805FA">
        <w:rPr>
          <w:sz w:val="16"/>
          <w:szCs w:val="16"/>
          <w:lang w:val="en-GB"/>
        </w:rPr>
        <w:t>The given period of time may be extended for the period of maternal and parental leave, long-term disease (lasting for more than 90 days), care for an ill family member (for more than 90 days), preparation for a specialist postgraduate examination, and military service.</w:t>
      </w:r>
      <w:bookmarkEnd w:id="17"/>
    </w:p>
  </w:footnote>
  <w:footnote w:id="4">
    <w:p w14:paraId="0395BF71" w14:textId="77777777" w:rsidR="00E2689D" w:rsidRPr="00C805FA" w:rsidRDefault="00E2689D" w:rsidP="00E2689D">
      <w:pPr>
        <w:pStyle w:val="Textpoznpodarou"/>
        <w:rPr>
          <w:sz w:val="16"/>
          <w:szCs w:val="16"/>
          <w:lang w:val="en-GB"/>
        </w:rPr>
      </w:pPr>
      <w:r w:rsidRPr="00C805FA">
        <w:rPr>
          <w:rStyle w:val="Znakapoznpodarou"/>
          <w:sz w:val="16"/>
          <w:szCs w:val="16"/>
          <w:lang w:val="en-GB"/>
        </w:rPr>
        <w:footnoteRef/>
      </w:r>
      <w:r w:rsidRPr="00C805FA">
        <w:rPr>
          <w:sz w:val="16"/>
          <w:szCs w:val="16"/>
          <w:lang w:val="en-GB"/>
        </w:rPr>
        <w:t xml:space="preserve"> Source: Doing Hirsch proud; shaping H-index in engineering sciences.</w:t>
      </w:r>
    </w:p>
  </w:footnote>
  <w:footnote w:id="5">
    <w:p w14:paraId="65AA98F2" w14:textId="77777777" w:rsidR="007F1A79" w:rsidRPr="00F2025C" w:rsidRDefault="007F1A79" w:rsidP="007F1A79">
      <w:pPr>
        <w:pStyle w:val="Textpoznpodarou"/>
        <w:rPr>
          <w:sz w:val="16"/>
          <w:szCs w:val="16"/>
          <w:lang w:val="en-GB"/>
        </w:rPr>
      </w:pPr>
      <w:r w:rsidRPr="00F2025C">
        <w:rPr>
          <w:rStyle w:val="Znakapoznpodarou"/>
          <w:sz w:val="16"/>
          <w:szCs w:val="16"/>
          <w:lang w:val="en-GB"/>
        </w:rPr>
        <w:footnoteRef/>
      </w:r>
      <w:r w:rsidRPr="00F2025C">
        <w:rPr>
          <w:sz w:val="16"/>
          <w:szCs w:val="16"/>
          <w:lang w:val="en-GB"/>
        </w:rPr>
        <w:t xml:space="preserve"> The researcher is obliged to prove his/her participation in the events by relevant documents, e.g., certificate, invitation,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2A2A" w14:textId="170AB6B5" w:rsidR="00AF6E33" w:rsidRDefault="00AF6E33">
    <w:pPr>
      <w:pStyle w:val="Zhlav"/>
    </w:pPr>
    <w:r w:rsidRPr="00B70B97">
      <w:rPr>
        <w:noProof/>
        <w:lang w:eastAsia="cs-CZ"/>
      </w:rPr>
      <w:drawing>
        <wp:anchor distT="0" distB="0" distL="114300" distR="114300" simplePos="0" relativeHeight="251659264" behindDoc="1" locked="0" layoutInCell="1" allowOverlap="1" wp14:anchorId="11100756" wp14:editId="76E5C4B7">
          <wp:simplePos x="0" y="0"/>
          <wp:positionH relativeFrom="leftMargin">
            <wp:posOffset>122555</wp:posOffset>
          </wp:positionH>
          <wp:positionV relativeFrom="topMargin">
            <wp:posOffset>245110</wp:posOffset>
          </wp:positionV>
          <wp:extent cx="2660400" cy="637200"/>
          <wp:effectExtent l="0" t="0" r="0" b="0"/>
          <wp:wrapNone/>
          <wp:docPr id="24" name="Grafický 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60400" cy="63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7B"/>
    <w:multiLevelType w:val="hybridMultilevel"/>
    <w:tmpl w:val="D430B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373A9"/>
    <w:multiLevelType w:val="hybridMultilevel"/>
    <w:tmpl w:val="7C16E8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2666A6"/>
    <w:multiLevelType w:val="hybridMultilevel"/>
    <w:tmpl w:val="97121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82C47"/>
    <w:multiLevelType w:val="hybridMultilevel"/>
    <w:tmpl w:val="21E21B8E"/>
    <w:lvl w:ilvl="0" w:tplc="04050001">
      <w:start w:val="1"/>
      <w:numFmt w:val="bullet"/>
      <w:lvlText w:val=""/>
      <w:lvlJc w:val="left"/>
      <w:pPr>
        <w:ind w:left="360" w:hanging="360"/>
      </w:pPr>
      <w:rPr>
        <w:rFonts w:ascii="Symbol" w:hAnsi="Symbol" w:hint="default"/>
        <w:b w:val="0"/>
      </w:rPr>
    </w:lvl>
    <w:lvl w:ilvl="1" w:tplc="A08C98A0">
      <w:numFmt w:val="bullet"/>
      <w:lvlText w:val="-"/>
      <w:lvlJc w:val="left"/>
      <w:pPr>
        <w:ind w:left="1080" w:hanging="360"/>
      </w:pPr>
      <w:rPr>
        <w:rFonts w:ascii="Calibri" w:eastAsiaTheme="minorHAnsi"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84B4E3F"/>
    <w:multiLevelType w:val="hybridMultilevel"/>
    <w:tmpl w:val="F8B4D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660F8A"/>
    <w:multiLevelType w:val="hybridMultilevel"/>
    <w:tmpl w:val="51ACA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DB1BE3"/>
    <w:multiLevelType w:val="hybridMultilevel"/>
    <w:tmpl w:val="AA5C3B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B44F33"/>
    <w:multiLevelType w:val="hybridMultilevel"/>
    <w:tmpl w:val="A53EE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F6D69"/>
    <w:multiLevelType w:val="hybridMultilevel"/>
    <w:tmpl w:val="343E80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33BC3"/>
    <w:multiLevelType w:val="hybridMultilevel"/>
    <w:tmpl w:val="A9D4AE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D3443F"/>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9B497C"/>
    <w:multiLevelType w:val="hybridMultilevel"/>
    <w:tmpl w:val="DDB042CE"/>
    <w:lvl w:ilvl="0" w:tplc="42562E44">
      <w:start w:val="1"/>
      <w:numFmt w:val="bullet"/>
      <w:lvlText w:val="–"/>
      <w:lvlJc w:val="left"/>
      <w:pPr>
        <w:ind w:left="720" w:hanging="360"/>
      </w:pPr>
      <w:rPr>
        <w:rFonts w:ascii="Comenia Serif" w:hAnsi="Comenia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A345AE"/>
    <w:multiLevelType w:val="hybridMultilevel"/>
    <w:tmpl w:val="D472C9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ADD2880"/>
    <w:multiLevelType w:val="hybridMultilevel"/>
    <w:tmpl w:val="C8EC83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C5B59B6"/>
    <w:multiLevelType w:val="hybridMultilevel"/>
    <w:tmpl w:val="B7606A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106407"/>
    <w:multiLevelType w:val="hybridMultilevel"/>
    <w:tmpl w:val="34D666C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3520909"/>
    <w:multiLevelType w:val="hybridMultilevel"/>
    <w:tmpl w:val="35705FD8"/>
    <w:lvl w:ilvl="0" w:tplc="0405000F">
      <w:start w:val="1"/>
      <w:numFmt w:val="decimal"/>
      <w:lvlText w:val="%1."/>
      <w:lvlJc w:val="left"/>
      <w:pPr>
        <w:ind w:left="720" w:hanging="360"/>
      </w:pPr>
      <w:rPr>
        <w:rFonts w:hint="default"/>
      </w:rPr>
    </w:lvl>
    <w:lvl w:ilvl="1" w:tplc="B7E68CCE">
      <w:start w:val="3"/>
      <w:numFmt w:val="bullet"/>
      <w:lvlText w:val=""/>
      <w:lvlJc w:val="left"/>
      <w:pPr>
        <w:ind w:left="1440" w:hanging="360"/>
      </w:pPr>
      <w:rPr>
        <w:rFonts w:ascii="Calibri" w:eastAsiaTheme="minorEastAsia" w:hAnsi="Calibri" w:cs="Calibri" w:hint="default"/>
      </w:rPr>
    </w:lvl>
    <w:lvl w:ilvl="2" w:tplc="2078DE40">
      <w:start w:val="3"/>
      <w:numFmt w:val="bullet"/>
      <w:lvlText w:val="•"/>
      <w:lvlJc w:val="left"/>
      <w:pPr>
        <w:ind w:left="2340" w:hanging="360"/>
      </w:pPr>
      <w:rPr>
        <w:rFonts w:ascii="Calibri" w:eastAsiaTheme="minorEastAsia"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80479"/>
    <w:multiLevelType w:val="hybridMultilevel"/>
    <w:tmpl w:val="7B4A397A"/>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18" w15:restartNumberingAfterBreak="0">
    <w:nsid w:val="36C150C7"/>
    <w:multiLevelType w:val="hybridMultilevel"/>
    <w:tmpl w:val="3A961D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7921FB2"/>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277CED"/>
    <w:multiLevelType w:val="hybridMultilevel"/>
    <w:tmpl w:val="AA5C3B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8C77F2"/>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E77BDE"/>
    <w:multiLevelType w:val="hybridMultilevel"/>
    <w:tmpl w:val="77E05A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223489"/>
    <w:multiLevelType w:val="hybridMultilevel"/>
    <w:tmpl w:val="446682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58410DBD"/>
    <w:multiLevelType w:val="hybridMultilevel"/>
    <w:tmpl w:val="35705FD8"/>
    <w:lvl w:ilvl="0" w:tplc="0405000F">
      <w:start w:val="1"/>
      <w:numFmt w:val="decimal"/>
      <w:lvlText w:val="%1."/>
      <w:lvlJc w:val="left"/>
      <w:pPr>
        <w:ind w:left="720" w:hanging="360"/>
      </w:pPr>
      <w:rPr>
        <w:rFonts w:hint="default"/>
      </w:rPr>
    </w:lvl>
    <w:lvl w:ilvl="1" w:tplc="B7E68CCE">
      <w:start w:val="3"/>
      <w:numFmt w:val="bullet"/>
      <w:lvlText w:val=""/>
      <w:lvlJc w:val="left"/>
      <w:pPr>
        <w:ind w:left="1440" w:hanging="360"/>
      </w:pPr>
      <w:rPr>
        <w:rFonts w:ascii="Calibri" w:eastAsiaTheme="minorEastAsia" w:hAnsi="Calibri" w:cs="Calibri" w:hint="default"/>
      </w:rPr>
    </w:lvl>
    <w:lvl w:ilvl="2" w:tplc="2078DE40">
      <w:start w:val="3"/>
      <w:numFmt w:val="bullet"/>
      <w:lvlText w:val="•"/>
      <w:lvlJc w:val="left"/>
      <w:pPr>
        <w:ind w:left="2340" w:hanging="360"/>
      </w:pPr>
      <w:rPr>
        <w:rFonts w:ascii="Calibri" w:eastAsiaTheme="minorEastAsia"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2D4E76"/>
    <w:multiLevelType w:val="hybridMultilevel"/>
    <w:tmpl w:val="91005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EE44EF"/>
    <w:multiLevelType w:val="hybridMultilevel"/>
    <w:tmpl w:val="7E2E37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737273"/>
    <w:multiLevelType w:val="hybridMultilevel"/>
    <w:tmpl w:val="35705FD8"/>
    <w:lvl w:ilvl="0" w:tplc="0405000F">
      <w:start w:val="1"/>
      <w:numFmt w:val="decimal"/>
      <w:lvlText w:val="%1."/>
      <w:lvlJc w:val="left"/>
      <w:pPr>
        <w:ind w:left="720" w:hanging="360"/>
      </w:pPr>
      <w:rPr>
        <w:rFonts w:hint="default"/>
      </w:rPr>
    </w:lvl>
    <w:lvl w:ilvl="1" w:tplc="B7E68CCE">
      <w:start w:val="3"/>
      <w:numFmt w:val="bullet"/>
      <w:lvlText w:val=""/>
      <w:lvlJc w:val="left"/>
      <w:pPr>
        <w:ind w:left="1440" w:hanging="360"/>
      </w:pPr>
      <w:rPr>
        <w:rFonts w:ascii="Calibri" w:eastAsiaTheme="minorEastAsia" w:hAnsi="Calibri" w:cs="Calibri" w:hint="default"/>
      </w:rPr>
    </w:lvl>
    <w:lvl w:ilvl="2" w:tplc="2078DE40">
      <w:start w:val="3"/>
      <w:numFmt w:val="bullet"/>
      <w:lvlText w:val="•"/>
      <w:lvlJc w:val="left"/>
      <w:pPr>
        <w:ind w:left="2340" w:hanging="360"/>
      </w:pPr>
      <w:rPr>
        <w:rFonts w:ascii="Calibri" w:eastAsiaTheme="minorEastAsia"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8025A3"/>
    <w:multiLevelType w:val="multilevel"/>
    <w:tmpl w:val="5008BE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6D1F32"/>
    <w:multiLevelType w:val="hybridMultilevel"/>
    <w:tmpl w:val="77E05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4C007D"/>
    <w:multiLevelType w:val="hybridMultilevel"/>
    <w:tmpl w:val="C546B1B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C97425"/>
    <w:multiLevelType w:val="hybridMultilevel"/>
    <w:tmpl w:val="DE82B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8B52FD"/>
    <w:multiLevelType w:val="hybridMultilevel"/>
    <w:tmpl w:val="B6101160"/>
    <w:lvl w:ilvl="0" w:tplc="04050001">
      <w:start w:val="1"/>
      <w:numFmt w:val="bullet"/>
      <w:lvlText w:val=""/>
      <w:lvlJc w:val="left"/>
      <w:pPr>
        <w:ind w:left="36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E103FA"/>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DD7CE9"/>
    <w:multiLevelType w:val="hybridMultilevel"/>
    <w:tmpl w:val="7BA4CA5A"/>
    <w:lvl w:ilvl="0" w:tplc="5D1ECC1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22"/>
  </w:num>
  <w:num w:numId="3">
    <w:abstractNumId w:val="25"/>
  </w:num>
  <w:num w:numId="4">
    <w:abstractNumId w:val="8"/>
  </w:num>
  <w:num w:numId="5">
    <w:abstractNumId w:val="24"/>
  </w:num>
  <w:num w:numId="6">
    <w:abstractNumId w:val="16"/>
  </w:num>
  <w:num w:numId="7">
    <w:abstractNumId w:val="1"/>
  </w:num>
  <w:num w:numId="8">
    <w:abstractNumId w:val="12"/>
  </w:num>
  <w:num w:numId="9">
    <w:abstractNumId w:val="20"/>
  </w:num>
  <w:num w:numId="10">
    <w:abstractNumId w:val="6"/>
  </w:num>
  <w:num w:numId="11">
    <w:abstractNumId w:val="29"/>
  </w:num>
  <w:num w:numId="12">
    <w:abstractNumId w:val="4"/>
  </w:num>
  <w:num w:numId="13">
    <w:abstractNumId w:val="27"/>
  </w:num>
  <w:num w:numId="14">
    <w:abstractNumId w:val="26"/>
  </w:num>
  <w:num w:numId="15">
    <w:abstractNumId w:val="5"/>
  </w:num>
  <w:num w:numId="16">
    <w:abstractNumId w:val="21"/>
  </w:num>
  <w:num w:numId="17">
    <w:abstractNumId w:val="33"/>
  </w:num>
  <w:num w:numId="18">
    <w:abstractNumId w:val="10"/>
  </w:num>
  <w:num w:numId="19">
    <w:abstractNumId w:val="19"/>
  </w:num>
  <w:num w:numId="20">
    <w:abstractNumId w:val="0"/>
  </w:num>
  <w:num w:numId="21">
    <w:abstractNumId w:val="1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3"/>
  </w:num>
  <w:num w:numId="25">
    <w:abstractNumId w:val="3"/>
  </w:num>
  <w:num w:numId="26">
    <w:abstractNumId w:val="32"/>
  </w:num>
  <w:num w:numId="27">
    <w:abstractNumId w:val="15"/>
  </w:num>
  <w:num w:numId="28">
    <w:abstractNumId w:val="31"/>
  </w:num>
  <w:num w:numId="29">
    <w:abstractNumId w:val="17"/>
  </w:num>
  <w:num w:numId="30">
    <w:abstractNumId w:val="18"/>
  </w:num>
  <w:num w:numId="31">
    <w:abstractNumId w:val="23"/>
  </w:num>
  <w:num w:numId="32">
    <w:abstractNumId w:val="2"/>
  </w:num>
  <w:num w:numId="33">
    <w:abstractNumId w:val="14"/>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C"/>
    <w:rsid w:val="00005431"/>
    <w:rsid w:val="00006485"/>
    <w:rsid w:val="000154EB"/>
    <w:rsid w:val="000163F7"/>
    <w:rsid w:val="000209EB"/>
    <w:rsid w:val="00030FC8"/>
    <w:rsid w:val="0003767A"/>
    <w:rsid w:val="00037FF3"/>
    <w:rsid w:val="00041C60"/>
    <w:rsid w:val="00043B09"/>
    <w:rsid w:val="00047B04"/>
    <w:rsid w:val="00051E95"/>
    <w:rsid w:val="00053BF9"/>
    <w:rsid w:val="00061309"/>
    <w:rsid w:val="0006219C"/>
    <w:rsid w:val="0007509A"/>
    <w:rsid w:val="00075B54"/>
    <w:rsid w:val="00075DBC"/>
    <w:rsid w:val="00090CAE"/>
    <w:rsid w:val="00096196"/>
    <w:rsid w:val="000B06FC"/>
    <w:rsid w:val="000B6E2C"/>
    <w:rsid w:val="000B74DF"/>
    <w:rsid w:val="000C0369"/>
    <w:rsid w:val="000C387F"/>
    <w:rsid w:val="000C64B6"/>
    <w:rsid w:val="000C6A06"/>
    <w:rsid w:val="000D2869"/>
    <w:rsid w:val="000E03B8"/>
    <w:rsid w:val="000E0AA4"/>
    <w:rsid w:val="000E2FEC"/>
    <w:rsid w:val="000E32A7"/>
    <w:rsid w:val="000E36C8"/>
    <w:rsid w:val="000E4024"/>
    <w:rsid w:val="000E40FE"/>
    <w:rsid w:val="000F2DDC"/>
    <w:rsid w:val="000F6125"/>
    <w:rsid w:val="00102BEB"/>
    <w:rsid w:val="00102D07"/>
    <w:rsid w:val="001072A4"/>
    <w:rsid w:val="00117B50"/>
    <w:rsid w:val="00117D03"/>
    <w:rsid w:val="001258EC"/>
    <w:rsid w:val="00126751"/>
    <w:rsid w:val="00132D7A"/>
    <w:rsid w:val="00141D35"/>
    <w:rsid w:val="00146380"/>
    <w:rsid w:val="00160AB3"/>
    <w:rsid w:val="0016383F"/>
    <w:rsid w:val="00167051"/>
    <w:rsid w:val="001675C0"/>
    <w:rsid w:val="001734A7"/>
    <w:rsid w:val="001832B1"/>
    <w:rsid w:val="0018358F"/>
    <w:rsid w:val="00185430"/>
    <w:rsid w:val="00194A28"/>
    <w:rsid w:val="0019548B"/>
    <w:rsid w:val="001A1604"/>
    <w:rsid w:val="001B4C97"/>
    <w:rsid w:val="001B6E33"/>
    <w:rsid w:val="001C2584"/>
    <w:rsid w:val="001C6307"/>
    <w:rsid w:val="001C7DF6"/>
    <w:rsid w:val="001D2B1B"/>
    <w:rsid w:val="001D5B95"/>
    <w:rsid w:val="001D6630"/>
    <w:rsid w:val="001E0896"/>
    <w:rsid w:val="001F117E"/>
    <w:rsid w:val="00202D3F"/>
    <w:rsid w:val="00206A04"/>
    <w:rsid w:val="00226FD5"/>
    <w:rsid w:val="00232F8C"/>
    <w:rsid w:val="002414F3"/>
    <w:rsid w:val="002420B6"/>
    <w:rsid w:val="0024569A"/>
    <w:rsid w:val="00246CDA"/>
    <w:rsid w:val="002528B0"/>
    <w:rsid w:val="002725BB"/>
    <w:rsid w:val="002749F3"/>
    <w:rsid w:val="00280384"/>
    <w:rsid w:val="00297771"/>
    <w:rsid w:val="002A0735"/>
    <w:rsid w:val="002B215D"/>
    <w:rsid w:val="002B3B68"/>
    <w:rsid w:val="002B4BC8"/>
    <w:rsid w:val="002B6487"/>
    <w:rsid w:val="002C0AAE"/>
    <w:rsid w:val="002C336A"/>
    <w:rsid w:val="002C48B4"/>
    <w:rsid w:val="002D074B"/>
    <w:rsid w:val="002D139A"/>
    <w:rsid w:val="002F1829"/>
    <w:rsid w:val="002F4F45"/>
    <w:rsid w:val="00301804"/>
    <w:rsid w:val="003049B1"/>
    <w:rsid w:val="00304B44"/>
    <w:rsid w:val="00307672"/>
    <w:rsid w:val="00312C0B"/>
    <w:rsid w:val="00314110"/>
    <w:rsid w:val="0031445C"/>
    <w:rsid w:val="003147E1"/>
    <w:rsid w:val="003274BD"/>
    <w:rsid w:val="0034693F"/>
    <w:rsid w:val="0035008D"/>
    <w:rsid w:val="00350A29"/>
    <w:rsid w:val="00354D9E"/>
    <w:rsid w:val="00357A8D"/>
    <w:rsid w:val="00362DD6"/>
    <w:rsid w:val="00365E72"/>
    <w:rsid w:val="00367BCF"/>
    <w:rsid w:val="0037286F"/>
    <w:rsid w:val="003814E6"/>
    <w:rsid w:val="00382B49"/>
    <w:rsid w:val="003938C0"/>
    <w:rsid w:val="00393C2A"/>
    <w:rsid w:val="00393FA8"/>
    <w:rsid w:val="00394345"/>
    <w:rsid w:val="003972FF"/>
    <w:rsid w:val="003A2B25"/>
    <w:rsid w:val="003B4A6B"/>
    <w:rsid w:val="003C0C29"/>
    <w:rsid w:val="003C13AB"/>
    <w:rsid w:val="003C1BC6"/>
    <w:rsid w:val="003C29E9"/>
    <w:rsid w:val="003C2E11"/>
    <w:rsid w:val="003C45A2"/>
    <w:rsid w:val="003C4E1F"/>
    <w:rsid w:val="003C6293"/>
    <w:rsid w:val="003E2839"/>
    <w:rsid w:val="003E3796"/>
    <w:rsid w:val="003E3EB4"/>
    <w:rsid w:val="003E4F4B"/>
    <w:rsid w:val="003E68CC"/>
    <w:rsid w:val="003F116F"/>
    <w:rsid w:val="003F20C5"/>
    <w:rsid w:val="003F4FB6"/>
    <w:rsid w:val="003F67A6"/>
    <w:rsid w:val="004035B7"/>
    <w:rsid w:val="0041366C"/>
    <w:rsid w:val="0041426C"/>
    <w:rsid w:val="004150C5"/>
    <w:rsid w:val="00415339"/>
    <w:rsid w:val="004175FC"/>
    <w:rsid w:val="00422035"/>
    <w:rsid w:val="00424474"/>
    <w:rsid w:val="00431C85"/>
    <w:rsid w:val="0043362C"/>
    <w:rsid w:val="00433CCA"/>
    <w:rsid w:val="00434C8E"/>
    <w:rsid w:val="00445245"/>
    <w:rsid w:val="004536D0"/>
    <w:rsid w:val="00455BD6"/>
    <w:rsid w:val="00456651"/>
    <w:rsid w:val="00460F01"/>
    <w:rsid w:val="00461C55"/>
    <w:rsid w:val="0046732E"/>
    <w:rsid w:val="0048347E"/>
    <w:rsid w:val="0048461A"/>
    <w:rsid w:val="0049617F"/>
    <w:rsid w:val="004A1915"/>
    <w:rsid w:val="004B63E5"/>
    <w:rsid w:val="004B7456"/>
    <w:rsid w:val="004E0D7A"/>
    <w:rsid w:val="004E30FB"/>
    <w:rsid w:val="004E310D"/>
    <w:rsid w:val="004E7280"/>
    <w:rsid w:val="004F094E"/>
    <w:rsid w:val="004F0CD0"/>
    <w:rsid w:val="004F266D"/>
    <w:rsid w:val="004F5127"/>
    <w:rsid w:val="00516E58"/>
    <w:rsid w:val="00516FD2"/>
    <w:rsid w:val="00542F41"/>
    <w:rsid w:val="00543932"/>
    <w:rsid w:val="005447C2"/>
    <w:rsid w:val="00547A95"/>
    <w:rsid w:val="00554F1C"/>
    <w:rsid w:val="00556B71"/>
    <w:rsid w:val="00570A16"/>
    <w:rsid w:val="00573812"/>
    <w:rsid w:val="00576618"/>
    <w:rsid w:val="00577574"/>
    <w:rsid w:val="0057757A"/>
    <w:rsid w:val="00577E81"/>
    <w:rsid w:val="0058325A"/>
    <w:rsid w:val="00586A15"/>
    <w:rsid w:val="005871B3"/>
    <w:rsid w:val="0059240C"/>
    <w:rsid w:val="0059452B"/>
    <w:rsid w:val="005948C5"/>
    <w:rsid w:val="00596D09"/>
    <w:rsid w:val="0059717B"/>
    <w:rsid w:val="00597F17"/>
    <w:rsid w:val="005C7486"/>
    <w:rsid w:val="005D03E0"/>
    <w:rsid w:val="005D55FF"/>
    <w:rsid w:val="005E11F8"/>
    <w:rsid w:val="005E2B5A"/>
    <w:rsid w:val="005E5554"/>
    <w:rsid w:val="005E5930"/>
    <w:rsid w:val="005E7739"/>
    <w:rsid w:val="00602D11"/>
    <w:rsid w:val="006056FB"/>
    <w:rsid w:val="00606DD1"/>
    <w:rsid w:val="0061148E"/>
    <w:rsid w:val="00611E52"/>
    <w:rsid w:val="00615A3D"/>
    <w:rsid w:val="00615A8D"/>
    <w:rsid w:val="006212BF"/>
    <w:rsid w:val="0062381D"/>
    <w:rsid w:val="00627A13"/>
    <w:rsid w:val="00631B4B"/>
    <w:rsid w:val="006414BC"/>
    <w:rsid w:val="00641AA4"/>
    <w:rsid w:val="00643E8F"/>
    <w:rsid w:val="006470D1"/>
    <w:rsid w:val="00650BDC"/>
    <w:rsid w:val="00651B1E"/>
    <w:rsid w:val="00652CD4"/>
    <w:rsid w:val="006578F0"/>
    <w:rsid w:val="00660B88"/>
    <w:rsid w:val="0066259C"/>
    <w:rsid w:val="006669B3"/>
    <w:rsid w:val="0067077A"/>
    <w:rsid w:val="00686D95"/>
    <w:rsid w:val="00690736"/>
    <w:rsid w:val="006963BD"/>
    <w:rsid w:val="006970CD"/>
    <w:rsid w:val="00697583"/>
    <w:rsid w:val="006C1EAC"/>
    <w:rsid w:val="006D17EE"/>
    <w:rsid w:val="006D5C11"/>
    <w:rsid w:val="006D62D0"/>
    <w:rsid w:val="006D65A5"/>
    <w:rsid w:val="006D6BEB"/>
    <w:rsid w:val="006D6CA8"/>
    <w:rsid w:val="006D7196"/>
    <w:rsid w:val="006E2B1B"/>
    <w:rsid w:val="006E3051"/>
    <w:rsid w:val="006E4D04"/>
    <w:rsid w:val="006E5085"/>
    <w:rsid w:val="006F1215"/>
    <w:rsid w:val="006F3D38"/>
    <w:rsid w:val="006F3EB6"/>
    <w:rsid w:val="006F4BE2"/>
    <w:rsid w:val="006F51DA"/>
    <w:rsid w:val="006F724E"/>
    <w:rsid w:val="006F7EA5"/>
    <w:rsid w:val="00711C14"/>
    <w:rsid w:val="00712A59"/>
    <w:rsid w:val="007155D5"/>
    <w:rsid w:val="00721574"/>
    <w:rsid w:val="00724649"/>
    <w:rsid w:val="007276AD"/>
    <w:rsid w:val="007334A3"/>
    <w:rsid w:val="00734E45"/>
    <w:rsid w:val="00735CA8"/>
    <w:rsid w:val="00743951"/>
    <w:rsid w:val="00744198"/>
    <w:rsid w:val="00747A58"/>
    <w:rsid w:val="007571B6"/>
    <w:rsid w:val="00761548"/>
    <w:rsid w:val="0076428D"/>
    <w:rsid w:val="00765009"/>
    <w:rsid w:val="00770133"/>
    <w:rsid w:val="00774CF9"/>
    <w:rsid w:val="00784155"/>
    <w:rsid w:val="007900F1"/>
    <w:rsid w:val="00793F17"/>
    <w:rsid w:val="00796D37"/>
    <w:rsid w:val="007976F3"/>
    <w:rsid w:val="007A3E89"/>
    <w:rsid w:val="007A7741"/>
    <w:rsid w:val="007A7C15"/>
    <w:rsid w:val="007C16EE"/>
    <w:rsid w:val="007C22C2"/>
    <w:rsid w:val="007D0E1D"/>
    <w:rsid w:val="007D47F1"/>
    <w:rsid w:val="007D5A5A"/>
    <w:rsid w:val="007D6389"/>
    <w:rsid w:val="007D677B"/>
    <w:rsid w:val="007E707A"/>
    <w:rsid w:val="007F1A79"/>
    <w:rsid w:val="007F2CF3"/>
    <w:rsid w:val="007F5AC0"/>
    <w:rsid w:val="007F63A4"/>
    <w:rsid w:val="00802A1D"/>
    <w:rsid w:val="008066CB"/>
    <w:rsid w:val="00812E2E"/>
    <w:rsid w:val="00814876"/>
    <w:rsid w:val="008178D8"/>
    <w:rsid w:val="00823911"/>
    <w:rsid w:val="008324FA"/>
    <w:rsid w:val="00832BB7"/>
    <w:rsid w:val="00834376"/>
    <w:rsid w:val="0083625E"/>
    <w:rsid w:val="00837BDF"/>
    <w:rsid w:val="008432D9"/>
    <w:rsid w:val="00847D07"/>
    <w:rsid w:val="0085341D"/>
    <w:rsid w:val="00854C27"/>
    <w:rsid w:val="00860CA2"/>
    <w:rsid w:val="00861C55"/>
    <w:rsid w:val="0086649C"/>
    <w:rsid w:val="008903A6"/>
    <w:rsid w:val="00894CCF"/>
    <w:rsid w:val="00895A2C"/>
    <w:rsid w:val="008A0A48"/>
    <w:rsid w:val="008A0EF2"/>
    <w:rsid w:val="008A2431"/>
    <w:rsid w:val="008A4B4F"/>
    <w:rsid w:val="008B3576"/>
    <w:rsid w:val="008B3876"/>
    <w:rsid w:val="008B6E0A"/>
    <w:rsid w:val="008C4215"/>
    <w:rsid w:val="008D5FBD"/>
    <w:rsid w:val="008E1DEB"/>
    <w:rsid w:val="008F1C93"/>
    <w:rsid w:val="008F3A3E"/>
    <w:rsid w:val="008F41A2"/>
    <w:rsid w:val="00901191"/>
    <w:rsid w:val="00903F96"/>
    <w:rsid w:val="00905933"/>
    <w:rsid w:val="00911441"/>
    <w:rsid w:val="00911892"/>
    <w:rsid w:val="009118FD"/>
    <w:rsid w:val="00911BC7"/>
    <w:rsid w:val="009177C2"/>
    <w:rsid w:val="009240C7"/>
    <w:rsid w:val="00927134"/>
    <w:rsid w:val="009410D3"/>
    <w:rsid w:val="00945348"/>
    <w:rsid w:val="00950997"/>
    <w:rsid w:val="00951D02"/>
    <w:rsid w:val="00956124"/>
    <w:rsid w:val="00972B30"/>
    <w:rsid w:val="00976C9E"/>
    <w:rsid w:val="00981E8D"/>
    <w:rsid w:val="00986A68"/>
    <w:rsid w:val="009A76C4"/>
    <w:rsid w:val="009B0973"/>
    <w:rsid w:val="009B6513"/>
    <w:rsid w:val="009C0464"/>
    <w:rsid w:val="009C1E5A"/>
    <w:rsid w:val="009C3DE2"/>
    <w:rsid w:val="009D0685"/>
    <w:rsid w:val="009D1264"/>
    <w:rsid w:val="009E4981"/>
    <w:rsid w:val="009E5C29"/>
    <w:rsid w:val="009F1FF1"/>
    <w:rsid w:val="009F3E42"/>
    <w:rsid w:val="009F409A"/>
    <w:rsid w:val="009F441B"/>
    <w:rsid w:val="009F5C33"/>
    <w:rsid w:val="009F78B4"/>
    <w:rsid w:val="00A042C9"/>
    <w:rsid w:val="00A048C0"/>
    <w:rsid w:val="00A04E7E"/>
    <w:rsid w:val="00A07B38"/>
    <w:rsid w:val="00A140FB"/>
    <w:rsid w:val="00A145BE"/>
    <w:rsid w:val="00A22745"/>
    <w:rsid w:val="00A232EA"/>
    <w:rsid w:val="00A43D3A"/>
    <w:rsid w:val="00A54390"/>
    <w:rsid w:val="00A57E1E"/>
    <w:rsid w:val="00A622FB"/>
    <w:rsid w:val="00A63767"/>
    <w:rsid w:val="00A71298"/>
    <w:rsid w:val="00A72439"/>
    <w:rsid w:val="00A72F86"/>
    <w:rsid w:val="00A77685"/>
    <w:rsid w:val="00A84093"/>
    <w:rsid w:val="00A85EB9"/>
    <w:rsid w:val="00A95A27"/>
    <w:rsid w:val="00AB0F69"/>
    <w:rsid w:val="00AB5D35"/>
    <w:rsid w:val="00AC1EB2"/>
    <w:rsid w:val="00AC2000"/>
    <w:rsid w:val="00AD2AAC"/>
    <w:rsid w:val="00AF020E"/>
    <w:rsid w:val="00AF6E33"/>
    <w:rsid w:val="00B05C36"/>
    <w:rsid w:val="00B23D25"/>
    <w:rsid w:val="00B2466D"/>
    <w:rsid w:val="00B305B3"/>
    <w:rsid w:val="00B366A6"/>
    <w:rsid w:val="00B43631"/>
    <w:rsid w:val="00B53CFA"/>
    <w:rsid w:val="00B5580F"/>
    <w:rsid w:val="00B624C0"/>
    <w:rsid w:val="00B6480A"/>
    <w:rsid w:val="00B66562"/>
    <w:rsid w:val="00B671C4"/>
    <w:rsid w:val="00B7455D"/>
    <w:rsid w:val="00B83A05"/>
    <w:rsid w:val="00B96836"/>
    <w:rsid w:val="00BA34B8"/>
    <w:rsid w:val="00BA611D"/>
    <w:rsid w:val="00BB0FDC"/>
    <w:rsid w:val="00BB4CE6"/>
    <w:rsid w:val="00BB7965"/>
    <w:rsid w:val="00BC1324"/>
    <w:rsid w:val="00BC1601"/>
    <w:rsid w:val="00BC308E"/>
    <w:rsid w:val="00BD1CFA"/>
    <w:rsid w:val="00BD4473"/>
    <w:rsid w:val="00BD55B9"/>
    <w:rsid w:val="00BD6CB1"/>
    <w:rsid w:val="00BE43B2"/>
    <w:rsid w:val="00BE5905"/>
    <w:rsid w:val="00BF2A99"/>
    <w:rsid w:val="00BF3A60"/>
    <w:rsid w:val="00BF4D28"/>
    <w:rsid w:val="00BF595D"/>
    <w:rsid w:val="00BF5B25"/>
    <w:rsid w:val="00BF5E36"/>
    <w:rsid w:val="00C0420D"/>
    <w:rsid w:val="00C054FF"/>
    <w:rsid w:val="00C10075"/>
    <w:rsid w:val="00C10AE8"/>
    <w:rsid w:val="00C20ACF"/>
    <w:rsid w:val="00C22208"/>
    <w:rsid w:val="00C22532"/>
    <w:rsid w:val="00C301CB"/>
    <w:rsid w:val="00C30ECB"/>
    <w:rsid w:val="00C32EAF"/>
    <w:rsid w:val="00C37560"/>
    <w:rsid w:val="00C514EF"/>
    <w:rsid w:val="00C52D4E"/>
    <w:rsid w:val="00C61A83"/>
    <w:rsid w:val="00C62239"/>
    <w:rsid w:val="00C66783"/>
    <w:rsid w:val="00C74930"/>
    <w:rsid w:val="00C805FA"/>
    <w:rsid w:val="00C8061A"/>
    <w:rsid w:val="00C85FE7"/>
    <w:rsid w:val="00C97CB0"/>
    <w:rsid w:val="00CA13DD"/>
    <w:rsid w:val="00CA173F"/>
    <w:rsid w:val="00CA4554"/>
    <w:rsid w:val="00CA5E87"/>
    <w:rsid w:val="00CA7C69"/>
    <w:rsid w:val="00CB080A"/>
    <w:rsid w:val="00CB10E0"/>
    <w:rsid w:val="00CB5605"/>
    <w:rsid w:val="00CB64FB"/>
    <w:rsid w:val="00CC21BB"/>
    <w:rsid w:val="00CC2A7D"/>
    <w:rsid w:val="00CC4001"/>
    <w:rsid w:val="00CC403C"/>
    <w:rsid w:val="00CC444A"/>
    <w:rsid w:val="00CD4B22"/>
    <w:rsid w:val="00CD5BF3"/>
    <w:rsid w:val="00CD5EC2"/>
    <w:rsid w:val="00CE250D"/>
    <w:rsid w:val="00CE59FD"/>
    <w:rsid w:val="00CE7025"/>
    <w:rsid w:val="00CF1034"/>
    <w:rsid w:val="00CF1431"/>
    <w:rsid w:val="00CF3BA3"/>
    <w:rsid w:val="00CF4EDD"/>
    <w:rsid w:val="00CF7472"/>
    <w:rsid w:val="00D05321"/>
    <w:rsid w:val="00D0647E"/>
    <w:rsid w:val="00D06EB7"/>
    <w:rsid w:val="00D27F42"/>
    <w:rsid w:val="00D3070C"/>
    <w:rsid w:val="00D31CCB"/>
    <w:rsid w:val="00D34F88"/>
    <w:rsid w:val="00D36507"/>
    <w:rsid w:val="00D41769"/>
    <w:rsid w:val="00D41953"/>
    <w:rsid w:val="00D42246"/>
    <w:rsid w:val="00D437DE"/>
    <w:rsid w:val="00D47D84"/>
    <w:rsid w:val="00D47E60"/>
    <w:rsid w:val="00D5136C"/>
    <w:rsid w:val="00D52872"/>
    <w:rsid w:val="00D55E49"/>
    <w:rsid w:val="00D6267D"/>
    <w:rsid w:val="00D67F1C"/>
    <w:rsid w:val="00D703F7"/>
    <w:rsid w:val="00D73736"/>
    <w:rsid w:val="00D77A63"/>
    <w:rsid w:val="00D809BE"/>
    <w:rsid w:val="00D84FC9"/>
    <w:rsid w:val="00D904EC"/>
    <w:rsid w:val="00D90F53"/>
    <w:rsid w:val="00D922A5"/>
    <w:rsid w:val="00D953B7"/>
    <w:rsid w:val="00D97FC6"/>
    <w:rsid w:val="00DA08DB"/>
    <w:rsid w:val="00DA1432"/>
    <w:rsid w:val="00DA16A2"/>
    <w:rsid w:val="00DA1D09"/>
    <w:rsid w:val="00DB5A48"/>
    <w:rsid w:val="00DB73CB"/>
    <w:rsid w:val="00DB74C8"/>
    <w:rsid w:val="00DC2065"/>
    <w:rsid w:val="00DC56C6"/>
    <w:rsid w:val="00DD0B5C"/>
    <w:rsid w:val="00DE4038"/>
    <w:rsid w:val="00DE4CB0"/>
    <w:rsid w:val="00DE50D0"/>
    <w:rsid w:val="00DF098F"/>
    <w:rsid w:val="00DF448E"/>
    <w:rsid w:val="00E00D1A"/>
    <w:rsid w:val="00E00F7E"/>
    <w:rsid w:val="00E02160"/>
    <w:rsid w:val="00E037AB"/>
    <w:rsid w:val="00E079B4"/>
    <w:rsid w:val="00E079FB"/>
    <w:rsid w:val="00E14BC5"/>
    <w:rsid w:val="00E17E57"/>
    <w:rsid w:val="00E2689D"/>
    <w:rsid w:val="00E27DEF"/>
    <w:rsid w:val="00E337DB"/>
    <w:rsid w:val="00E37454"/>
    <w:rsid w:val="00E4064F"/>
    <w:rsid w:val="00E46168"/>
    <w:rsid w:val="00E463BB"/>
    <w:rsid w:val="00E52A32"/>
    <w:rsid w:val="00E52DBD"/>
    <w:rsid w:val="00E60BEC"/>
    <w:rsid w:val="00E62338"/>
    <w:rsid w:val="00E63E20"/>
    <w:rsid w:val="00E7216E"/>
    <w:rsid w:val="00E801AA"/>
    <w:rsid w:val="00E85568"/>
    <w:rsid w:val="00E864C9"/>
    <w:rsid w:val="00E906B2"/>
    <w:rsid w:val="00E93726"/>
    <w:rsid w:val="00E96F00"/>
    <w:rsid w:val="00EA429F"/>
    <w:rsid w:val="00EA76FA"/>
    <w:rsid w:val="00EA79FC"/>
    <w:rsid w:val="00EB2E5B"/>
    <w:rsid w:val="00EB3979"/>
    <w:rsid w:val="00EB5368"/>
    <w:rsid w:val="00ED50F4"/>
    <w:rsid w:val="00ED6B20"/>
    <w:rsid w:val="00ED6E5D"/>
    <w:rsid w:val="00EE0808"/>
    <w:rsid w:val="00EE57C7"/>
    <w:rsid w:val="00EE5F03"/>
    <w:rsid w:val="00EF0861"/>
    <w:rsid w:val="00EF1608"/>
    <w:rsid w:val="00EF62DD"/>
    <w:rsid w:val="00F05C4C"/>
    <w:rsid w:val="00F1374F"/>
    <w:rsid w:val="00F17D1E"/>
    <w:rsid w:val="00F17F91"/>
    <w:rsid w:val="00F2596A"/>
    <w:rsid w:val="00F35B80"/>
    <w:rsid w:val="00F5427D"/>
    <w:rsid w:val="00F62DFA"/>
    <w:rsid w:val="00F64DEA"/>
    <w:rsid w:val="00F66459"/>
    <w:rsid w:val="00F67D64"/>
    <w:rsid w:val="00F7777F"/>
    <w:rsid w:val="00F82533"/>
    <w:rsid w:val="00F840F1"/>
    <w:rsid w:val="00F87C14"/>
    <w:rsid w:val="00F90D64"/>
    <w:rsid w:val="00F92016"/>
    <w:rsid w:val="00FA095C"/>
    <w:rsid w:val="00FA185B"/>
    <w:rsid w:val="00FA3B17"/>
    <w:rsid w:val="00FA5753"/>
    <w:rsid w:val="00FA7E56"/>
    <w:rsid w:val="00FB2064"/>
    <w:rsid w:val="00FB4219"/>
    <w:rsid w:val="00FB64E3"/>
    <w:rsid w:val="00FB654A"/>
    <w:rsid w:val="00FC3D0E"/>
    <w:rsid w:val="00FC5906"/>
    <w:rsid w:val="00FD5F83"/>
    <w:rsid w:val="00FE49D8"/>
    <w:rsid w:val="00FE4D77"/>
    <w:rsid w:val="00FF4E2E"/>
    <w:rsid w:val="00FF5024"/>
    <w:rsid w:val="00FF5BD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1A5F7"/>
  <w15:docId w15:val="{C39DACA7-8967-4E81-8B67-8BBA105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FD2"/>
    <w:pPr>
      <w:spacing w:after="120" w:line="276" w:lineRule="auto"/>
      <w:jc w:val="both"/>
    </w:pPr>
    <w:rPr>
      <w:rFonts w:ascii="Comenia Serif" w:hAnsi="Comenia Serif"/>
      <w:sz w:val="24"/>
      <w:szCs w:val="22"/>
      <w:lang w:eastAsia="en-US"/>
    </w:rPr>
  </w:style>
  <w:style w:type="paragraph" w:styleId="Nadpis1">
    <w:name w:val="heading 1"/>
    <w:basedOn w:val="Normln"/>
    <w:next w:val="Normln"/>
    <w:link w:val="Nadpis1Char"/>
    <w:uiPriority w:val="9"/>
    <w:qFormat/>
    <w:rsid w:val="0059452B"/>
    <w:pPr>
      <w:keepNext/>
      <w:keepLines/>
      <w:spacing w:before="480" w:after="240"/>
      <w:jc w:val="center"/>
      <w:outlineLvl w:val="0"/>
    </w:pPr>
    <w:rPr>
      <w:rFonts w:ascii="Comenia Sans" w:eastAsiaTheme="majorEastAsia" w:hAnsi="Comenia Sans" w:cstheme="majorBidi"/>
      <w:b/>
      <w:color w:val="000000" w:themeColor="text1"/>
      <w:sz w:val="36"/>
      <w:szCs w:val="32"/>
    </w:rPr>
  </w:style>
  <w:style w:type="paragraph" w:styleId="Nadpis2">
    <w:name w:val="heading 2"/>
    <w:basedOn w:val="Normln"/>
    <w:next w:val="Normln"/>
    <w:link w:val="Nadpis2Char"/>
    <w:uiPriority w:val="9"/>
    <w:unhideWhenUsed/>
    <w:qFormat/>
    <w:rsid w:val="003049B1"/>
    <w:pPr>
      <w:keepNext/>
      <w:keepLines/>
      <w:spacing w:before="240" w:after="200" w:line="240" w:lineRule="auto"/>
      <w:jc w:val="center"/>
      <w:outlineLvl w:val="1"/>
    </w:pPr>
    <w:rPr>
      <w:rFonts w:ascii="Comenia Sans" w:eastAsiaTheme="majorEastAsia" w:hAnsi="Comenia Sans" w:cs="Arial"/>
      <w:b/>
      <w:bCs/>
      <w:sz w:val="28"/>
      <w:szCs w:val="28"/>
    </w:rPr>
  </w:style>
  <w:style w:type="paragraph" w:styleId="Nadpis3">
    <w:name w:val="heading 3"/>
    <w:basedOn w:val="Nadpis2"/>
    <w:next w:val="Normln"/>
    <w:link w:val="Nadpis3Char"/>
    <w:uiPriority w:val="9"/>
    <w:unhideWhenUsed/>
    <w:qFormat/>
    <w:rsid w:val="003049B1"/>
    <w:p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7583"/>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69758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697583"/>
    <w:rPr>
      <w:rFonts w:ascii="Tahoma" w:hAnsi="Tahoma" w:cs="Tahoma"/>
      <w:sz w:val="16"/>
      <w:szCs w:val="16"/>
    </w:rPr>
  </w:style>
  <w:style w:type="paragraph" w:styleId="Zhlav">
    <w:name w:val="header"/>
    <w:basedOn w:val="Normln"/>
    <w:link w:val="ZhlavChar"/>
    <w:uiPriority w:val="99"/>
    <w:unhideWhenUsed/>
    <w:rsid w:val="00D52872"/>
    <w:pPr>
      <w:tabs>
        <w:tab w:val="center" w:pos="4536"/>
        <w:tab w:val="right" w:pos="9072"/>
      </w:tabs>
    </w:pPr>
  </w:style>
  <w:style w:type="character" w:customStyle="1" w:styleId="ZhlavChar">
    <w:name w:val="Záhlaví Char"/>
    <w:link w:val="Zhlav"/>
    <w:uiPriority w:val="99"/>
    <w:rsid w:val="00D52872"/>
    <w:rPr>
      <w:sz w:val="22"/>
      <w:szCs w:val="22"/>
      <w:lang w:eastAsia="en-US"/>
    </w:rPr>
  </w:style>
  <w:style w:type="paragraph" w:styleId="Zpat">
    <w:name w:val="footer"/>
    <w:basedOn w:val="Normln"/>
    <w:link w:val="ZpatChar"/>
    <w:uiPriority w:val="99"/>
    <w:unhideWhenUsed/>
    <w:rsid w:val="00D52872"/>
    <w:pPr>
      <w:tabs>
        <w:tab w:val="center" w:pos="4536"/>
        <w:tab w:val="right" w:pos="9072"/>
      </w:tabs>
    </w:pPr>
  </w:style>
  <w:style w:type="character" w:customStyle="1" w:styleId="ZpatChar">
    <w:name w:val="Zápatí Char"/>
    <w:link w:val="Zpat"/>
    <w:uiPriority w:val="99"/>
    <w:rsid w:val="00D52872"/>
    <w:rPr>
      <w:sz w:val="22"/>
      <w:szCs w:val="22"/>
      <w:lang w:eastAsia="en-US"/>
    </w:rPr>
  </w:style>
  <w:style w:type="character" w:styleId="Odkaznakoment">
    <w:name w:val="annotation reference"/>
    <w:uiPriority w:val="99"/>
    <w:semiHidden/>
    <w:unhideWhenUsed/>
    <w:rsid w:val="00761548"/>
    <w:rPr>
      <w:sz w:val="16"/>
      <w:szCs w:val="16"/>
    </w:rPr>
  </w:style>
  <w:style w:type="paragraph" w:styleId="Textkomente">
    <w:name w:val="annotation text"/>
    <w:basedOn w:val="Normln"/>
    <w:link w:val="TextkomenteChar"/>
    <w:uiPriority w:val="99"/>
    <w:semiHidden/>
    <w:unhideWhenUsed/>
    <w:rsid w:val="00761548"/>
    <w:pPr>
      <w:spacing w:line="240" w:lineRule="auto"/>
    </w:pPr>
    <w:rPr>
      <w:sz w:val="20"/>
      <w:szCs w:val="20"/>
    </w:rPr>
  </w:style>
  <w:style w:type="character" w:customStyle="1" w:styleId="TextkomenteChar">
    <w:name w:val="Text komentáře Char"/>
    <w:link w:val="Textkomente"/>
    <w:uiPriority w:val="99"/>
    <w:semiHidden/>
    <w:rsid w:val="00761548"/>
    <w:rPr>
      <w:lang w:eastAsia="en-US"/>
    </w:rPr>
  </w:style>
  <w:style w:type="paragraph" w:styleId="Pedmtkomente">
    <w:name w:val="annotation subject"/>
    <w:basedOn w:val="Textkomente"/>
    <w:next w:val="Textkomente"/>
    <w:link w:val="PedmtkomenteChar"/>
    <w:uiPriority w:val="99"/>
    <w:semiHidden/>
    <w:unhideWhenUsed/>
    <w:rsid w:val="00761548"/>
    <w:rPr>
      <w:b/>
      <w:bCs/>
    </w:rPr>
  </w:style>
  <w:style w:type="character" w:customStyle="1" w:styleId="PedmtkomenteChar">
    <w:name w:val="Předmět komentáře Char"/>
    <w:link w:val="Pedmtkomente"/>
    <w:uiPriority w:val="99"/>
    <w:semiHidden/>
    <w:rsid w:val="00761548"/>
    <w:rPr>
      <w:b/>
      <w:bCs/>
      <w:lang w:eastAsia="en-US"/>
    </w:rPr>
  </w:style>
  <w:style w:type="paragraph" w:styleId="Revize">
    <w:name w:val="Revision"/>
    <w:hidden/>
    <w:uiPriority w:val="71"/>
    <w:rsid w:val="0086649C"/>
    <w:rPr>
      <w:sz w:val="22"/>
      <w:szCs w:val="22"/>
      <w:lang w:eastAsia="en-US"/>
    </w:rPr>
  </w:style>
  <w:style w:type="paragraph" w:customStyle="1" w:styleId="Barevnseznamzvraznn11">
    <w:name w:val="Barevný seznam – zvýraznění 11"/>
    <w:basedOn w:val="Normln"/>
    <w:uiPriority w:val="34"/>
    <w:qFormat/>
    <w:rsid w:val="00F82533"/>
    <w:pPr>
      <w:spacing w:after="160" w:line="259" w:lineRule="auto"/>
      <w:ind w:left="720"/>
      <w:contextualSpacing/>
    </w:pPr>
  </w:style>
  <w:style w:type="character" w:styleId="Hypertextovodkaz">
    <w:name w:val="Hyperlink"/>
    <w:unhideWhenUsed/>
    <w:rsid w:val="00F82533"/>
    <w:rPr>
      <w:color w:val="0000FF"/>
      <w:u w:val="single"/>
    </w:rPr>
  </w:style>
  <w:style w:type="character" w:customStyle="1" w:styleId="Nadpis2Char">
    <w:name w:val="Nadpis 2 Char"/>
    <w:basedOn w:val="Standardnpsmoodstavce"/>
    <w:link w:val="Nadpis2"/>
    <w:uiPriority w:val="9"/>
    <w:rsid w:val="003049B1"/>
    <w:rPr>
      <w:rFonts w:ascii="Comenia Sans" w:eastAsiaTheme="majorEastAsia" w:hAnsi="Comenia Sans" w:cs="Arial"/>
      <w:b/>
      <w:bCs/>
      <w:sz w:val="28"/>
      <w:szCs w:val="28"/>
      <w:lang w:eastAsia="en-US"/>
    </w:rPr>
  </w:style>
  <w:style w:type="paragraph" w:styleId="Odstavecseseznamem">
    <w:name w:val="List Paragraph"/>
    <w:aliases w:val="nad 1,Odstavec cíl se seznamem,Název grafu"/>
    <w:basedOn w:val="Normln"/>
    <w:uiPriority w:val="34"/>
    <w:qFormat/>
    <w:rsid w:val="009C3DE2"/>
    <w:pPr>
      <w:spacing w:after="160" w:line="252" w:lineRule="auto"/>
      <w:ind w:left="720"/>
    </w:pPr>
    <w:rPr>
      <w:rFonts w:eastAsiaTheme="minorEastAsia" w:cstheme="minorBidi"/>
    </w:rPr>
  </w:style>
  <w:style w:type="character" w:customStyle="1" w:styleId="Nadpis3Char">
    <w:name w:val="Nadpis 3 Char"/>
    <w:basedOn w:val="Standardnpsmoodstavce"/>
    <w:link w:val="Nadpis3"/>
    <w:uiPriority w:val="9"/>
    <w:rsid w:val="003049B1"/>
    <w:rPr>
      <w:rFonts w:ascii="Comenia Sans" w:eastAsiaTheme="majorEastAsia" w:hAnsi="Comenia Sans" w:cs="Arial"/>
      <w:b/>
      <w:bCs/>
      <w:sz w:val="24"/>
      <w:szCs w:val="28"/>
      <w:lang w:eastAsia="en-US"/>
    </w:rPr>
  </w:style>
  <w:style w:type="character" w:styleId="Sledovanodkaz">
    <w:name w:val="FollowedHyperlink"/>
    <w:basedOn w:val="Standardnpsmoodstavce"/>
    <w:uiPriority w:val="99"/>
    <w:semiHidden/>
    <w:unhideWhenUsed/>
    <w:rsid w:val="00354D9E"/>
    <w:rPr>
      <w:color w:val="800080" w:themeColor="followedHyperlink"/>
      <w:u w:val="single"/>
    </w:rPr>
  </w:style>
  <w:style w:type="character" w:customStyle="1" w:styleId="Nevyeenzmnka1">
    <w:name w:val="Nevyřešená zmínka1"/>
    <w:basedOn w:val="Standardnpsmoodstavce"/>
    <w:uiPriority w:val="99"/>
    <w:semiHidden/>
    <w:unhideWhenUsed/>
    <w:rsid w:val="003B4A6B"/>
    <w:rPr>
      <w:color w:val="605E5C"/>
      <w:shd w:val="clear" w:color="auto" w:fill="E1DFDD"/>
    </w:rPr>
  </w:style>
  <w:style w:type="character" w:customStyle="1" w:styleId="Nadpis1Char">
    <w:name w:val="Nadpis 1 Char"/>
    <w:basedOn w:val="Standardnpsmoodstavce"/>
    <w:link w:val="Nadpis1"/>
    <w:uiPriority w:val="9"/>
    <w:rsid w:val="0059452B"/>
    <w:rPr>
      <w:rFonts w:ascii="Comenia Sans" w:eastAsiaTheme="majorEastAsia" w:hAnsi="Comenia Sans" w:cstheme="majorBidi"/>
      <w:b/>
      <w:color w:val="000000" w:themeColor="text1"/>
      <w:sz w:val="36"/>
      <w:szCs w:val="32"/>
      <w:lang w:eastAsia="en-US"/>
    </w:rPr>
  </w:style>
  <w:style w:type="paragraph" w:styleId="Textpoznpodarou">
    <w:name w:val="footnote text"/>
    <w:basedOn w:val="Normln"/>
    <w:link w:val="TextpoznpodarouChar"/>
    <w:uiPriority w:val="99"/>
    <w:semiHidden/>
    <w:unhideWhenUsed/>
    <w:rsid w:val="009B097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0973"/>
    <w:rPr>
      <w:lang w:eastAsia="en-US"/>
    </w:rPr>
  </w:style>
  <w:style w:type="character" w:styleId="Znakapoznpodarou">
    <w:name w:val="footnote reference"/>
    <w:basedOn w:val="Standardnpsmoodstavce"/>
    <w:uiPriority w:val="99"/>
    <w:semiHidden/>
    <w:unhideWhenUsed/>
    <w:rsid w:val="009B0973"/>
    <w:rPr>
      <w:vertAlign w:val="superscript"/>
    </w:rPr>
  </w:style>
  <w:style w:type="table" w:styleId="Mkatabulky">
    <w:name w:val="Table Grid"/>
    <w:basedOn w:val="Normlntabulka"/>
    <w:uiPriority w:val="39"/>
    <w:rsid w:val="001835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3049B1"/>
    <w:pPr>
      <w:spacing w:before="360" w:after="480" w:line="240" w:lineRule="auto"/>
      <w:jc w:val="center"/>
    </w:pPr>
    <w:rPr>
      <w:rFonts w:ascii="Comenia Sans" w:eastAsia="Times New Roman" w:hAnsi="Comenia Sans"/>
      <w:b/>
      <w:sz w:val="44"/>
      <w:szCs w:val="36"/>
      <w:lang w:val="en-GB" w:eastAsia="cs-CZ"/>
    </w:rPr>
  </w:style>
  <w:style w:type="character" w:customStyle="1" w:styleId="NzevChar">
    <w:name w:val="Název Char"/>
    <w:basedOn w:val="Standardnpsmoodstavce"/>
    <w:link w:val="Nzev"/>
    <w:uiPriority w:val="10"/>
    <w:rsid w:val="003049B1"/>
    <w:rPr>
      <w:rFonts w:ascii="Comenia Sans" w:eastAsia="Times New Roman" w:hAnsi="Comenia Sans"/>
      <w:b/>
      <w:sz w:val="44"/>
      <w:szCs w:val="36"/>
      <w:lang w:val="en-GB"/>
    </w:rPr>
  </w:style>
  <w:style w:type="paragraph" w:customStyle="1" w:styleId="Styl1">
    <w:name w:val="Styl1"/>
    <w:basedOn w:val="Normln"/>
    <w:link w:val="Styl1Char"/>
    <w:qFormat/>
    <w:rsid w:val="00A07B38"/>
    <w:pPr>
      <w:keepNext/>
      <w:spacing w:before="480" w:after="240" w:line="240" w:lineRule="auto"/>
      <w:jc w:val="center"/>
    </w:pPr>
    <w:rPr>
      <w:rFonts w:ascii="Comenia Sans" w:eastAsia="Times New Roman" w:hAnsi="Comenia Sans"/>
      <w:b/>
      <w:bCs/>
      <w:sz w:val="28"/>
      <w:lang w:eastAsia="cs-CZ"/>
    </w:rPr>
  </w:style>
  <w:style w:type="character" w:customStyle="1" w:styleId="Styl1Char">
    <w:name w:val="Styl1 Char"/>
    <w:basedOn w:val="Standardnpsmoodstavce"/>
    <w:link w:val="Styl1"/>
    <w:rsid w:val="00A07B38"/>
    <w:rPr>
      <w:rFonts w:ascii="Comenia Sans" w:eastAsia="Times New Roman" w:hAnsi="Comenia Sans"/>
      <w:b/>
      <w:bCs/>
      <w:sz w:val="28"/>
      <w:szCs w:val="22"/>
    </w:rPr>
  </w:style>
  <w:style w:type="character" w:customStyle="1" w:styleId="Nevyeenzmnka2">
    <w:name w:val="Nevyřešená zmínka2"/>
    <w:basedOn w:val="Standardnpsmoodstavce"/>
    <w:uiPriority w:val="99"/>
    <w:semiHidden/>
    <w:unhideWhenUsed/>
    <w:rsid w:val="00660B88"/>
    <w:rPr>
      <w:color w:val="605E5C"/>
      <w:shd w:val="clear" w:color="auto" w:fill="E1DFDD"/>
    </w:rPr>
  </w:style>
  <w:style w:type="paragraph" w:styleId="Zkladntext3">
    <w:name w:val="Body Text 3"/>
    <w:basedOn w:val="Normln"/>
    <w:link w:val="Zkladntext3Char"/>
    <w:uiPriority w:val="99"/>
    <w:rsid w:val="00C74930"/>
    <w:pPr>
      <w:spacing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uiPriority w:val="99"/>
    <w:rsid w:val="00C74930"/>
    <w:rPr>
      <w:rFonts w:ascii="Times New Roman" w:eastAsia="Times New Roman" w:hAnsi="Times New Roman"/>
      <w:sz w:val="16"/>
      <w:szCs w:val="16"/>
    </w:rPr>
  </w:style>
  <w:style w:type="paragraph" w:customStyle="1" w:styleId="normln1">
    <w:name w:val="normln1"/>
    <w:basedOn w:val="Normln"/>
    <w:link w:val="normln1Char"/>
    <w:rsid w:val="00D55E49"/>
    <w:pPr>
      <w:spacing w:after="0" w:line="240" w:lineRule="auto"/>
      <w:jc w:val="left"/>
    </w:pPr>
    <w:rPr>
      <w:rFonts w:ascii="Times New Roman" w:eastAsia="Times New Roman" w:hAnsi="Times New Roman"/>
      <w:szCs w:val="24"/>
      <w:lang w:eastAsia="cs-CZ"/>
    </w:rPr>
  </w:style>
  <w:style w:type="character" w:customStyle="1" w:styleId="normln1Char">
    <w:name w:val="normln1 Char"/>
    <w:basedOn w:val="Standardnpsmoodstavce"/>
    <w:link w:val="normln1"/>
    <w:rsid w:val="00D55E49"/>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D55E49"/>
    <w:rPr>
      <w:color w:val="605E5C"/>
      <w:shd w:val="clear" w:color="auto" w:fill="E1DFDD"/>
    </w:rPr>
  </w:style>
  <w:style w:type="paragraph" w:styleId="Prosttext">
    <w:name w:val="Plain Text"/>
    <w:basedOn w:val="Normln"/>
    <w:link w:val="ProsttextChar"/>
    <w:uiPriority w:val="99"/>
    <w:semiHidden/>
    <w:rsid w:val="00812E2E"/>
    <w:pPr>
      <w:spacing w:after="0" w:line="240" w:lineRule="auto"/>
      <w:jc w:val="left"/>
    </w:pPr>
    <w:rPr>
      <w:rFonts w:ascii="Consolas" w:hAnsi="Consolas"/>
      <w:sz w:val="21"/>
      <w:szCs w:val="21"/>
    </w:rPr>
  </w:style>
  <w:style w:type="character" w:customStyle="1" w:styleId="ProsttextChar">
    <w:name w:val="Prostý text Char"/>
    <w:basedOn w:val="Standardnpsmoodstavce"/>
    <w:link w:val="Prosttext"/>
    <w:uiPriority w:val="99"/>
    <w:semiHidden/>
    <w:rsid w:val="00812E2E"/>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606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99">
          <w:marLeft w:val="0"/>
          <w:marRight w:val="0"/>
          <w:marTop w:val="0"/>
          <w:marBottom w:val="0"/>
          <w:divBdr>
            <w:top w:val="none" w:sz="0" w:space="0" w:color="auto"/>
            <w:left w:val="none" w:sz="0" w:space="0" w:color="auto"/>
            <w:bottom w:val="none" w:sz="0" w:space="0" w:color="auto"/>
            <w:right w:val="none" w:sz="0" w:space="0" w:color="auto"/>
          </w:divBdr>
        </w:div>
      </w:divsChild>
    </w:div>
    <w:div w:id="54284156">
      <w:bodyDiv w:val="1"/>
      <w:marLeft w:val="0"/>
      <w:marRight w:val="0"/>
      <w:marTop w:val="0"/>
      <w:marBottom w:val="0"/>
      <w:divBdr>
        <w:top w:val="none" w:sz="0" w:space="0" w:color="auto"/>
        <w:left w:val="none" w:sz="0" w:space="0" w:color="auto"/>
        <w:bottom w:val="none" w:sz="0" w:space="0" w:color="auto"/>
        <w:right w:val="none" w:sz="0" w:space="0" w:color="auto"/>
      </w:divBdr>
    </w:div>
    <w:div w:id="79565657">
      <w:bodyDiv w:val="1"/>
      <w:marLeft w:val="0"/>
      <w:marRight w:val="0"/>
      <w:marTop w:val="0"/>
      <w:marBottom w:val="0"/>
      <w:divBdr>
        <w:top w:val="none" w:sz="0" w:space="0" w:color="auto"/>
        <w:left w:val="none" w:sz="0" w:space="0" w:color="auto"/>
        <w:bottom w:val="none" w:sz="0" w:space="0" w:color="auto"/>
        <w:right w:val="none" w:sz="0" w:space="0" w:color="auto"/>
      </w:divBdr>
    </w:div>
    <w:div w:id="109595186">
      <w:bodyDiv w:val="1"/>
      <w:marLeft w:val="0"/>
      <w:marRight w:val="0"/>
      <w:marTop w:val="0"/>
      <w:marBottom w:val="0"/>
      <w:divBdr>
        <w:top w:val="none" w:sz="0" w:space="0" w:color="auto"/>
        <w:left w:val="none" w:sz="0" w:space="0" w:color="auto"/>
        <w:bottom w:val="none" w:sz="0" w:space="0" w:color="auto"/>
        <w:right w:val="none" w:sz="0" w:space="0" w:color="auto"/>
      </w:divBdr>
    </w:div>
    <w:div w:id="139076356">
      <w:bodyDiv w:val="1"/>
      <w:marLeft w:val="0"/>
      <w:marRight w:val="0"/>
      <w:marTop w:val="0"/>
      <w:marBottom w:val="0"/>
      <w:divBdr>
        <w:top w:val="none" w:sz="0" w:space="0" w:color="auto"/>
        <w:left w:val="none" w:sz="0" w:space="0" w:color="auto"/>
        <w:bottom w:val="none" w:sz="0" w:space="0" w:color="auto"/>
        <w:right w:val="none" w:sz="0" w:space="0" w:color="auto"/>
      </w:divBdr>
    </w:div>
    <w:div w:id="184834290">
      <w:bodyDiv w:val="1"/>
      <w:marLeft w:val="0"/>
      <w:marRight w:val="0"/>
      <w:marTop w:val="0"/>
      <w:marBottom w:val="0"/>
      <w:divBdr>
        <w:top w:val="none" w:sz="0" w:space="0" w:color="auto"/>
        <w:left w:val="none" w:sz="0" w:space="0" w:color="auto"/>
        <w:bottom w:val="none" w:sz="0" w:space="0" w:color="auto"/>
        <w:right w:val="none" w:sz="0" w:space="0" w:color="auto"/>
      </w:divBdr>
    </w:div>
    <w:div w:id="335109463">
      <w:bodyDiv w:val="1"/>
      <w:marLeft w:val="0"/>
      <w:marRight w:val="0"/>
      <w:marTop w:val="0"/>
      <w:marBottom w:val="0"/>
      <w:divBdr>
        <w:top w:val="none" w:sz="0" w:space="0" w:color="auto"/>
        <w:left w:val="none" w:sz="0" w:space="0" w:color="auto"/>
        <w:bottom w:val="none" w:sz="0" w:space="0" w:color="auto"/>
        <w:right w:val="none" w:sz="0" w:space="0" w:color="auto"/>
      </w:divBdr>
    </w:div>
    <w:div w:id="347872371">
      <w:bodyDiv w:val="1"/>
      <w:marLeft w:val="0"/>
      <w:marRight w:val="0"/>
      <w:marTop w:val="0"/>
      <w:marBottom w:val="0"/>
      <w:divBdr>
        <w:top w:val="none" w:sz="0" w:space="0" w:color="auto"/>
        <w:left w:val="none" w:sz="0" w:space="0" w:color="auto"/>
        <w:bottom w:val="none" w:sz="0" w:space="0" w:color="auto"/>
        <w:right w:val="none" w:sz="0" w:space="0" w:color="auto"/>
      </w:divBdr>
    </w:div>
    <w:div w:id="371541594">
      <w:bodyDiv w:val="1"/>
      <w:marLeft w:val="0"/>
      <w:marRight w:val="0"/>
      <w:marTop w:val="0"/>
      <w:marBottom w:val="0"/>
      <w:divBdr>
        <w:top w:val="none" w:sz="0" w:space="0" w:color="auto"/>
        <w:left w:val="none" w:sz="0" w:space="0" w:color="auto"/>
        <w:bottom w:val="none" w:sz="0" w:space="0" w:color="auto"/>
        <w:right w:val="none" w:sz="0" w:space="0" w:color="auto"/>
      </w:divBdr>
    </w:div>
    <w:div w:id="402459209">
      <w:bodyDiv w:val="1"/>
      <w:marLeft w:val="0"/>
      <w:marRight w:val="0"/>
      <w:marTop w:val="0"/>
      <w:marBottom w:val="0"/>
      <w:divBdr>
        <w:top w:val="none" w:sz="0" w:space="0" w:color="auto"/>
        <w:left w:val="none" w:sz="0" w:space="0" w:color="auto"/>
        <w:bottom w:val="none" w:sz="0" w:space="0" w:color="auto"/>
        <w:right w:val="none" w:sz="0" w:space="0" w:color="auto"/>
      </w:divBdr>
    </w:div>
    <w:div w:id="468983587">
      <w:bodyDiv w:val="1"/>
      <w:marLeft w:val="0"/>
      <w:marRight w:val="0"/>
      <w:marTop w:val="0"/>
      <w:marBottom w:val="0"/>
      <w:divBdr>
        <w:top w:val="none" w:sz="0" w:space="0" w:color="auto"/>
        <w:left w:val="none" w:sz="0" w:space="0" w:color="auto"/>
        <w:bottom w:val="none" w:sz="0" w:space="0" w:color="auto"/>
        <w:right w:val="none" w:sz="0" w:space="0" w:color="auto"/>
      </w:divBdr>
    </w:div>
    <w:div w:id="531460446">
      <w:bodyDiv w:val="1"/>
      <w:marLeft w:val="0"/>
      <w:marRight w:val="0"/>
      <w:marTop w:val="0"/>
      <w:marBottom w:val="0"/>
      <w:divBdr>
        <w:top w:val="none" w:sz="0" w:space="0" w:color="auto"/>
        <w:left w:val="none" w:sz="0" w:space="0" w:color="auto"/>
        <w:bottom w:val="none" w:sz="0" w:space="0" w:color="auto"/>
        <w:right w:val="none" w:sz="0" w:space="0" w:color="auto"/>
      </w:divBdr>
    </w:div>
    <w:div w:id="545991442">
      <w:bodyDiv w:val="1"/>
      <w:marLeft w:val="0"/>
      <w:marRight w:val="0"/>
      <w:marTop w:val="0"/>
      <w:marBottom w:val="0"/>
      <w:divBdr>
        <w:top w:val="none" w:sz="0" w:space="0" w:color="auto"/>
        <w:left w:val="none" w:sz="0" w:space="0" w:color="auto"/>
        <w:bottom w:val="none" w:sz="0" w:space="0" w:color="auto"/>
        <w:right w:val="none" w:sz="0" w:space="0" w:color="auto"/>
      </w:divBdr>
    </w:div>
    <w:div w:id="574776791">
      <w:bodyDiv w:val="1"/>
      <w:marLeft w:val="0"/>
      <w:marRight w:val="0"/>
      <w:marTop w:val="0"/>
      <w:marBottom w:val="0"/>
      <w:divBdr>
        <w:top w:val="none" w:sz="0" w:space="0" w:color="auto"/>
        <w:left w:val="none" w:sz="0" w:space="0" w:color="auto"/>
        <w:bottom w:val="none" w:sz="0" w:space="0" w:color="auto"/>
        <w:right w:val="none" w:sz="0" w:space="0" w:color="auto"/>
      </w:divBdr>
    </w:div>
    <w:div w:id="603655094">
      <w:bodyDiv w:val="1"/>
      <w:marLeft w:val="0"/>
      <w:marRight w:val="0"/>
      <w:marTop w:val="0"/>
      <w:marBottom w:val="0"/>
      <w:divBdr>
        <w:top w:val="none" w:sz="0" w:space="0" w:color="auto"/>
        <w:left w:val="none" w:sz="0" w:space="0" w:color="auto"/>
        <w:bottom w:val="none" w:sz="0" w:space="0" w:color="auto"/>
        <w:right w:val="none" w:sz="0" w:space="0" w:color="auto"/>
      </w:divBdr>
    </w:div>
    <w:div w:id="638265929">
      <w:bodyDiv w:val="1"/>
      <w:marLeft w:val="0"/>
      <w:marRight w:val="0"/>
      <w:marTop w:val="0"/>
      <w:marBottom w:val="0"/>
      <w:divBdr>
        <w:top w:val="none" w:sz="0" w:space="0" w:color="auto"/>
        <w:left w:val="none" w:sz="0" w:space="0" w:color="auto"/>
        <w:bottom w:val="none" w:sz="0" w:space="0" w:color="auto"/>
        <w:right w:val="none" w:sz="0" w:space="0" w:color="auto"/>
      </w:divBdr>
    </w:div>
    <w:div w:id="702242813">
      <w:bodyDiv w:val="1"/>
      <w:marLeft w:val="0"/>
      <w:marRight w:val="0"/>
      <w:marTop w:val="0"/>
      <w:marBottom w:val="0"/>
      <w:divBdr>
        <w:top w:val="none" w:sz="0" w:space="0" w:color="auto"/>
        <w:left w:val="none" w:sz="0" w:space="0" w:color="auto"/>
        <w:bottom w:val="none" w:sz="0" w:space="0" w:color="auto"/>
        <w:right w:val="none" w:sz="0" w:space="0" w:color="auto"/>
      </w:divBdr>
    </w:div>
    <w:div w:id="719131272">
      <w:bodyDiv w:val="1"/>
      <w:marLeft w:val="0"/>
      <w:marRight w:val="0"/>
      <w:marTop w:val="0"/>
      <w:marBottom w:val="0"/>
      <w:divBdr>
        <w:top w:val="none" w:sz="0" w:space="0" w:color="auto"/>
        <w:left w:val="none" w:sz="0" w:space="0" w:color="auto"/>
        <w:bottom w:val="none" w:sz="0" w:space="0" w:color="auto"/>
        <w:right w:val="none" w:sz="0" w:space="0" w:color="auto"/>
      </w:divBdr>
    </w:div>
    <w:div w:id="761489037">
      <w:bodyDiv w:val="1"/>
      <w:marLeft w:val="0"/>
      <w:marRight w:val="0"/>
      <w:marTop w:val="0"/>
      <w:marBottom w:val="0"/>
      <w:divBdr>
        <w:top w:val="none" w:sz="0" w:space="0" w:color="auto"/>
        <w:left w:val="none" w:sz="0" w:space="0" w:color="auto"/>
        <w:bottom w:val="none" w:sz="0" w:space="0" w:color="auto"/>
        <w:right w:val="none" w:sz="0" w:space="0" w:color="auto"/>
      </w:divBdr>
    </w:div>
    <w:div w:id="770204379">
      <w:bodyDiv w:val="1"/>
      <w:marLeft w:val="0"/>
      <w:marRight w:val="0"/>
      <w:marTop w:val="0"/>
      <w:marBottom w:val="0"/>
      <w:divBdr>
        <w:top w:val="none" w:sz="0" w:space="0" w:color="auto"/>
        <w:left w:val="none" w:sz="0" w:space="0" w:color="auto"/>
        <w:bottom w:val="none" w:sz="0" w:space="0" w:color="auto"/>
        <w:right w:val="none" w:sz="0" w:space="0" w:color="auto"/>
      </w:divBdr>
    </w:div>
    <w:div w:id="780027008">
      <w:bodyDiv w:val="1"/>
      <w:marLeft w:val="0"/>
      <w:marRight w:val="0"/>
      <w:marTop w:val="0"/>
      <w:marBottom w:val="0"/>
      <w:divBdr>
        <w:top w:val="none" w:sz="0" w:space="0" w:color="auto"/>
        <w:left w:val="none" w:sz="0" w:space="0" w:color="auto"/>
        <w:bottom w:val="none" w:sz="0" w:space="0" w:color="auto"/>
        <w:right w:val="none" w:sz="0" w:space="0" w:color="auto"/>
      </w:divBdr>
    </w:div>
    <w:div w:id="820195988">
      <w:bodyDiv w:val="1"/>
      <w:marLeft w:val="0"/>
      <w:marRight w:val="0"/>
      <w:marTop w:val="0"/>
      <w:marBottom w:val="0"/>
      <w:divBdr>
        <w:top w:val="none" w:sz="0" w:space="0" w:color="auto"/>
        <w:left w:val="none" w:sz="0" w:space="0" w:color="auto"/>
        <w:bottom w:val="none" w:sz="0" w:space="0" w:color="auto"/>
        <w:right w:val="none" w:sz="0" w:space="0" w:color="auto"/>
      </w:divBdr>
    </w:div>
    <w:div w:id="828448794">
      <w:bodyDiv w:val="1"/>
      <w:marLeft w:val="0"/>
      <w:marRight w:val="0"/>
      <w:marTop w:val="0"/>
      <w:marBottom w:val="0"/>
      <w:divBdr>
        <w:top w:val="none" w:sz="0" w:space="0" w:color="auto"/>
        <w:left w:val="none" w:sz="0" w:space="0" w:color="auto"/>
        <w:bottom w:val="none" w:sz="0" w:space="0" w:color="auto"/>
        <w:right w:val="none" w:sz="0" w:space="0" w:color="auto"/>
      </w:divBdr>
    </w:div>
    <w:div w:id="880705094">
      <w:bodyDiv w:val="1"/>
      <w:marLeft w:val="0"/>
      <w:marRight w:val="0"/>
      <w:marTop w:val="0"/>
      <w:marBottom w:val="0"/>
      <w:divBdr>
        <w:top w:val="none" w:sz="0" w:space="0" w:color="auto"/>
        <w:left w:val="none" w:sz="0" w:space="0" w:color="auto"/>
        <w:bottom w:val="none" w:sz="0" w:space="0" w:color="auto"/>
        <w:right w:val="none" w:sz="0" w:space="0" w:color="auto"/>
      </w:divBdr>
    </w:div>
    <w:div w:id="883757662">
      <w:bodyDiv w:val="1"/>
      <w:marLeft w:val="0"/>
      <w:marRight w:val="0"/>
      <w:marTop w:val="0"/>
      <w:marBottom w:val="0"/>
      <w:divBdr>
        <w:top w:val="none" w:sz="0" w:space="0" w:color="auto"/>
        <w:left w:val="none" w:sz="0" w:space="0" w:color="auto"/>
        <w:bottom w:val="none" w:sz="0" w:space="0" w:color="auto"/>
        <w:right w:val="none" w:sz="0" w:space="0" w:color="auto"/>
      </w:divBdr>
    </w:div>
    <w:div w:id="888498966">
      <w:bodyDiv w:val="1"/>
      <w:marLeft w:val="0"/>
      <w:marRight w:val="0"/>
      <w:marTop w:val="0"/>
      <w:marBottom w:val="0"/>
      <w:divBdr>
        <w:top w:val="none" w:sz="0" w:space="0" w:color="auto"/>
        <w:left w:val="none" w:sz="0" w:space="0" w:color="auto"/>
        <w:bottom w:val="none" w:sz="0" w:space="0" w:color="auto"/>
        <w:right w:val="none" w:sz="0" w:space="0" w:color="auto"/>
      </w:divBdr>
      <w:divsChild>
        <w:div w:id="219051775">
          <w:marLeft w:val="0"/>
          <w:marRight w:val="0"/>
          <w:marTop w:val="0"/>
          <w:marBottom w:val="0"/>
          <w:divBdr>
            <w:top w:val="none" w:sz="0" w:space="0" w:color="auto"/>
            <w:left w:val="none" w:sz="0" w:space="0" w:color="auto"/>
            <w:bottom w:val="none" w:sz="0" w:space="0" w:color="auto"/>
            <w:right w:val="none" w:sz="0" w:space="0" w:color="auto"/>
          </w:divBdr>
          <w:divsChild>
            <w:div w:id="246038717">
              <w:marLeft w:val="0"/>
              <w:marRight w:val="0"/>
              <w:marTop w:val="0"/>
              <w:marBottom w:val="0"/>
              <w:divBdr>
                <w:top w:val="none" w:sz="0" w:space="0" w:color="auto"/>
                <w:left w:val="none" w:sz="0" w:space="0" w:color="auto"/>
                <w:bottom w:val="none" w:sz="0" w:space="0" w:color="auto"/>
                <w:right w:val="none" w:sz="0" w:space="0" w:color="auto"/>
              </w:divBdr>
              <w:divsChild>
                <w:div w:id="1881673085">
                  <w:marLeft w:val="0"/>
                  <w:marRight w:val="0"/>
                  <w:marTop w:val="0"/>
                  <w:marBottom w:val="0"/>
                  <w:divBdr>
                    <w:top w:val="none" w:sz="0" w:space="0" w:color="auto"/>
                    <w:left w:val="none" w:sz="0" w:space="0" w:color="auto"/>
                    <w:bottom w:val="none" w:sz="0" w:space="0" w:color="auto"/>
                    <w:right w:val="none" w:sz="0" w:space="0" w:color="auto"/>
                  </w:divBdr>
                  <w:divsChild>
                    <w:div w:id="1063262436">
                      <w:marLeft w:val="0"/>
                      <w:marRight w:val="0"/>
                      <w:marTop w:val="0"/>
                      <w:marBottom w:val="0"/>
                      <w:divBdr>
                        <w:top w:val="none" w:sz="0" w:space="0" w:color="auto"/>
                        <w:left w:val="none" w:sz="0" w:space="0" w:color="auto"/>
                        <w:bottom w:val="none" w:sz="0" w:space="0" w:color="auto"/>
                        <w:right w:val="none" w:sz="0" w:space="0" w:color="auto"/>
                      </w:divBdr>
                      <w:divsChild>
                        <w:div w:id="18620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408">
              <w:marLeft w:val="0"/>
              <w:marRight w:val="0"/>
              <w:marTop w:val="0"/>
              <w:marBottom w:val="0"/>
              <w:divBdr>
                <w:top w:val="none" w:sz="0" w:space="0" w:color="auto"/>
                <w:left w:val="none" w:sz="0" w:space="0" w:color="auto"/>
                <w:bottom w:val="none" w:sz="0" w:space="0" w:color="auto"/>
                <w:right w:val="none" w:sz="0" w:space="0" w:color="auto"/>
              </w:divBdr>
              <w:divsChild>
                <w:div w:id="1945527294">
                  <w:marLeft w:val="0"/>
                  <w:marRight w:val="0"/>
                  <w:marTop w:val="0"/>
                  <w:marBottom w:val="0"/>
                  <w:divBdr>
                    <w:top w:val="none" w:sz="0" w:space="0" w:color="auto"/>
                    <w:left w:val="none" w:sz="0" w:space="0" w:color="auto"/>
                    <w:bottom w:val="none" w:sz="0" w:space="0" w:color="auto"/>
                    <w:right w:val="none" w:sz="0" w:space="0" w:color="auto"/>
                  </w:divBdr>
                  <w:divsChild>
                    <w:div w:id="145442590">
                      <w:marLeft w:val="0"/>
                      <w:marRight w:val="0"/>
                      <w:marTop w:val="0"/>
                      <w:marBottom w:val="0"/>
                      <w:divBdr>
                        <w:top w:val="none" w:sz="0" w:space="0" w:color="auto"/>
                        <w:left w:val="none" w:sz="0" w:space="0" w:color="auto"/>
                        <w:bottom w:val="none" w:sz="0" w:space="0" w:color="auto"/>
                        <w:right w:val="none" w:sz="0" w:space="0" w:color="auto"/>
                      </w:divBdr>
                      <w:divsChild>
                        <w:div w:id="9144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7396">
              <w:marLeft w:val="0"/>
              <w:marRight w:val="0"/>
              <w:marTop w:val="0"/>
              <w:marBottom w:val="0"/>
              <w:divBdr>
                <w:top w:val="none" w:sz="0" w:space="0" w:color="auto"/>
                <w:left w:val="none" w:sz="0" w:space="0" w:color="auto"/>
                <w:bottom w:val="none" w:sz="0" w:space="0" w:color="auto"/>
                <w:right w:val="none" w:sz="0" w:space="0" w:color="auto"/>
              </w:divBdr>
              <w:divsChild>
                <w:div w:id="1975329139">
                  <w:marLeft w:val="0"/>
                  <w:marRight w:val="0"/>
                  <w:marTop w:val="0"/>
                  <w:marBottom w:val="0"/>
                  <w:divBdr>
                    <w:top w:val="none" w:sz="0" w:space="0" w:color="auto"/>
                    <w:left w:val="none" w:sz="0" w:space="0" w:color="auto"/>
                    <w:bottom w:val="none" w:sz="0" w:space="0" w:color="auto"/>
                    <w:right w:val="none" w:sz="0" w:space="0" w:color="auto"/>
                  </w:divBdr>
                  <w:divsChild>
                    <w:div w:id="388576936">
                      <w:marLeft w:val="0"/>
                      <w:marRight w:val="0"/>
                      <w:marTop w:val="0"/>
                      <w:marBottom w:val="0"/>
                      <w:divBdr>
                        <w:top w:val="none" w:sz="0" w:space="0" w:color="auto"/>
                        <w:left w:val="none" w:sz="0" w:space="0" w:color="auto"/>
                        <w:bottom w:val="none" w:sz="0" w:space="0" w:color="auto"/>
                        <w:right w:val="none" w:sz="0" w:space="0" w:color="auto"/>
                      </w:divBdr>
                      <w:divsChild>
                        <w:div w:id="217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5798">
              <w:marLeft w:val="0"/>
              <w:marRight w:val="0"/>
              <w:marTop w:val="0"/>
              <w:marBottom w:val="0"/>
              <w:divBdr>
                <w:top w:val="none" w:sz="0" w:space="0" w:color="auto"/>
                <w:left w:val="none" w:sz="0" w:space="0" w:color="auto"/>
                <w:bottom w:val="none" w:sz="0" w:space="0" w:color="auto"/>
                <w:right w:val="none" w:sz="0" w:space="0" w:color="auto"/>
              </w:divBdr>
              <w:divsChild>
                <w:div w:id="2511870">
                  <w:marLeft w:val="0"/>
                  <w:marRight w:val="0"/>
                  <w:marTop w:val="0"/>
                  <w:marBottom w:val="0"/>
                  <w:divBdr>
                    <w:top w:val="none" w:sz="0" w:space="0" w:color="auto"/>
                    <w:left w:val="none" w:sz="0" w:space="0" w:color="auto"/>
                    <w:bottom w:val="none" w:sz="0" w:space="0" w:color="auto"/>
                    <w:right w:val="none" w:sz="0" w:space="0" w:color="auto"/>
                  </w:divBdr>
                  <w:divsChild>
                    <w:div w:id="280381625">
                      <w:marLeft w:val="0"/>
                      <w:marRight w:val="0"/>
                      <w:marTop w:val="0"/>
                      <w:marBottom w:val="0"/>
                      <w:divBdr>
                        <w:top w:val="none" w:sz="0" w:space="0" w:color="auto"/>
                        <w:left w:val="none" w:sz="0" w:space="0" w:color="auto"/>
                        <w:bottom w:val="none" w:sz="0" w:space="0" w:color="auto"/>
                        <w:right w:val="none" w:sz="0" w:space="0" w:color="auto"/>
                      </w:divBdr>
                      <w:divsChild>
                        <w:div w:id="21047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2283">
              <w:marLeft w:val="0"/>
              <w:marRight w:val="0"/>
              <w:marTop w:val="0"/>
              <w:marBottom w:val="0"/>
              <w:divBdr>
                <w:top w:val="none" w:sz="0" w:space="0" w:color="auto"/>
                <w:left w:val="none" w:sz="0" w:space="0" w:color="auto"/>
                <w:bottom w:val="none" w:sz="0" w:space="0" w:color="auto"/>
                <w:right w:val="none" w:sz="0" w:space="0" w:color="auto"/>
              </w:divBdr>
              <w:divsChild>
                <w:div w:id="1477256066">
                  <w:marLeft w:val="0"/>
                  <w:marRight w:val="0"/>
                  <w:marTop w:val="0"/>
                  <w:marBottom w:val="0"/>
                  <w:divBdr>
                    <w:top w:val="none" w:sz="0" w:space="0" w:color="auto"/>
                    <w:left w:val="none" w:sz="0" w:space="0" w:color="auto"/>
                    <w:bottom w:val="none" w:sz="0" w:space="0" w:color="auto"/>
                    <w:right w:val="none" w:sz="0" w:space="0" w:color="auto"/>
                  </w:divBdr>
                  <w:divsChild>
                    <w:div w:id="851651956">
                      <w:marLeft w:val="0"/>
                      <w:marRight w:val="0"/>
                      <w:marTop w:val="0"/>
                      <w:marBottom w:val="0"/>
                      <w:divBdr>
                        <w:top w:val="none" w:sz="0" w:space="0" w:color="auto"/>
                        <w:left w:val="none" w:sz="0" w:space="0" w:color="auto"/>
                        <w:bottom w:val="none" w:sz="0" w:space="0" w:color="auto"/>
                        <w:right w:val="none" w:sz="0" w:space="0" w:color="auto"/>
                      </w:divBdr>
                      <w:divsChild>
                        <w:div w:id="18011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1720">
              <w:marLeft w:val="0"/>
              <w:marRight w:val="0"/>
              <w:marTop w:val="0"/>
              <w:marBottom w:val="0"/>
              <w:divBdr>
                <w:top w:val="none" w:sz="0" w:space="0" w:color="auto"/>
                <w:left w:val="none" w:sz="0" w:space="0" w:color="auto"/>
                <w:bottom w:val="none" w:sz="0" w:space="0" w:color="auto"/>
                <w:right w:val="none" w:sz="0" w:space="0" w:color="auto"/>
              </w:divBdr>
              <w:divsChild>
                <w:div w:id="547030682">
                  <w:marLeft w:val="0"/>
                  <w:marRight w:val="0"/>
                  <w:marTop w:val="0"/>
                  <w:marBottom w:val="0"/>
                  <w:divBdr>
                    <w:top w:val="none" w:sz="0" w:space="0" w:color="auto"/>
                    <w:left w:val="none" w:sz="0" w:space="0" w:color="auto"/>
                    <w:bottom w:val="none" w:sz="0" w:space="0" w:color="auto"/>
                    <w:right w:val="none" w:sz="0" w:space="0" w:color="auto"/>
                  </w:divBdr>
                  <w:divsChild>
                    <w:div w:id="1483736789">
                      <w:marLeft w:val="0"/>
                      <w:marRight w:val="0"/>
                      <w:marTop w:val="0"/>
                      <w:marBottom w:val="0"/>
                      <w:divBdr>
                        <w:top w:val="none" w:sz="0" w:space="0" w:color="auto"/>
                        <w:left w:val="none" w:sz="0" w:space="0" w:color="auto"/>
                        <w:bottom w:val="none" w:sz="0" w:space="0" w:color="auto"/>
                        <w:right w:val="none" w:sz="0" w:space="0" w:color="auto"/>
                      </w:divBdr>
                      <w:divsChild>
                        <w:div w:id="20962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5240">
          <w:marLeft w:val="0"/>
          <w:marRight w:val="0"/>
          <w:marTop w:val="0"/>
          <w:marBottom w:val="0"/>
          <w:divBdr>
            <w:top w:val="none" w:sz="0" w:space="0" w:color="auto"/>
            <w:left w:val="none" w:sz="0" w:space="0" w:color="auto"/>
            <w:bottom w:val="none" w:sz="0" w:space="0" w:color="auto"/>
            <w:right w:val="none" w:sz="0" w:space="0" w:color="auto"/>
          </w:divBdr>
          <w:divsChild>
            <w:div w:id="261882036">
              <w:marLeft w:val="0"/>
              <w:marRight w:val="0"/>
              <w:marTop w:val="0"/>
              <w:marBottom w:val="0"/>
              <w:divBdr>
                <w:top w:val="none" w:sz="0" w:space="0" w:color="auto"/>
                <w:left w:val="none" w:sz="0" w:space="0" w:color="auto"/>
                <w:bottom w:val="none" w:sz="0" w:space="0" w:color="auto"/>
                <w:right w:val="none" w:sz="0" w:space="0" w:color="auto"/>
              </w:divBdr>
            </w:div>
            <w:div w:id="769199072">
              <w:marLeft w:val="0"/>
              <w:marRight w:val="0"/>
              <w:marTop w:val="0"/>
              <w:marBottom w:val="0"/>
              <w:divBdr>
                <w:top w:val="none" w:sz="0" w:space="0" w:color="auto"/>
                <w:left w:val="none" w:sz="0" w:space="0" w:color="auto"/>
                <w:bottom w:val="none" w:sz="0" w:space="0" w:color="auto"/>
                <w:right w:val="none" w:sz="0" w:space="0" w:color="auto"/>
              </w:divBdr>
              <w:divsChild>
                <w:div w:id="1140347517">
                  <w:marLeft w:val="0"/>
                  <w:marRight w:val="0"/>
                  <w:marTop w:val="0"/>
                  <w:marBottom w:val="0"/>
                  <w:divBdr>
                    <w:top w:val="none" w:sz="0" w:space="0" w:color="auto"/>
                    <w:left w:val="none" w:sz="0" w:space="0" w:color="auto"/>
                    <w:bottom w:val="none" w:sz="0" w:space="0" w:color="auto"/>
                    <w:right w:val="none" w:sz="0" w:space="0" w:color="auto"/>
                  </w:divBdr>
                  <w:divsChild>
                    <w:div w:id="813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50659">
      <w:bodyDiv w:val="1"/>
      <w:marLeft w:val="0"/>
      <w:marRight w:val="0"/>
      <w:marTop w:val="0"/>
      <w:marBottom w:val="0"/>
      <w:divBdr>
        <w:top w:val="none" w:sz="0" w:space="0" w:color="auto"/>
        <w:left w:val="none" w:sz="0" w:space="0" w:color="auto"/>
        <w:bottom w:val="none" w:sz="0" w:space="0" w:color="auto"/>
        <w:right w:val="none" w:sz="0" w:space="0" w:color="auto"/>
      </w:divBdr>
    </w:div>
    <w:div w:id="948196973">
      <w:bodyDiv w:val="1"/>
      <w:marLeft w:val="0"/>
      <w:marRight w:val="0"/>
      <w:marTop w:val="0"/>
      <w:marBottom w:val="0"/>
      <w:divBdr>
        <w:top w:val="none" w:sz="0" w:space="0" w:color="auto"/>
        <w:left w:val="none" w:sz="0" w:space="0" w:color="auto"/>
        <w:bottom w:val="none" w:sz="0" w:space="0" w:color="auto"/>
        <w:right w:val="none" w:sz="0" w:space="0" w:color="auto"/>
      </w:divBdr>
    </w:div>
    <w:div w:id="956568468">
      <w:bodyDiv w:val="1"/>
      <w:marLeft w:val="0"/>
      <w:marRight w:val="0"/>
      <w:marTop w:val="0"/>
      <w:marBottom w:val="0"/>
      <w:divBdr>
        <w:top w:val="none" w:sz="0" w:space="0" w:color="auto"/>
        <w:left w:val="none" w:sz="0" w:space="0" w:color="auto"/>
        <w:bottom w:val="none" w:sz="0" w:space="0" w:color="auto"/>
        <w:right w:val="none" w:sz="0" w:space="0" w:color="auto"/>
      </w:divBdr>
    </w:div>
    <w:div w:id="957906178">
      <w:bodyDiv w:val="1"/>
      <w:marLeft w:val="0"/>
      <w:marRight w:val="0"/>
      <w:marTop w:val="0"/>
      <w:marBottom w:val="0"/>
      <w:divBdr>
        <w:top w:val="none" w:sz="0" w:space="0" w:color="auto"/>
        <w:left w:val="none" w:sz="0" w:space="0" w:color="auto"/>
        <w:bottom w:val="none" w:sz="0" w:space="0" w:color="auto"/>
        <w:right w:val="none" w:sz="0" w:space="0" w:color="auto"/>
      </w:divBdr>
    </w:div>
    <w:div w:id="983974269">
      <w:bodyDiv w:val="1"/>
      <w:marLeft w:val="0"/>
      <w:marRight w:val="0"/>
      <w:marTop w:val="0"/>
      <w:marBottom w:val="0"/>
      <w:divBdr>
        <w:top w:val="none" w:sz="0" w:space="0" w:color="auto"/>
        <w:left w:val="none" w:sz="0" w:space="0" w:color="auto"/>
        <w:bottom w:val="none" w:sz="0" w:space="0" w:color="auto"/>
        <w:right w:val="none" w:sz="0" w:space="0" w:color="auto"/>
      </w:divBdr>
    </w:div>
    <w:div w:id="1030881692">
      <w:bodyDiv w:val="1"/>
      <w:marLeft w:val="0"/>
      <w:marRight w:val="0"/>
      <w:marTop w:val="0"/>
      <w:marBottom w:val="0"/>
      <w:divBdr>
        <w:top w:val="none" w:sz="0" w:space="0" w:color="auto"/>
        <w:left w:val="none" w:sz="0" w:space="0" w:color="auto"/>
        <w:bottom w:val="none" w:sz="0" w:space="0" w:color="auto"/>
        <w:right w:val="none" w:sz="0" w:space="0" w:color="auto"/>
      </w:divBdr>
    </w:div>
    <w:div w:id="1066993643">
      <w:bodyDiv w:val="1"/>
      <w:marLeft w:val="0"/>
      <w:marRight w:val="0"/>
      <w:marTop w:val="0"/>
      <w:marBottom w:val="0"/>
      <w:divBdr>
        <w:top w:val="none" w:sz="0" w:space="0" w:color="auto"/>
        <w:left w:val="none" w:sz="0" w:space="0" w:color="auto"/>
        <w:bottom w:val="none" w:sz="0" w:space="0" w:color="auto"/>
        <w:right w:val="none" w:sz="0" w:space="0" w:color="auto"/>
      </w:divBdr>
    </w:div>
    <w:div w:id="1069226223">
      <w:bodyDiv w:val="1"/>
      <w:marLeft w:val="0"/>
      <w:marRight w:val="0"/>
      <w:marTop w:val="0"/>
      <w:marBottom w:val="0"/>
      <w:divBdr>
        <w:top w:val="none" w:sz="0" w:space="0" w:color="auto"/>
        <w:left w:val="none" w:sz="0" w:space="0" w:color="auto"/>
        <w:bottom w:val="none" w:sz="0" w:space="0" w:color="auto"/>
        <w:right w:val="none" w:sz="0" w:space="0" w:color="auto"/>
      </w:divBdr>
    </w:div>
    <w:div w:id="1104807392">
      <w:bodyDiv w:val="1"/>
      <w:marLeft w:val="0"/>
      <w:marRight w:val="0"/>
      <w:marTop w:val="0"/>
      <w:marBottom w:val="0"/>
      <w:divBdr>
        <w:top w:val="none" w:sz="0" w:space="0" w:color="auto"/>
        <w:left w:val="none" w:sz="0" w:space="0" w:color="auto"/>
        <w:bottom w:val="none" w:sz="0" w:space="0" w:color="auto"/>
        <w:right w:val="none" w:sz="0" w:space="0" w:color="auto"/>
      </w:divBdr>
    </w:div>
    <w:div w:id="1122649152">
      <w:bodyDiv w:val="1"/>
      <w:marLeft w:val="0"/>
      <w:marRight w:val="0"/>
      <w:marTop w:val="0"/>
      <w:marBottom w:val="0"/>
      <w:divBdr>
        <w:top w:val="none" w:sz="0" w:space="0" w:color="auto"/>
        <w:left w:val="none" w:sz="0" w:space="0" w:color="auto"/>
        <w:bottom w:val="none" w:sz="0" w:space="0" w:color="auto"/>
        <w:right w:val="none" w:sz="0" w:space="0" w:color="auto"/>
      </w:divBdr>
    </w:div>
    <w:div w:id="1164971398">
      <w:bodyDiv w:val="1"/>
      <w:marLeft w:val="0"/>
      <w:marRight w:val="0"/>
      <w:marTop w:val="0"/>
      <w:marBottom w:val="0"/>
      <w:divBdr>
        <w:top w:val="none" w:sz="0" w:space="0" w:color="auto"/>
        <w:left w:val="none" w:sz="0" w:space="0" w:color="auto"/>
        <w:bottom w:val="none" w:sz="0" w:space="0" w:color="auto"/>
        <w:right w:val="none" w:sz="0" w:space="0" w:color="auto"/>
      </w:divBdr>
    </w:div>
    <w:div w:id="1172257260">
      <w:bodyDiv w:val="1"/>
      <w:marLeft w:val="0"/>
      <w:marRight w:val="0"/>
      <w:marTop w:val="0"/>
      <w:marBottom w:val="0"/>
      <w:divBdr>
        <w:top w:val="none" w:sz="0" w:space="0" w:color="auto"/>
        <w:left w:val="none" w:sz="0" w:space="0" w:color="auto"/>
        <w:bottom w:val="none" w:sz="0" w:space="0" w:color="auto"/>
        <w:right w:val="none" w:sz="0" w:space="0" w:color="auto"/>
      </w:divBdr>
    </w:div>
    <w:div w:id="1196651059">
      <w:bodyDiv w:val="1"/>
      <w:marLeft w:val="0"/>
      <w:marRight w:val="0"/>
      <w:marTop w:val="0"/>
      <w:marBottom w:val="0"/>
      <w:divBdr>
        <w:top w:val="none" w:sz="0" w:space="0" w:color="auto"/>
        <w:left w:val="none" w:sz="0" w:space="0" w:color="auto"/>
        <w:bottom w:val="none" w:sz="0" w:space="0" w:color="auto"/>
        <w:right w:val="none" w:sz="0" w:space="0" w:color="auto"/>
      </w:divBdr>
    </w:div>
    <w:div w:id="1338924036">
      <w:bodyDiv w:val="1"/>
      <w:marLeft w:val="0"/>
      <w:marRight w:val="0"/>
      <w:marTop w:val="0"/>
      <w:marBottom w:val="0"/>
      <w:divBdr>
        <w:top w:val="none" w:sz="0" w:space="0" w:color="auto"/>
        <w:left w:val="none" w:sz="0" w:space="0" w:color="auto"/>
        <w:bottom w:val="none" w:sz="0" w:space="0" w:color="auto"/>
        <w:right w:val="none" w:sz="0" w:space="0" w:color="auto"/>
      </w:divBdr>
    </w:div>
    <w:div w:id="1347710107">
      <w:bodyDiv w:val="1"/>
      <w:marLeft w:val="0"/>
      <w:marRight w:val="0"/>
      <w:marTop w:val="0"/>
      <w:marBottom w:val="0"/>
      <w:divBdr>
        <w:top w:val="none" w:sz="0" w:space="0" w:color="auto"/>
        <w:left w:val="none" w:sz="0" w:space="0" w:color="auto"/>
        <w:bottom w:val="none" w:sz="0" w:space="0" w:color="auto"/>
        <w:right w:val="none" w:sz="0" w:space="0" w:color="auto"/>
      </w:divBdr>
    </w:div>
    <w:div w:id="1402174842">
      <w:bodyDiv w:val="1"/>
      <w:marLeft w:val="0"/>
      <w:marRight w:val="0"/>
      <w:marTop w:val="0"/>
      <w:marBottom w:val="0"/>
      <w:divBdr>
        <w:top w:val="none" w:sz="0" w:space="0" w:color="auto"/>
        <w:left w:val="none" w:sz="0" w:space="0" w:color="auto"/>
        <w:bottom w:val="none" w:sz="0" w:space="0" w:color="auto"/>
        <w:right w:val="none" w:sz="0" w:space="0" w:color="auto"/>
      </w:divBdr>
    </w:div>
    <w:div w:id="1448232581">
      <w:bodyDiv w:val="1"/>
      <w:marLeft w:val="0"/>
      <w:marRight w:val="0"/>
      <w:marTop w:val="0"/>
      <w:marBottom w:val="0"/>
      <w:divBdr>
        <w:top w:val="none" w:sz="0" w:space="0" w:color="auto"/>
        <w:left w:val="none" w:sz="0" w:space="0" w:color="auto"/>
        <w:bottom w:val="none" w:sz="0" w:space="0" w:color="auto"/>
        <w:right w:val="none" w:sz="0" w:space="0" w:color="auto"/>
      </w:divBdr>
    </w:div>
    <w:div w:id="1465930967">
      <w:bodyDiv w:val="1"/>
      <w:marLeft w:val="0"/>
      <w:marRight w:val="0"/>
      <w:marTop w:val="0"/>
      <w:marBottom w:val="0"/>
      <w:divBdr>
        <w:top w:val="none" w:sz="0" w:space="0" w:color="auto"/>
        <w:left w:val="none" w:sz="0" w:space="0" w:color="auto"/>
        <w:bottom w:val="none" w:sz="0" w:space="0" w:color="auto"/>
        <w:right w:val="none" w:sz="0" w:space="0" w:color="auto"/>
      </w:divBdr>
    </w:div>
    <w:div w:id="1582909650">
      <w:bodyDiv w:val="1"/>
      <w:marLeft w:val="0"/>
      <w:marRight w:val="0"/>
      <w:marTop w:val="0"/>
      <w:marBottom w:val="0"/>
      <w:divBdr>
        <w:top w:val="none" w:sz="0" w:space="0" w:color="auto"/>
        <w:left w:val="none" w:sz="0" w:space="0" w:color="auto"/>
        <w:bottom w:val="none" w:sz="0" w:space="0" w:color="auto"/>
        <w:right w:val="none" w:sz="0" w:space="0" w:color="auto"/>
      </w:divBdr>
    </w:div>
    <w:div w:id="1693341585">
      <w:bodyDiv w:val="1"/>
      <w:marLeft w:val="0"/>
      <w:marRight w:val="0"/>
      <w:marTop w:val="0"/>
      <w:marBottom w:val="0"/>
      <w:divBdr>
        <w:top w:val="none" w:sz="0" w:space="0" w:color="auto"/>
        <w:left w:val="none" w:sz="0" w:space="0" w:color="auto"/>
        <w:bottom w:val="none" w:sz="0" w:space="0" w:color="auto"/>
        <w:right w:val="none" w:sz="0" w:space="0" w:color="auto"/>
      </w:divBdr>
    </w:div>
    <w:div w:id="1734892809">
      <w:bodyDiv w:val="1"/>
      <w:marLeft w:val="0"/>
      <w:marRight w:val="0"/>
      <w:marTop w:val="0"/>
      <w:marBottom w:val="0"/>
      <w:divBdr>
        <w:top w:val="none" w:sz="0" w:space="0" w:color="auto"/>
        <w:left w:val="none" w:sz="0" w:space="0" w:color="auto"/>
        <w:bottom w:val="none" w:sz="0" w:space="0" w:color="auto"/>
        <w:right w:val="none" w:sz="0" w:space="0" w:color="auto"/>
      </w:divBdr>
    </w:div>
    <w:div w:id="1776057602">
      <w:bodyDiv w:val="1"/>
      <w:marLeft w:val="0"/>
      <w:marRight w:val="0"/>
      <w:marTop w:val="0"/>
      <w:marBottom w:val="0"/>
      <w:divBdr>
        <w:top w:val="none" w:sz="0" w:space="0" w:color="auto"/>
        <w:left w:val="none" w:sz="0" w:space="0" w:color="auto"/>
        <w:bottom w:val="none" w:sz="0" w:space="0" w:color="auto"/>
        <w:right w:val="none" w:sz="0" w:space="0" w:color="auto"/>
      </w:divBdr>
    </w:div>
    <w:div w:id="1810903241">
      <w:bodyDiv w:val="1"/>
      <w:marLeft w:val="0"/>
      <w:marRight w:val="0"/>
      <w:marTop w:val="0"/>
      <w:marBottom w:val="0"/>
      <w:divBdr>
        <w:top w:val="none" w:sz="0" w:space="0" w:color="auto"/>
        <w:left w:val="none" w:sz="0" w:space="0" w:color="auto"/>
        <w:bottom w:val="none" w:sz="0" w:space="0" w:color="auto"/>
        <w:right w:val="none" w:sz="0" w:space="0" w:color="auto"/>
      </w:divBdr>
    </w:div>
    <w:div w:id="1826706321">
      <w:bodyDiv w:val="1"/>
      <w:marLeft w:val="0"/>
      <w:marRight w:val="0"/>
      <w:marTop w:val="0"/>
      <w:marBottom w:val="0"/>
      <w:divBdr>
        <w:top w:val="none" w:sz="0" w:space="0" w:color="auto"/>
        <w:left w:val="none" w:sz="0" w:space="0" w:color="auto"/>
        <w:bottom w:val="none" w:sz="0" w:space="0" w:color="auto"/>
        <w:right w:val="none" w:sz="0" w:space="0" w:color="auto"/>
      </w:divBdr>
    </w:div>
    <w:div w:id="1883129776">
      <w:bodyDiv w:val="1"/>
      <w:marLeft w:val="0"/>
      <w:marRight w:val="0"/>
      <w:marTop w:val="0"/>
      <w:marBottom w:val="0"/>
      <w:divBdr>
        <w:top w:val="none" w:sz="0" w:space="0" w:color="auto"/>
        <w:left w:val="none" w:sz="0" w:space="0" w:color="auto"/>
        <w:bottom w:val="none" w:sz="0" w:space="0" w:color="auto"/>
        <w:right w:val="none" w:sz="0" w:space="0" w:color="auto"/>
      </w:divBdr>
    </w:div>
    <w:div w:id="2040154904">
      <w:bodyDiv w:val="1"/>
      <w:marLeft w:val="0"/>
      <w:marRight w:val="0"/>
      <w:marTop w:val="0"/>
      <w:marBottom w:val="0"/>
      <w:divBdr>
        <w:top w:val="none" w:sz="0" w:space="0" w:color="auto"/>
        <w:left w:val="none" w:sz="0" w:space="0" w:color="auto"/>
        <w:bottom w:val="none" w:sz="0" w:space="0" w:color="auto"/>
        <w:right w:val="none" w:sz="0" w:space="0" w:color="auto"/>
      </w:divBdr>
      <w:divsChild>
        <w:div w:id="1279557430">
          <w:marLeft w:val="0"/>
          <w:marRight w:val="0"/>
          <w:marTop w:val="0"/>
          <w:marBottom w:val="0"/>
          <w:divBdr>
            <w:top w:val="none" w:sz="0" w:space="0" w:color="auto"/>
            <w:left w:val="none" w:sz="0" w:space="0" w:color="auto"/>
            <w:bottom w:val="none" w:sz="0" w:space="0" w:color="auto"/>
            <w:right w:val="none" w:sz="0" w:space="0" w:color="auto"/>
          </w:divBdr>
        </w:div>
      </w:divsChild>
    </w:div>
    <w:div w:id="2056544281">
      <w:bodyDiv w:val="1"/>
      <w:marLeft w:val="0"/>
      <w:marRight w:val="0"/>
      <w:marTop w:val="0"/>
      <w:marBottom w:val="0"/>
      <w:divBdr>
        <w:top w:val="none" w:sz="0" w:space="0" w:color="auto"/>
        <w:left w:val="none" w:sz="0" w:space="0" w:color="auto"/>
        <w:bottom w:val="none" w:sz="0" w:space="0" w:color="auto"/>
        <w:right w:val="none" w:sz="0" w:space="0" w:color="auto"/>
      </w:divBdr>
    </w:div>
    <w:div w:id="2090153136">
      <w:bodyDiv w:val="1"/>
      <w:marLeft w:val="0"/>
      <w:marRight w:val="0"/>
      <w:marTop w:val="0"/>
      <w:marBottom w:val="0"/>
      <w:divBdr>
        <w:top w:val="none" w:sz="0" w:space="0" w:color="auto"/>
        <w:left w:val="none" w:sz="0" w:space="0" w:color="auto"/>
        <w:bottom w:val="none" w:sz="0" w:space="0" w:color="auto"/>
        <w:right w:val="none" w:sz="0" w:space="0" w:color="auto"/>
      </w:divBdr>
    </w:div>
    <w:div w:id="2116558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lla.mlsova@uhk.cz"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ka.hruzova@uh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mas.mangel@uhk.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ka.hruzova@uhk.cz" TargetMode="External"/><Relationship Id="rId5" Type="http://schemas.openxmlformats.org/officeDocument/2006/relationships/numbering" Target="numbering.xml"/><Relationship Id="rId15" Type="http://schemas.openxmlformats.org/officeDocument/2006/relationships/hyperlink" Target="mailto:pavel.trojovsky@uhk.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a.mohelska@uhk.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DB2BEC4C1B2147A9858BAA479EDAC4" ma:contentTypeVersion="15" ma:contentTypeDescription="Vytvoří nový dokument" ma:contentTypeScope="" ma:versionID="602d1a6636a16c5a8f9f51431bdaf8f6">
  <xsd:schema xmlns:xsd="http://www.w3.org/2001/XMLSchema" xmlns:xs="http://www.w3.org/2001/XMLSchema" xmlns:p="http://schemas.microsoft.com/office/2006/metadata/properties" xmlns:ns3="7589923e-c53c-4eaa-af19-7a6bba9bbb58" xmlns:ns4="d84b30fe-dc69-4ac6-9c2d-368c836bbfd9" targetNamespace="http://schemas.microsoft.com/office/2006/metadata/properties" ma:root="true" ma:fieldsID="e0ae2ba1ab6068e0241218547803f100" ns3:_="" ns4:_="">
    <xsd:import namespace="7589923e-c53c-4eaa-af19-7a6bba9bbb58"/>
    <xsd:import namespace="d84b30fe-dc69-4ac6-9c2d-368c836bbf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9923e-c53c-4eaa-af19-7a6bba9bb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b30fe-dc69-4ac6-9c2d-368c836bbf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589923e-c53c-4eaa-af19-7a6bba9bbb58" xsi:nil="true"/>
  </documentManagement>
</p:properties>
</file>

<file path=customXml/itemProps1.xml><?xml version="1.0" encoding="utf-8"?>
<ds:datastoreItem xmlns:ds="http://schemas.openxmlformats.org/officeDocument/2006/customXml" ds:itemID="{EE474A29-1ECD-43CE-AE20-D499EB875530}">
  <ds:schemaRefs>
    <ds:schemaRef ds:uri="http://schemas.openxmlformats.org/officeDocument/2006/bibliography"/>
  </ds:schemaRefs>
</ds:datastoreItem>
</file>

<file path=customXml/itemProps2.xml><?xml version="1.0" encoding="utf-8"?>
<ds:datastoreItem xmlns:ds="http://schemas.openxmlformats.org/officeDocument/2006/customXml" ds:itemID="{8FABE3B1-EC32-4321-B78F-58E9E52AA56C}">
  <ds:schemaRefs>
    <ds:schemaRef ds:uri="http://schemas.microsoft.com/sharepoint/v3/contenttype/forms"/>
  </ds:schemaRefs>
</ds:datastoreItem>
</file>

<file path=customXml/itemProps3.xml><?xml version="1.0" encoding="utf-8"?>
<ds:datastoreItem xmlns:ds="http://schemas.openxmlformats.org/officeDocument/2006/customXml" ds:itemID="{1640E3CE-0C33-43F9-9ED4-2AE15D13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9923e-c53c-4eaa-af19-7a6bba9bbb58"/>
    <ds:schemaRef ds:uri="d84b30fe-dc69-4ac6-9c2d-368c836bb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B8C8E-2D2B-4F85-93E5-8E468342B100}">
  <ds:schemaRefs>
    <ds:schemaRef ds:uri="http://schemas.microsoft.com/office/2006/metadata/properties"/>
    <ds:schemaRef ds:uri="http://schemas.microsoft.com/office/infopath/2007/PartnerControls"/>
    <ds:schemaRef ds:uri="7589923e-c53c-4eaa-af19-7a6bba9bbb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4014</Words>
  <Characters>23689</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UHK</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psstepj8</dc:creator>
  <cp:lastModifiedBy>Došková Soňa</cp:lastModifiedBy>
  <cp:revision>2</cp:revision>
  <cp:lastPrinted>2021-03-05T11:27:00Z</cp:lastPrinted>
  <dcterms:created xsi:type="dcterms:W3CDTF">2023-06-29T10:56:00Z</dcterms:created>
  <dcterms:modified xsi:type="dcterms:W3CDTF">2023-06-29T10:56:00Z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0x0101009FDB2BEC4C1B2147A9858BAA479EDAC4</vt:lpwstr>
  </property>
</Properties>
</file>