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1318B" w14:textId="663AFC10" w:rsidR="00793B93" w:rsidRPr="00793B93" w:rsidRDefault="00793B93" w:rsidP="00793B93">
      <w:pPr>
        <w:jc w:val="both"/>
        <w:rPr>
          <w:lang w:val="en-GB"/>
        </w:rPr>
      </w:pPr>
      <w:bookmarkStart w:id="0" w:name="_GoBack"/>
      <w:bookmarkEnd w:id="0"/>
      <w:r w:rsidRPr="00793B93">
        <w:rPr>
          <w:rFonts w:ascii="Cambria" w:hAnsi="Cambria"/>
          <w:b/>
          <w:bCs/>
          <w:sz w:val="24"/>
          <w:szCs w:val="24"/>
          <w:lang w:val="en-GB"/>
        </w:rPr>
        <w:t xml:space="preserve">Appendix 3 </w:t>
      </w:r>
      <w:r w:rsidR="00C43AE4">
        <w:rPr>
          <w:rFonts w:ascii="Cambria" w:hAnsi="Cambria"/>
          <w:b/>
          <w:bCs/>
          <w:sz w:val="24"/>
          <w:szCs w:val="24"/>
          <w:lang w:val="en-GB"/>
        </w:rPr>
        <w:t>to the Rector</w:t>
      </w:r>
      <w:r w:rsidR="00C43AE4">
        <w:rPr>
          <w:rFonts w:ascii="Cambria" w:hAnsi="Cambria"/>
          <w:b/>
          <w:bCs/>
          <w:sz w:val="24"/>
          <w:szCs w:val="24"/>
          <w:lang w:val="en-US"/>
        </w:rPr>
        <w:t>’</w:t>
      </w:r>
      <w:r w:rsidR="00C43AE4">
        <w:rPr>
          <w:rFonts w:ascii="Cambria" w:hAnsi="Cambria"/>
          <w:b/>
          <w:bCs/>
          <w:sz w:val="24"/>
          <w:szCs w:val="24"/>
          <w:lang w:val="en-GB"/>
        </w:rPr>
        <w:t>s Decree</w:t>
      </w:r>
      <w:r w:rsidRPr="00793B93">
        <w:rPr>
          <w:rFonts w:ascii="Cambria" w:hAnsi="Cambria"/>
          <w:b/>
          <w:bCs/>
          <w:sz w:val="24"/>
          <w:szCs w:val="24"/>
          <w:lang w:val="en-GB"/>
        </w:rPr>
        <w:t xml:space="preserve"> No. 10/2025 – </w:t>
      </w:r>
      <w:r w:rsidR="00C43AE4">
        <w:rPr>
          <w:rFonts w:ascii="Cambria" w:hAnsi="Cambria"/>
          <w:b/>
          <w:bCs/>
          <w:sz w:val="24"/>
          <w:szCs w:val="24"/>
          <w:lang w:val="en-GB"/>
        </w:rPr>
        <w:t>A</w:t>
      </w:r>
      <w:r w:rsidRPr="00793B93">
        <w:rPr>
          <w:rFonts w:ascii="Cambria" w:hAnsi="Cambria"/>
          <w:b/>
          <w:bCs/>
          <w:sz w:val="24"/>
          <w:szCs w:val="24"/>
          <w:lang w:val="en-GB"/>
        </w:rPr>
        <w:t xml:space="preserve">pplication for </w:t>
      </w:r>
      <w:r w:rsidR="00C43AE4">
        <w:rPr>
          <w:rFonts w:ascii="Cambria" w:hAnsi="Cambria"/>
          <w:b/>
          <w:bCs/>
          <w:sz w:val="24"/>
          <w:szCs w:val="24"/>
          <w:lang w:val="en-GB"/>
        </w:rPr>
        <w:t>I</w:t>
      </w:r>
      <w:r w:rsidRPr="00793B93">
        <w:rPr>
          <w:rFonts w:ascii="Cambria" w:hAnsi="Cambria"/>
          <w:b/>
          <w:bCs/>
          <w:sz w:val="24"/>
          <w:szCs w:val="24"/>
          <w:lang w:val="en-GB"/>
        </w:rPr>
        <w:t xml:space="preserve">nclusion of a DSP </w:t>
      </w:r>
      <w:r w:rsidR="00C43AE4">
        <w:rPr>
          <w:rFonts w:ascii="Cambria" w:hAnsi="Cambria"/>
          <w:b/>
          <w:bCs/>
          <w:sz w:val="24"/>
          <w:szCs w:val="24"/>
          <w:lang w:val="en-GB"/>
        </w:rPr>
        <w:t>S</w:t>
      </w:r>
      <w:r w:rsidRPr="00793B93">
        <w:rPr>
          <w:rFonts w:ascii="Cambria" w:hAnsi="Cambria"/>
          <w:b/>
          <w:bCs/>
          <w:sz w:val="24"/>
          <w:szCs w:val="24"/>
          <w:lang w:val="en-GB"/>
        </w:rPr>
        <w:t xml:space="preserve">tudent in </w:t>
      </w:r>
      <w:r w:rsidR="00C43AE4">
        <w:rPr>
          <w:rFonts w:ascii="Cambria" w:hAnsi="Cambria"/>
          <w:b/>
          <w:bCs/>
          <w:sz w:val="24"/>
          <w:szCs w:val="24"/>
          <w:lang w:val="en-GB"/>
        </w:rPr>
        <w:t>a</w:t>
      </w:r>
      <w:r w:rsidRPr="00793B93">
        <w:rPr>
          <w:rFonts w:ascii="Cambria" w:hAnsi="Cambria"/>
          <w:b/>
          <w:bCs/>
          <w:sz w:val="24"/>
          <w:szCs w:val="24"/>
          <w:lang w:val="en-GB"/>
        </w:rPr>
        <w:t xml:space="preserve"> </w:t>
      </w:r>
      <w:r w:rsidR="00C43AE4" w:rsidRPr="00793B93">
        <w:rPr>
          <w:rFonts w:ascii="Cambria" w:hAnsi="Cambria"/>
          <w:b/>
          <w:bCs/>
          <w:sz w:val="24"/>
          <w:szCs w:val="24"/>
          <w:lang w:val="en-GB"/>
        </w:rPr>
        <w:t>Doctoral Study Programme</w:t>
      </w:r>
      <w:r w:rsidR="00C43AE4">
        <w:rPr>
          <w:rFonts w:ascii="Cambria" w:hAnsi="Cambria"/>
          <w:b/>
          <w:bCs/>
          <w:sz w:val="24"/>
          <w:szCs w:val="24"/>
          <w:lang w:val="en-GB"/>
        </w:rPr>
        <w:t xml:space="preserve"> Organisation Regime</w:t>
      </w:r>
    </w:p>
    <w:p w14:paraId="47E6853A" w14:textId="77777777" w:rsidR="00793B93" w:rsidRPr="00793B93" w:rsidRDefault="00793B93" w:rsidP="00793B93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8931"/>
        </w:tabs>
        <w:spacing w:after="0"/>
        <w:ind w:left="6095" w:right="142"/>
        <w:rPr>
          <w:lang w:val="en-GB"/>
        </w:rPr>
      </w:pPr>
    </w:p>
    <w:p w14:paraId="7191D2D7" w14:textId="7BBC3D1E" w:rsidR="00793B93" w:rsidRPr="00793B93" w:rsidRDefault="00C43AE4" w:rsidP="00793B93">
      <w:pPr>
        <w:pBdr>
          <w:left w:val="single" w:sz="4" w:space="4" w:color="auto"/>
          <w:bottom w:val="dashed" w:sz="4" w:space="1" w:color="auto"/>
          <w:right w:val="single" w:sz="4" w:space="4" w:color="auto"/>
          <w:between w:val="dashed" w:sz="4" w:space="1" w:color="auto"/>
        </w:pBdr>
        <w:tabs>
          <w:tab w:val="left" w:pos="8931"/>
        </w:tabs>
        <w:spacing w:after="0"/>
        <w:ind w:left="6095" w:right="142"/>
        <w:rPr>
          <w:lang w:val="en-GB"/>
        </w:rPr>
      </w:pPr>
      <w:r>
        <w:rPr>
          <w:lang w:val="en-GB"/>
        </w:rPr>
        <w:t>File</w:t>
      </w:r>
      <w:r w:rsidR="00793B93" w:rsidRPr="00793B93">
        <w:rPr>
          <w:lang w:val="en-GB"/>
        </w:rPr>
        <w:t xml:space="preserve"> </w:t>
      </w:r>
      <w:r>
        <w:rPr>
          <w:lang w:val="en-GB"/>
        </w:rPr>
        <w:t>N</w:t>
      </w:r>
      <w:r w:rsidR="00793B93" w:rsidRPr="00793B93">
        <w:rPr>
          <w:lang w:val="en-GB"/>
        </w:rPr>
        <w:t>o.:</w:t>
      </w:r>
    </w:p>
    <w:p w14:paraId="02527AF8" w14:textId="2C73DB1C" w:rsidR="00793B93" w:rsidRPr="00793B93" w:rsidRDefault="00C43AE4" w:rsidP="00793B93">
      <w:pPr>
        <w:pBdr>
          <w:left w:val="single" w:sz="4" w:space="4" w:color="auto"/>
          <w:bottom w:val="dashed" w:sz="4" w:space="1" w:color="auto"/>
          <w:right w:val="single" w:sz="4" w:space="4" w:color="auto"/>
          <w:between w:val="dashed" w:sz="4" w:space="1" w:color="auto"/>
        </w:pBdr>
        <w:tabs>
          <w:tab w:val="left" w:pos="8931"/>
        </w:tabs>
        <w:spacing w:before="240" w:after="0"/>
        <w:ind w:left="6095" w:right="142"/>
        <w:rPr>
          <w:lang w:val="en-GB"/>
        </w:rPr>
      </w:pPr>
      <w:r>
        <w:rPr>
          <w:lang w:val="en-GB"/>
        </w:rPr>
        <w:t>D</w:t>
      </w:r>
      <w:r w:rsidR="00793B93" w:rsidRPr="00793B93">
        <w:rPr>
          <w:lang w:val="en-GB"/>
        </w:rPr>
        <w:t>ate of delivery:</w:t>
      </w:r>
    </w:p>
    <w:p w14:paraId="31442F1F" w14:textId="7582A9BA" w:rsidR="00793B93" w:rsidRPr="00793B93" w:rsidRDefault="00C43AE4" w:rsidP="00793B93">
      <w:pPr>
        <w:pBdr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tabs>
          <w:tab w:val="left" w:pos="8931"/>
        </w:tabs>
        <w:spacing w:before="120"/>
        <w:ind w:left="6095" w:right="142"/>
        <w:rPr>
          <w:lang w:val="en-GB"/>
        </w:rPr>
      </w:pPr>
      <w:r>
        <w:rPr>
          <w:i/>
          <w:sz w:val="18"/>
          <w:szCs w:val="18"/>
          <w:lang w:val="en-GB"/>
        </w:rPr>
        <w:t>*T</w:t>
      </w:r>
      <w:r w:rsidR="00793B93" w:rsidRPr="00793B93">
        <w:rPr>
          <w:i/>
          <w:sz w:val="18"/>
          <w:szCs w:val="18"/>
          <w:lang w:val="en-GB"/>
        </w:rPr>
        <w:t>o be completed by the re</w:t>
      </w:r>
      <w:r>
        <w:rPr>
          <w:i/>
          <w:sz w:val="18"/>
          <w:szCs w:val="18"/>
          <w:lang w:val="en-GB"/>
        </w:rPr>
        <w:t>spective</w:t>
      </w:r>
      <w:r w:rsidR="00793B93" w:rsidRPr="00793B93">
        <w:rPr>
          <w:i/>
          <w:sz w:val="18"/>
          <w:szCs w:val="18"/>
          <w:lang w:val="en-GB"/>
        </w:rPr>
        <w:t xml:space="preserve"> </w:t>
      </w:r>
      <w:r w:rsidRPr="00793B93">
        <w:rPr>
          <w:i/>
          <w:sz w:val="18"/>
          <w:szCs w:val="18"/>
          <w:lang w:val="en-GB"/>
        </w:rPr>
        <w:t>Study Department</w:t>
      </w:r>
    </w:p>
    <w:p w14:paraId="1FD0867E" w14:textId="77777777" w:rsidR="00793B93" w:rsidRPr="00793B93" w:rsidRDefault="00793B93" w:rsidP="00793B93">
      <w:pPr>
        <w:spacing w:before="120" w:after="120"/>
        <w:jc w:val="center"/>
        <w:rPr>
          <w:b/>
          <w:caps/>
          <w:sz w:val="28"/>
          <w:szCs w:val="28"/>
          <w:lang w:val="en-GB"/>
        </w:rPr>
      </w:pPr>
      <w:r w:rsidRPr="00793B93">
        <w:rPr>
          <w:b/>
          <w:caps/>
          <w:sz w:val="28"/>
          <w:szCs w:val="28"/>
          <w:lang w:val="en-GB"/>
        </w:rPr>
        <w:t>Application</w:t>
      </w:r>
    </w:p>
    <w:p w14:paraId="1DC44C2B" w14:textId="08407760" w:rsidR="00793B93" w:rsidRPr="00C43AE4" w:rsidRDefault="00793B93" w:rsidP="00793B93">
      <w:pPr>
        <w:jc w:val="center"/>
        <w:rPr>
          <w:b/>
          <w:sz w:val="24"/>
          <w:szCs w:val="24"/>
        </w:rPr>
      </w:pPr>
      <w:proofErr w:type="gramStart"/>
      <w:r w:rsidRPr="00793B93">
        <w:rPr>
          <w:b/>
          <w:sz w:val="24"/>
          <w:szCs w:val="24"/>
          <w:lang w:val="en-GB"/>
        </w:rPr>
        <w:t>for</w:t>
      </w:r>
      <w:proofErr w:type="gramEnd"/>
      <w:r w:rsidRPr="00793B93">
        <w:rPr>
          <w:b/>
          <w:sz w:val="24"/>
          <w:szCs w:val="24"/>
          <w:lang w:val="en-GB"/>
        </w:rPr>
        <w:t xml:space="preserve"> </w:t>
      </w:r>
      <w:r w:rsidR="00C43AE4">
        <w:rPr>
          <w:b/>
          <w:sz w:val="24"/>
          <w:szCs w:val="24"/>
          <w:lang w:val="en-GB"/>
        </w:rPr>
        <w:t>I</w:t>
      </w:r>
      <w:r w:rsidRPr="00793B93">
        <w:rPr>
          <w:b/>
          <w:sz w:val="24"/>
          <w:szCs w:val="24"/>
          <w:lang w:val="en-GB"/>
        </w:rPr>
        <w:t xml:space="preserve">nclusion of a DSP </w:t>
      </w:r>
      <w:r w:rsidR="00C43AE4">
        <w:rPr>
          <w:b/>
          <w:sz w:val="24"/>
          <w:szCs w:val="24"/>
          <w:lang w:val="en-GB"/>
        </w:rPr>
        <w:t>S</w:t>
      </w:r>
      <w:r w:rsidRPr="00793B93">
        <w:rPr>
          <w:b/>
          <w:sz w:val="24"/>
          <w:szCs w:val="24"/>
          <w:lang w:val="en-GB"/>
        </w:rPr>
        <w:t xml:space="preserve">tudent in the </w:t>
      </w:r>
      <w:r w:rsidR="00C43AE4" w:rsidRPr="00793B93">
        <w:rPr>
          <w:b/>
          <w:sz w:val="24"/>
          <w:szCs w:val="24"/>
          <w:lang w:val="en-GB"/>
        </w:rPr>
        <w:t xml:space="preserve">Doctoral Study Programme </w:t>
      </w:r>
      <w:r w:rsidR="00C43AE4">
        <w:rPr>
          <w:b/>
          <w:sz w:val="24"/>
          <w:szCs w:val="24"/>
          <w:lang w:val="en-GB"/>
        </w:rPr>
        <w:t xml:space="preserve">Organisation Regime </w:t>
      </w:r>
      <w:r w:rsidRPr="00793B93">
        <w:rPr>
          <w:b/>
          <w:sz w:val="24"/>
          <w:szCs w:val="24"/>
          <w:lang w:val="en-GB"/>
        </w:rPr>
        <w:t xml:space="preserve">for the </w:t>
      </w:r>
      <w:r w:rsidR="00C43AE4">
        <w:rPr>
          <w:b/>
          <w:sz w:val="24"/>
          <w:szCs w:val="24"/>
          <w:lang w:val="en-GB"/>
        </w:rPr>
        <w:t>P</w:t>
      </w:r>
      <w:r w:rsidRPr="00793B93">
        <w:rPr>
          <w:b/>
          <w:sz w:val="24"/>
          <w:szCs w:val="24"/>
          <w:lang w:val="en-GB"/>
        </w:rPr>
        <w:t xml:space="preserve">urpose of </w:t>
      </w:r>
      <w:r w:rsidR="00C43AE4" w:rsidRPr="00793B93">
        <w:rPr>
          <w:b/>
          <w:sz w:val="24"/>
          <w:szCs w:val="24"/>
          <w:lang w:val="en-GB"/>
        </w:rPr>
        <w:t xml:space="preserve">Determining </w:t>
      </w:r>
      <w:r w:rsidR="00C43AE4">
        <w:rPr>
          <w:b/>
          <w:sz w:val="24"/>
          <w:szCs w:val="24"/>
          <w:lang w:val="en-GB"/>
        </w:rPr>
        <w:t>t</w:t>
      </w:r>
      <w:r w:rsidR="00C43AE4" w:rsidRPr="00793B93">
        <w:rPr>
          <w:b/>
          <w:sz w:val="24"/>
          <w:szCs w:val="24"/>
          <w:lang w:val="en-GB"/>
        </w:rPr>
        <w:t xml:space="preserve">he Amount </w:t>
      </w:r>
      <w:r w:rsidR="00C43AE4">
        <w:rPr>
          <w:b/>
          <w:sz w:val="24"/>
          <w:szCs w:val="24"/>
          <w:lang w:val="en-GB"/>
        </w:rPr>
        <w:t>o</w:t>
      </w:r>
      <w:r w:rsidR="00C43AE4" w:rsidRPr="00793B93">
        <w:rPr>
          <w:b/>
          <w:sz w:val="24"/>
          <w:szCs w:val="24"/>
          <w:lang w:val="en-GB"/>
        </w:rPr>
        <w:t xml:space="preserve">f Doctoral </w:t>
      </w:r>
      <w:r w:rsidR="00C43AE4">
        <w:rPr>
          <w:b/>
          <w:sz w:val="24"/>
          <w:szCs w:val="24"/>
          <w:lang w:val="en-GB"/>
        </w:rPr>
        <w:t>Bursar</w:t>
      </w:r>
      <w:r w:rsidR="00C43AE4">
        <w:rPr>
          <w:b/>
          <w:sz w:val="24"/>
          <w:szCs w:val="24"/>
        </w:rPr>
        <w:t>y</w:t>
      </w:r>
    </w:p>
    <w:p w14:paraId="0EAAD089" w14:textId="0A8A7D89" w:rsidR="00793B93" w:rsidRPr="00793B93" w:rsidRDefault="00793B93" w:rsidP="00793B93">
      <w:pPr>
        <w:jc w:val="center"/>
        <w:rPr>
          <w:i/>
          <w:lang w:val="en-GB"/>
        </w:rPr>
      </w:pPr>
      <w:r w:rsidRPr="00793B93">
        <w:rPr>
          <w:i/>
          <w:lang w:val="en-GB"/>
        </w:rPr>
        <w:t>pursuant to Article 4 or 7 of the UHK Scholarship</w:t>
      </w:r>
      <w:r w:rsidR="007177D7">
        <w:rPr>
          <w:i/>
          <w:lang w:val="en-GB"/>
        </w:rPr>
        <w:t xml:space="preserve"> and Bursary Rules</w:t>
      </w:r>
      <w:r w:rsidRPr="00793B93">
        <w:rPr>
          <w:i/>
          <w:lang w:val="en-GB"/>
        </w:rPr>
        <w:t xml:space="preserve"> and Article 4 of Rector's Decree No. 12/2025,</w:t>
      </w:r>
      <w:r w:rsidR="007177D7" w:rsidRPr="007177D7">
        <w:t xml:space="preserve"> </w:t>
      </w:r>
      <w:r w:rsidR="007177D7" w:rsidRPr="007177D7">
        <w:rPr>
          <w:i/>
          <w:lang w:val="en-GB"/>
        </w:rPr>
        <w:t>Internal Rules on the Organization of Doctoral Studies from September 2025</w:t>
      </w:r>
    </w:p>
    <w:p w14:paraId="4A0ED31D" w14:textId="6AB1D9A2" w:rsidR="00793B93" w:rsidRPr="00793B93" w:rsidRDefault="00793B93" w:rsidP="00793B93">
      <w:pPr>
        <w:spacing w:after="120"/>
        <w:rPr>
          <w:b/>
          <w:lang w:val="en-GB"/>
        </w:rPr>
      </w:pPr>
      <w:r w:rsidRPr="00793B93">
        <w:rPr>
          <w:b/>
          <w:lang w:val="en-GB"/>
        </w:rPr>
        <w:t xml:space="preserve">PART I – </w:t>
      </w:r>
      <w:r w:rsidR="00C43AE4">
        <w:rPr>
          <w:b/>
          <w:lang w:val="en-GB"/>
        </w:rPr>
        <w:t>I</w:t>
      </w:r>
      <w:r w:rsidRPr="00793B93">
        <w:rPr>
          <w:b/>
          <w:lang w:val="en-GB"/>
        </w:rPr>
        <w:t xml:space="preserve">dentification data </w:t>
      </w:r>
      <w:r w:rsidRPr="00793B93">
        <w:rPr>
          <w:lang w:val="en-GB"/>
        </w:rPr>
        <w:t>(</w:t>
      </w:r>
      <w:r w:rsidR="000814F0">
        <w:rPr>
          <w:lang w:val="en-GB"/>
        </w:rPr>
        <w:t>compulsory</w:t>
      </w:r>
      <w:r w:rsidRPr="00793B93">
        <w:rPr>
          <w:lang w:val="en-GB"/>
        </w:rPr>
        <w:t>)</w:t>
      </w:r>
    </w:p>
    <w:p w14:paraId="35C5D3FB" w14:textId="77777777" w:rsidR="00793B93" w:rsidRPr="00793B93" w:rsidRDefault="00793B93" w:rsidP="00793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rPr>
          <w:lang w:val="en-GB"/>
        </w:rPr>
      </w:pPr>
    </w:p>
    <w:p w14:paraId="016212DD" w14:textId="62D979E9" w:rsidR="00793B93" w:rsidRPr="00793B93" w:rsidRDefault="000814F0" w:rsidP="00793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after="0"/>
        <w:rPr>
          <w:lang w:val="en-GB"/>
        </w:rPr>
      </w:pPr>
      <w:r>
        <w:rPr>
          <w:lang w:val="en-GB"/>
        </w:rPr>
        <w:t>Name:</w:t>
      </w:r>
    </w:p>
    <w:p w14:paraId="2A7A511F" w14:textId="77777777" w:rsidR="00793B93" w:rsidRPr="00793B93" w:rsidRDefault="00793B93" w:rsidP="00793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before="120" w:after="0"/>
        <w:rPr>
          <w:lang w:val="en-GB"/>
        </w:rPr>
      </w:pPr>
      <w:r w:rsidRPr="00793B93">
        <w:rPr>
          <w:lang w:val="en-GB"/>
        </w:rPr>
        <w:t>Surname:</w:t>
      </w:r>
    </w:p>
    <w:p w14:paraId="3186EBE1" w14:textId="77777777" w:rsidR="00793B93" w:rsidRPr="00793B93" w:rsidRDefault="00793B93" w:rsidP="00793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before="120" w:after="0"/>
        <w:rPr>
          <w:lang w:val="en-GB"/>
        </w:rPr>
      </w:pPr>
      <w:r w:rsidRPr="00793B93">
        <w:rPr>
          <w:lang w:val="en-GB"/>
        </w:rPr>
        <w:t>Date of birth:</w:t>
      </w:r>
    </w:p>
    <w:p w14:paraId="2013DF02" w14:textId="0AD06BF5" w:rsidR="00793B93" w:rsidRPr="00793B93" w:rsidRDefault="00793B93" w:rsidP="00793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before="120" w:after="0"/>
        <w:rPr>
          <w:lang w:val="en-GB"/>
        </w:rPr>
      </w:pPr>
      <w:r w:rsidRPr="00793B93">
        <w:rPr>
          <w:lang w:val="en-GB"/>
        </w:rPr>
        <w:t>P</w:t>
      </w:r>
      <w:r w:rsidR="000814F0">
        <w:rPr>
          <w:lang w:val="en-GB"/>
        </w:rPr>
        <w:t>lace of residence</w:t>
      </w:r>
      <w:r w:rsidRPr="00793B93">
        <w:rPr>
          <w:lang w:val="en-GB"/>
        </w:rPr>
        <w:t>:</w:t>
      </w:r>
    </w:p>
    <w:p w14:paraId="355F1DC4" w14:textId="77777777" w:rsidR="00793B93" w:rsidRPr="00793B93" w:rsidRDefault="00793B93" w:rsidP="00793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before="120" w:after="0"/>
        <w:rPr>
          <w:lang w:val="en-GB"/>
        </w:rPr>
      </w:pPr>
    </w:p>
    <w:p w14:paraId="1D05B5B8" w14:textId="77777777" w:rsidR="00793B93" w:rsidRPr="00793B93" w:rsidRDefault="00793B93" w:rsidP="00793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7F1916F0" w14:textId="781A900D" w:rsidR="00793B93" w:rsidRPr="00793B93" w:rsidRDefault="00793B93" w:rsidP="00793B93">
      <w:pPr>
        <w:spacing w:after="120"/>
        <w:rPr>
          <w:b/>
          <w:lang w:val="en-GB"/>
        </w:rPr>
      </w:pPr>
      <w:r w:rsidRPr="00793B93">
        <w:rPr>
          <w:b/>
          <w:lang w:val="en-GB"/>
        </w:rPr>
        <w:t xml:space="preserve">PART II – Period and study at the beginning of </w:t>
      </w:r>
      <w:r w:rsidR="000814F0">
        <w:rPr>
          <w:b/>
          <w:lang w:val="en-GB"/>
        </w:rPr>
        <w:t xml:space="preserve">the choice of </w:t>
      </w:r>
      <w:r w:rsidRPr="00793B93">
        <w:rPr>
          <w:b/>
          <w:lang w:val="en-GB"/>
        </w:rPr>
        <w:t>the doctoral study programme</w:t>
      </w:r>
      <w:r w:rsidR="000814F0">
        <w:rPr>
          <w:b/>
          <w:lang w:val="en-GB"/>
        </w:rPr>
        <w:t xml:space="preserve"> organisation regime </w:t>
      </w:r>
      <w:r w:rsidRPr="00793B93">
        <w:rPr>
          <w:lang w:val="en-GB"/>
        </w:rPr>
        <w:t>(</w:t>
      </w:r>
      <w:r w:rsidR="000814F0">
        <w:rPr>
          <w:lang w:val="en-GB"/>
        </w:rPr>
        <w:t>compulsory</w:t>
      </w:r>
      <w:r w:rsidRPr="00793B93">
        <w:rPr>
          <w:lang w:val="en-GB"/>
        </w:rPr>
        <w:t>)</w:t>
      </w:r>
    </w:p>
    <w:p w14:paraId="0091FB80" w14:textId="77777777" w:rsidR="00793B93" w:rsidRPr="00793B93" w:rsidRDefault="00793B93" w:rsidP="00793B93">
      <w:pPr>
        <w:pBdr>
          <w:top w:val="single" w:sz="4" w:space="1" w:color="auto"/>
          <w:left w:val="single" w:sz="4" w:space="4" w:color="auto"/>
          <w:right w:val="single" w:sz="4" w:space="4" w:color="auto"/>
          <w:between w:val="dashed" w:sz="4" w:space="1" w:color="auto"/>
        </w:pBdr>
        <w:tabs>
          <w:tab w:val="left" w:pos="5245"/>
        </w:tabs>
        <w:contextualSpacing/>
        <w:rPr>
          <w:lang w:val="en-GB"/>
        </w:rPr>
      </w:pPr>
    </w:p>
    <w:p w14:paraId="7B6A146B" w14:textId="303625F1" w:rsidR="00793B93" w:rsidRPr="00793B93" w:rsidRDefault="000814F0" w:rsidP="00793B93">
      <w:pPr>
        <w:pBdr>
          <w:left w:val="single" w:sz="4" w:space="4" w:color="auto"/>
          <w:bottom w:val="dashed" w:sz="4" w:space="1" w:color="auto"/>
          <w:right w:val="single" w:sz="4" w:space="4" w:color="auto"/>
          <w:between w:val="dashed" w:sz="4" w:space="1" w:color="auto"/>
        </w:pBdr>
        <w:tabs>
          <w:tab w:val="left" w:pos="5245"/>
        </w:tabs>
        <w:spacing w:before="120" w:after="0"/>
        <w:rPr>
          <w:lang w:val="en-GB"/>
        </w:rPr>
      </w:pPr>
      <w:r>
        <w:rPr>
          <w:lang w:val="en-GB"/>
        </w:rPr>
        <w:t>A</w:t>
      </w:r>
      <w:r w:rsidR="00793B93" w:rsidRPr="00793B93">
        <w:rPr>
          <w:lang w:val="en-GB"/>
        </w:rPr>
        <w:t>cademic year:</w:t>
      </w:r>
      <w:r w:rsidR="00793B93" w:rsidRPr="00793B93">
        <w:rPr>
          <w:lang w:val="en-GB"/>
        </w:rPr>
        <w:tab/>
        <w:t>Semester:</w:t>
      </w:r>
    </w:p>
    <w:p w14:paraId="2F9E528C" w14:textId="548C819C" w:rsidR="00793B93" w:rsidRPr="00793B93" w:rsidRDefault="000814F0" w:rsidP="00793B93">
      <w:pPr>
        <w:pBdr>
          <w:left w:val="single" w:sz="4" w:space="4" w:color="auto"/>
          <w:bottom w:val="dashed" w:sz="4" w:space="1" w:color="auto"/>
          <w:right w:val="single" w:sz="4" w:space="4" w:color="auto"/>
          <w:between w:val="dashed" w:sz="4" w:space="1" w:color="auto"/>
        </w:pBdr>
        <w:tabs>
          <w:tab w:val="left" w:pos="5245"/>
        </w:tabs>
        <w:spacing w:before="120" w:after="0"/>
        <w:rPr>
          <w:lang w:val="en-GB"/>
        </w:rPr>
      </w:pPr>
      <w:r>
        <w:rPr>
          <w:lang w:val="en-GB"/>
        </w:rPr>
        <w:t>Title</w:t>
      </w:r>
      <w:r w:rsidR="00793B93" w:rsidRPr="00793B93">
        <w:rPr>
          <w:lang w:val="en-GB"/>
        </w:rPr>
        <w:t xml:space="preserve"> of study programme:</w:t>
      </w:r>
    </w:p>
    <w:p w14:paraId="67D185AC" w14:textId="6568B0E7" w:rsidR="00793B93" w:rsidRPr="00793B93" w:rsidRDefault="000814F0" w:rsidP="00793B93">
      <w:pPr>
        <w:pBdr>
          <w:left w:val="single" w:sz="4" w:space="4" w:color="auto"/>
          <w:bottom w:val="dashed" w:sz="4" w:space="1" w:color="auto"/>
          <w:right w:val="single" w:sz="4" w:space="4" w:color="auto"/>
          <w:between w:val="dashed" w:sz="4" w:space="1" w:color="auto"/>
        </w:pBdr>
        <w:tabs>
          <w:tab w:val="left" w:pos="5245"/>
        </w:tabs>
        <w:spacing w:before="120" w:after="0"/>
        <w:rPr>
          <w:lang w:val="en-GB"/>
        </w:rPr>
      </w:pPr>
      <w:r>
        <w:rPr>
          <w:lang w:val="en-GB"/>
        </w:rPr>
        <w:t>F</w:t>
      </w:r>
      <w:r w:rsidR="00793B93" w:rsidRPr="00793B93">
        <w:rPr>
          <w:lang w:val="en-GB"/>
        </w:rPr>
        <w:t>orm of study:</w:t>
      </w:r>
      <w:r w:rsidR="00793B93" w:rsidRPr="00793B93">
        <w:rPr>
          <w:lang w:val="en-GB"/>
        </w:rPr>
        <w:tab/>
      </w:r>
      <w:r>
        <w:rPr>
          <w:lang w:val="en-GB"/>
        </w:rPr>
        <w:t>No. of s</w:t>
      </w:r>
      <w:r w:rsidR="00793B93" w:rsidRPr="00793B93">
        <w:rPr>
          <w:lang w:val="en-GB"/>
        </w:rPr>
        <w:t>tudy:</w:t>
      </w:r>
    </w:p>
    <w:p w14:paraId="6C01F5E4" w14:textId="77777777" w:rsidR="00793B93" w:rsidRPr="00793B93" w:rsidRDefault="00793B93" w:rsidP="00793B93">
      <w:pPr>
        <w:pBdr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tabs>
          <w:tab w:val="left" w:pos="5245"/>
        </w:tabs>
        <w:spacing w:after="240"/>
        <w:rPr>
          <w:lang w:val="en-GB"/>
        </w:rPr>
      </w:pPr>
    </w:p>
    <w:p w14:paraId="224326F0" w14:textId="409EAA5D" w:rsidR="00793B93" w:rsidRPr="00793B93" w:rsidRDefault="00793B93" w:rsidP="00793B93">
      <w:pPr>
        <w:spacing w:after="120"/>
        <w:rPr>
          <w:lang w:val="en-GB"/>
        </w:rPr>
      </w:pPr>
      <w:r w:rsidRPr="00793B93">
        <w:rPr>
          <w:b/>
          <w:lang w:val="en-GB"/>
        </w:rPr>
        <w:t xml:space="preserve">PART III – Declaration </w:t>
      </w:r>
      <w:r w:rsidRPr="00793B93">
        <w:rPr>
          <w:lang w:val="en-GB"/>
        </w:rPr>
        <w:t>(tick)</w:t>
      </w:r>
    </w:p>
    <w:p w14:paraId="05398973" w14:textId="41845A0C" w:rsidR="00793B93" w:rsidRPr="00793B93" w:rsidRDefault="00793B93" w:rsidP="00793B93">
      <w:pPr>
        <w:tabs>
          <w:tab w:val="left" w:pos="709"/>
        </w:tabs>
        <w:spacing w:after="240"/>
        <w:jc w:val="both"/>
        <w:rPr>
          <w:i/>
          <w:lang w:val="en-GB"/>
        </w:rPr>
      </w:pPr>
      <w:r w:rsidRPr="00793B93">
        <w:rPr>
          <w:noProof/>
          <w:lang w:eastAsia="cs-CZ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D6511E" wp14:editId="3B9B800B">
                <wp:simplePos x="0" y="0"/>
                <wp:positionH relativeFrom="column">
                  <wp:posOffset>-4445</wp:posOffset>
                </wp:positionH>
                <wp:positionV relativeFrom="paragraph">
                  <wp:posOffset>-3175</wp:posOffset>
                </wp:positionV>
                <wp:extent cx="304800" cy="295275"/>
                <wp:effectExtent l="14605" t="6350" r="13970" b="12700"/>
                <wp:wrapSquare wrapText="bothSides"/>
                <wp:docPr id="9" name="Volný tva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custGeom>
                          <a:avLst/>
                          <a:gdLst>
                            <a:gd name="T0" fmla="*/ 0 w 304800"/>
                            <a:gd name="T1" fmla="*/ 0 h 295275"/>
                            <a:gd name="T2" fmla="*/ 304800 w 304800"/>
                            <a:gd name="T3" fmla="*/ 0 h 295275"/>
                            <a:gd name="T4" fmla="*/ 304800 w 304800"/>
                            <a:gd name="T5" fmla="*/ 295275 h 295275"/>
                            <a:gd name="T6" fmla="*/ 0 w 304800"/>
                            <a:gd name="T7" fmla="*/ 295275 h 295275"/>
                            <a:gd name="T8" fmla="*/ 0 w 304800"/>
                            <a:gd name="T9" fmla="*/ 0 h 295275"/>
                            <a:gd name="T10" fmla="*/ 36909 w 304800"/>
                            <a:gd name="T11" fmla="*/ 36909 h 295275"/>
                            <a:gd name="T12" fmla="*/ 36909 w 304800"/>
                            <a:gd name="T13" fmla="*/ 258366 h 295275"/>
                            <a:gd name="T14" fmla="*/ 267891 w 304800"/>
                            <a:gd name="T15" fmla="*/ 258366 h 295275"/>
                            <a:gd name="T16" fmla="*/ 267891 w 304800"/>
                            <a:gd name="T17" fmla="*/ 36909 h 295275"/>
                            <a:gd name="T18" fmla="*/ 36909 w 304800"/>
                            <a:gd name="T19" fmla="*/ 36909 h 2952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304800" h="295275">
                              <a:moveTo>
                                <a:pt x="0" y="0"/>
                              </a:moveTo>
                              <a:lnTo>
                                <a:pt x="304800" y="0"/>
                              </a:lnTo>
                              <a:lnTo>
                                <a:pt x="304800" y="295275"/>
                              </a:lnTo>
                              <a:lnTo>
                                <a:pt x="0" y="2952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6909" y="36909"/>
                              </a:moveTo>
                              <a:lnTo>
                                <a:pt x="36909" y="258366"/>
                              </a:lnTo>
                              <a:lnTo>
                                <a:pt x="267891" y="258366"/>
                              </a:lnTo>
                              <a:lnTo>
                                <a:pt x="267891" y="36909"/>
                              </a:lnTo>
                              <a:lnTo>
                                <a:pt x="36909" y="369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olný tvar 9" o:spid="_x0000_s1026" style="position:absolute;margin-left:-.35pt;margin-top:-.25pt;width:24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30480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" path="m,l304800,r,295275l,295275,,xm36909,36909r,221457l267891,258366r,-221457l36909,36909xe" strokeweight="1pt">
                <v:stroke joinstyle="miter"/>
                <v:path arrowok="t" o:connecttype="custom" o:connectlocs="0,0;304800,0;304800,295275;0,295275;0,0;36909,36909;36909,258366;267891,258366;267891,36909;36909,36909" o:connectangles="0,0,0,0,0,0,0,0,0,0"/>
                <w10:wrap type="square"/>
              </v:shape>
            </w:pict>
          </mc:Fallback>
        </mc:AlternateContent>
      </w:r>
      <w:r w:rsidRPr="00793B93">
        <w:rPr>
          <w:lang w:val="en-GB"/>
        </w:rPr>
        <w:tab/>
      </w:r>
      <w:r w:rsidRPr="00793B93">
        <w:rPr>
          <w:i/>
          <w:lang w:val="en-GB"/>
        </w:rPr>
        <w:t xml:space="preserve">I declare that the study programme </w:t>
      </w:r>
      <w:r w:rsidR="000814F0">
        <w:rPr>
          <w:i/>
          <w:lang w:val="en-GB"/>
        </w:rPr>
        <w:t xml:space="preserve">referred to </w:t>
      </w:r>
      <w:r w:rsidRPr="00793B93">
        <w:rPr>
          <w:i/>
          <w:lang w:val="en-GB"/>
        </w:rPr>
        <w:t xml:space="preserve">in PART II is my first study in a doctoral study programme </w:t>
      </w:r>
      <w:r w:rsidR="000814F0">
        <w:rPr>
          <w:i/>
          <w:lang w:val="en-GB"/>
        </w:rPr>
        <w:t xml:space="preserve">carried out </w:t>
      </w:r>
      <w:r w:rsidRPr="00793B93">
        <w:rPr>
          <w:i/>
          <w:lang w:val="en-GB"/>
        </w:rPr>
        <w:t xml:space="preserve">by a public or </w:t>
      </w:r>
      <w:r w:rsidR="000814F0" w:rsidRPr="009E48A6">
        <w:rPr>
          <w:i/>
          <w:lang w:val="en-GB"/>
        </w:rPr>
        <w:t xml:space="preserve">state </w:t>
      </w:r>
      <w:r w:rsidR="000814F0">
        <w:rPr>
          <w:i/>
          <w:lang w:val="en-GB"/>
        </w:rPr>
        <w:t xml:space="preserve">higher education institution </w:t>
      </w:r>
      <w:r w:rsidRPr="00793B93">
        <w:rPr>
          <w:i/>
          <w:lang w:val="en-GB"/>
        </w:rPr>
        <w:t xml:space="preserve">or their faculty in full-time form, and that I have not exceeded the standard </w:t>
      </w:r>
      <w:r w:rsidR="000814F0">
        <w:rPr>
          <w:i/>
          <w:lang w:val="en-GB"/>
        </w:rPr>
        <w:t xml:space="preserve">period </w:t>
      </w:r>
      <w:r w:rsidRPr="00793B93">
        <w:rPr>
          <w:i/>
          <w:lang w:val="en-GB"/>
        </w:rPr>
        <w:t>of study for this study programme.</w:t>
      </w:r>
    </w:p>
    <w:p w14:paraId="0B5AC677" w14:textId="52F8229F" w:rsidR="00793B93" w:rsidRPr="00793B93" w:rsidRDefault="00793B93" w:rsidP="00793B93">
      <w:pPr>
        <w:pBdr>
          <w:bottom w:val="single" w:sz="4" w:space="1" w:color="auto"/>
        </w:pBdr>
        <w:tabs>
          <w:tab w:val="left" w:pos="709"/>
        </w:tabs>
        <w:jc w:val="both"/>
        <w:rPr>
          <w:i/>
          <w:lang w:val="en-GB"/>
        </w:rPr>
      </w:pPr>
      <w:r w:rsidRPr="00793B93">
        <w:rPr>
          <w:noProof/>
          <w:lang w:eastAsia="cs-CZ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F290FD" wp14:editId="5E44742E">
                <wp:simplePos x="0" y="0"/>
                <wp:positionH relativeFrom="column">
                  <wp:posOffset>-4445</wp:posOffset>
                </wp:positionH>
                <wp:positionV relativeFrom="paragraph">
                  <wp:posOffset>-3175</wp:posOffset>
                </wp:positionV>
                <wp:extent cx="304800" cy="295275"/>
                <wp:effectExtent l="14605" t="6350" r="13970" b="12700"/>
                <wp:wrapSquare wrapText="bothSides"/>
                <wp:docPr id="8" name="Volný tva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custGeom>
                          <a:avLst/>
                          <a:gdLst>
                            <a:gd name="T0" fmla="*/ 0 w 304800"/>
                            <a:gd name="T1" fmla="*/ 0 h 295275"/>
                            <a:gd name="T2" fmla="*/ 304800 w 304800"/>
                            <a:gd name="T3" fmla="*/ 0 h 295275"/>
                            <a:gd name="T4" fmla="*/ 304800 w 304800"/>
                            <a:gd name="T5" fmla="*/ 295275 h 295275"/>
                            <a:gd name="T6" fmla="*/ 0 w 304800"/>
                            <a:gd name="T7" fmla="*/ 295275 h 295275"/>
                            <a:gd name="T8" fmla="*/ 0 w 304800"/>
                            <a:gd name="T9" fmla="*/ 0 h 295275"/>
                            <a:gd name="T10" fmla="*/ 36909 w 304800"/>
                            <a:gd name="T11" fmla="*/ 36909 h 295275"/>
                            <a:gd name="T12" fmla="*/ 36909 w 304800"/>
                            <a:gd name="T13" fmla="*/ 258366 h 295275"/>
                            <a:gd name="T14" fmla="*/ 267891 w 304800"/>
                            <a:gd name="T15" fmla="*/ 258366 h 295275"/>
                            <a:gd name="T16" fmla="*/ 267891 w 304800"/>
                            <a:gd name="T17" fmla="*/ 36909 h 295275"/>
                            <a:gd name="T18" fmla="*/ 36909 w 304800"/>
                            <a:gd name="T19" fmla="*/ 36909 h 2952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304800" h="295275">
                              <a:moveTo>
                                <a:pt x="0" y="0"/>
                              </a:moveTo>
                              <a:lnTo>
                                <a:pt x="304800" y="0"/>
                              </a:lnTo>
                              <a:lnTo>
                                <a:pt x="304800" y="295275"/>
                              </a:lnTo>
                              <a:lnTo>
                                <a:pt x="0" y="2952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6909" y="36909"/>
                              </a:moveTo>
                              <a:lnTo>
                                <a:pt x="36909" y="258366"/>
                              </a:lnTo>
                              <a:lnTo>
                                <a:pt x="267891" y="258366"/>
                              </a:lnTo>
                              <a:lnTo>
                                <a:pt x="267891" y="36909"/>
                              </a:lnTo>
                              <a:lnTo>
                                <a:pt x="36909" y="369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olný tvar 8" o:spid="_x0000_s1026" style="position:absolute;margin-left:-.35pt;margin-top:-.25pt;width:24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30480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" path="m,l304800,r,295275l,295275,,xm36909,36909r,221457l267891,258366r,-221457l36909,36909xe" strokeweight="1pt">
                <v:stroke joinstyle="miter"/>
                <v:path arrowok="t" o:connecttype="custom" o:connectlocs="0,0;304800,0;304800,295275;0,295275;0,0;36909,36909;36909,258366;267891,258366;267891,36909;36909,36909" o:connectangles="0,0,0,0,0,0,0,0,0,0"/>
                <w10:wrap type="square"/>
              </v:shape>
            </w:pict>
          </mc:Fallback>
        </mc:AlternateContent>
      </w:r>
      <w:r w:rsidRPr="00793B93">
        <w:rPr>
          <w:lang w:val="en-GB"/>
        </w:rPr>
        <w:tab/>
      </w:r>
      <w:r w:rsidRPr="00793B93">
        <w:rPr>
          <w:i/>
          <w:lang w:val="en-GB"/>
        </w:rPr>
        <w:t xml:space="preserve">I declare that I am applying the choice of doctoral study organisation regime starting from the period specified in PART II and I acknowledge that if I choose a regime corresponding to the obligations set out in the ISP of a DSP student whose first period of study began no earlier than 1 September 2025, I am, among other things, obliged to submit an application for a doctoral </w:t>
      </w:r>
      <w:r w:rsidR="000814F0">
        <w:rPr>
          <w:i/>
          <w:lang w:val="en-GB"/>
        </w:rPr>
        <w:t>bursary</w:t>
      </w:r>
      <w:r w:rsidRPr="00793B93">
        <w:rPr>
          <w:i/>
          <w:lang w:val="en-GB"/>
        </w:rPr>
        <w:t xml:space="preserve"> twice a year and will be evaluated according to the criteria set out in the </w:t>
      </w:r>
      <w:proofErr w:type="spellStart"/>
      <w:r w:rsidR="000814F0">
        <w:rPr>
          <w:i/>
          <w:lang w:val="en-GB"/>
        </w:rPr>
        <w:t>PřF</w:t>
      </w:r>
      <w:proofErr w:type="spellEnd"/>
      <w:r w:rsidR="000814F0">
        <w:rPr>
          <w:i/>
          <w:lang w:val="en-GB"/>
        </w:rPr>
        <w:t xml:space="preserve"> UHK Dean</w:t>
      </w:r>
      <w:r w:rsidR="000814F0">
        <w:rPr>
          <w:i/>
          <w:lang w:val="en-US"/>
        </w:rPr>
        <w:t>’</w:t>
      </w:r>
      <w:r w:rsidR="000814F0">
        <w:rPr>
          <w:i/>
          <w:lang w:val="en-GB"/>
        </w:rPr>
        <w:t xml:space="preserve">s </w:t>
      </w:r>
      <w:r w:rsidRPr="00793B93">
        <w:rPr>
          <w:i/>
          <w:lang w:val="en-GB"/>
        </w:rPr>
        <w:t>decision No. 10/2025.</w:t>
      </w:r>
    </w:p>
    <w:p w14:paraId="347C73DC" w14:textId="1E0E653D" w:rsidR="00793B93" w:rsidRPr="00793B93" w:rsidRDefault="00793B93" w:rsidP="00793B93">
      <w:pPr>
        <w:rPr>
          <w:bCs/>
          <w:sz w:val="24"/>
          <w:szCs w:val="24"/>
          <w:lang w:val="en-GB"/>
        </w:rPr>
      </w:pPr>
      <w:r w:rsidRPr="00793B93">
        <w:rPr>
          <w:b/>
          <w:lang w:val="en-GB"/>
        </w:rPr>
        <w:t xml:space="preserve">PART IV – </w:t>
      </w:r>
      <w:r w:rsidR="000814F0">
        <w:rPr>
          <w:b/>
          <w:lang w:val="en-GB"/>
        </w:rPr>
        <w:t>C</w:t>
      </w:r>
      <w:r w:rsidRPr="00793B93">
        <w:rPr>
          <w:b/>
          <w:lang w:val="en-GB"/>
        </w:rPr>
        <w:t xml:space="preserve">hoice </w:t>
      </w:r>
      <w:r w:rsidRPr="00793B93">
        <w:rPr>
          <w:b/>
          <w:sz w:val="24"/>
          <w:szCs w:val="24"/>
          <w:lang w:val="en-GB"/>
        </w:rPr>
        <w:t xml:space="preserve">of doctoral study organisation mode </w:t>
      </w:r>
      <w:r w:rsidRPr="00793B93">
        <w:rPr>
          <w:bCs/>
          <w:sz w:val="24"/>
          <w:szCs w:val="24"/>
          <w:lang w:val="en-GB"/>
        </w:rPr>
        <w:t>(tick one of the options)</w:t>
      </w:r>
    </w:p>
    <w:p w14:paraId="25759458" w14:textId="53872BB4" w:rsidR="00793B93" w:rsidRDefault="00793B93" w:rsidP="00793B93">
      <w:pPr>
        <w:jc w:val="both"/>
        <w:rPr>
          <w:i/>
          <w:lang w:val="en-GB"/>
        </w:rPr>
      </w:pPr>
      <w:r w:rsidRPr="00793B93">
        <w:rPr>
          <w:noProof/>
          <w:lang w:eastAsia="cs-CZ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B11061" wp14:editId="7E53E8A7">
                <wp:simplePos x="0" y="0"/>
                <wp:positionH relativeFrom="column">
                  <wp:posOffset>-4445</wp:posOffset>
                </wp:positionH>
                <wp:positionV relativeFrom="paragraph">
                  <wp:posOffset>-3175</wp:posOffset>
                </wp:positionV>
                <wp:extent cx="304800" cy="295275"/>
                <wp:effectExtent l="14605" t="6350" r="13970" b="12700"/>
                <wp:wrapSquare wrapText="bothSides"/>
                <wp:docPr id="7" name="Volný tva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custGeom>
                          <a:avLst/>
                          <a:gdLst>
                            <a:gd name="T0" fmla="*/ 0 w 304800"/>
                            <a:gd name="T1" fmla="*/ 0 h 295275"/>
                            <a:gd name="T2" fmla="*/ 304800 w 304800"/>
                            <a:gd name="T3" fmla="*/ 0 h 295275"/>
                            <a:gd name="T4" fmla="*/ 304800 w 304800"/>
                            <a:gd name="T5" fmla="*/ 295275 h 295275"/>
                            <a:gd name="T6" fmla="*/ 0 w 304800"/>
                            <a:gd name="T7" fmla="*/ 295275 h 295275"/>
                            <a:gd name="T8" fmla="*/ 0 w 304800"/>
                            <a:gd name="T9" fmla="*/ 0 h 295275"/>
                            <a:gd name="T10" fmla="*/ 36909 w 304800"/>
                            <a:gd name="T11" fmla="*/ 36909 h 295275"/>
                            <a:gd name="T12" fmla="*/ 36909 w 304800"/>
                            <a:gd name="T13" fmla="*/ 258366 h 295275"/>
                            <a:gd name="T14" fmla="*/ 267891 w 304800"/>
                            <a:gd name="T15" fmla="*/ 258366 h 295275"/>
                            <a:gd name="T16" fmla="*/ 267891 w 304800"/>
                            <a:gd name="T17" fmla="*/ 36909 h 295275"/>
                            <a:gd name="T18" fmla="*/ 36909 w 304800"/>
                            <a:gd name="T19" fmla="*/ 36909 h 2952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304800" h="295275">
                              <a:moveTo>
                                <a:pt x="0" y="0"/>
                              </a:moveTo>
                              <a:lnTo>
                                <a:pt x="304800" y="0"/>
                              </a:lnTo>
                              <a:lnTo>
                                <a:pt x="304800" y="295275"/>
                              </a:lnTo>
                              <a:lnTo>
                                <a:pt x="0" y="2952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6909" y="36909"/>
                              </a:moveTo>
                              <a:lnTo>
                                <a:pt x="36909" y="258366"/>
                              </a:lnTo>
                              <a:lnTo>
                                <a:pt x="267891" y="258366"/>
                              </a:lnTo>
                              <a:lnTo>
                                <a:pt x="267891" y="36909"/>
                              </a:lnTo>
                              <a:lnTo>
                                <a:pt x="36909" y="369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olný tvar 7" o:spid="_x0000_s1026" style="position:absolute;margin-left:-.35pt;margin-top:-.25pt;width:24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30480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" path="m,l304800,r,295275l,295275,,xm36909,36909r,221457l267891,258366r,-221457l36909,36909xe" strokeweight="1pt">
                <v:stroke joinstyle="miter"/>
                <v:path arrowok="t" o:connecttype="custom" o:connectlocs="0,0;304800,0;304800,295275;0,295275;0,0;36909,36909;36909,258366;267891,258366;267891,36909;36909,36909" o:connectangles="0,0,0,0,0,0,0,0,0,0"/>
                <w10:wrap type="square"/>
              </v:shape>
            </w:pict>
          </mc:Fallback>
        </mc:AlternateContent>
      </w:r>
      <w:r w:rsidRPr="00793B93">
        <w:rPr>
          <w:lang w:val="en-GB"/>
        </w:rPr>
        <w:tab/>
      </w:r>
      <w:r w:rsidRPr="00793B93">
        <w:rPr>
          <w:i/>
          <w:lang w:val="en-GB"/>
        </w:rPr>
        <w:t xml:space="preserve">I declare that, in accordance with the provisions of Article 4(7) of the UHK Scholarship </w:t>
      </w:r>
      <w:r w:rsidR="003B076E">
        <w:rPr>
          <w:i/>
          <w:lang w:val="en-GB"/>
        </w:rPr>
        <w:t>and Bursary Rules</w:t>
      </w:r>
      <w:r w:rsidRPr="00793B93">
        <w:rPr>
          <w:i/>
          <w:lang w:val="en-GB"/>
        </w:rPr>
        <w:t>, I am interested in fulfilling the obligations corresponding to those set out in the individual study plan of a full-time DSP student whose first period of study began no earlier than 1</w:t>
      </w:r>
      <w:r w:rsidR="003B076E">
        <w:rPr>
          <w:i/>
          <w:lang w:val="en-GB"/>
        </w:rPr>
        <w:t> </w:t>
      </w:r>
      <w:r w:rsidRPr="00793B93">
        <w:rPr>
          <w:i/>
          <w:lang w:val="en-GB"/>
        </w:rPr>
        <w:t xml:space="preserve">September 2025. In this case, I am aware that I will be fully subject to the criteria set out in the </w:t>
      </w:r>
      <w:proofErr w:type="spellStart"/>
      <w:r w:rsidR="003B076E">
        <w:rPr>
          <w:i/>
          <w:lang w:val="en-GB"/>
        </w:rPr>
        <w:t>PřF</w:t>
      </w:r>
      <w:proofErr w:type="spellEnd"/>
      <w:r w:rsidR="003B076E">
        <w:rPr>
          <w:i/>
          <w:lang w:val="en-GB"/>
        </w:rPr>
        <w:t xml:space="preserve"> UHK Dean</w:t>
      </w:r>
      <w:r w:rsidR="003B076E">
        <w:rPr>
          <w:i/>
          <w:lang w:val="en-US"/>
        </w:rPr>
        <w:t>’</w:t>
      </w:r>
      <w:r w:rsidR="003B076E">
        <w:rPr>
          <w:i/>
          <w:lang w:val="en-GB"/>
        </w:rPr>
        <w:t xml:space="preserve">s </w:t>
      </w:r>
      <w:r w:rsidRPr="00793B93">
        <w:rPr>
          <w:i/>
          <w:lang w:val="en-GB"/>
        </w:rPr>
        <w:t>decision No. 10/2025, the same as for full-time DSP students whose first period of study began no earlier than 1 September 2025.</w:t>
      </w:r>
    </w:p>
    <w:p w14:paraId="2048B210" w14:textId="77777777" w:rsidR="00555A29" w:rsidRPr="00793B93" w:rsidRDefault="00555A29" w:rsidP="00793B93">
      <w:pPr>
        <w:jc w:val="both"/>
        <w:rPr>
          <w:lang w:val="en-GB"/>
        </w:rPr>
      </w:pPr>
    </w:p>
    <w:p w14:paraId="2AC8AA25" w14:textId="4D14750F" w:rsidR="00793B93" w:rsidRPr="00793B93" w:rsidRDefault="00793B93" w:rsidP="00793B93">
      <w:pPr>
        <w:pBdr>
          <w:bottom w:val="single" w:sz="4" w:space="1" w:color="auto"/>
        </w:pBdr>
        <w:tabs>
          <w:tab w:val="left" w:pos="709"/>
        </w:tabs>
        <w:jc w:val="both"/>
        <w:rPr>
          <w:i/>
          <w:lang w:val="en-GB"/>
        </w:rPr>
      </w:pPr>
      <w:r w:rsidRPr="00793B93">
        <w:rPr>
          <w:noProof/>
          <w:lang w:eastAsia="cs-CZ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CE243D" wp14:editId="5D9CD6BF">
                <wp:simplePos x="0" y="0"/>
                <wp:positionH relativeFrom="column">
                  <wp:posOffset>-4445</wp:posOffset>
                </wp:positionH>
                <wp:positionV relativeFrom="paragraph">
                  <wp:posOffset>-3175</wp:posOffset>
                </wp:positionV>
                <wp:extent cx="304800" cy="295275"/>
                <wp:effectExtent l="14605" t="6350" r="13970" b="12700"/>
                <wp:wrapSquare wrapText="bothSides"/>
                <wp:docPr id="2" name="Volný tv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custGeom>
                          <a:avLst/>
                          <a:gdLst>
                            <a:gd name="T0" fmla="*/ 0 w 304800"/>
                            <a:gd name="T1" fmla="*/ 0 h 295275"/>
                            <a:gd name="T2" fmla="*/ 304800 w 304800"/>
                            <a:gd name="T3" fmla="*/ 0 h 295275"/>
                            <a:gd name="T4" fmla="*/ 304800 w 304800"/>
                            <a:gd name="T5" fmla="*/ 295275 h 295275"/>
                            <a:gd name="T6" fmla="*/ 0 w 304800"/>
                            <a:gd name="T7" fmla="*/ 295275 h 295275"/>
                            <a:gd name="T8" fmla="*/ 0 w 304800"/>
                            <a:gd name="T9" fmla="*/ 0 h 295275"/>
                            <a:gd name="T10" fmla="*/ 36909 w 304800"/>
                            <a:gd name="T11" fmla="*/ 36909 h 295275"/>
                            <a:gd name="T12" fmla="*/ 36909 w 304800"/>
                            <a:gd name="T13" fmla="*/ 258366 h 295275"/>
                            <a:gd name="T14" fmla="*/ 267891 w 304800"/>
                            <a:gd name="T15" fmla="*/ 258366 h 295275"/>
                            <a:gd name="T16" fmla="*/ 267891 w 304800"/>
                            <a:gd name="T17" fmla="*/ 36909 h 295275"/>
                            <a:gd name="T18" fmla="*/ 36909 w 304800"/>
                            <a:gd name="T19" fmla="*/ 36909 h 29527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304800" h="295275">
                              <a:moveTo>
                                <a:pt x="0" y="0"/>
                              </a:moveTo>
                              <a:lnTo>
                                <a:pt x="304800" y="0"/>
                              </a:lnTo>
                              <a:lnTo>
                                <a:pt x="304800" y="295275"/>
                              </a:lnTo>
                              <a:lnTo>
                                <a:pt x="0" y="29527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6909" y="36909"/>
                              </a:moveTo>
                              <a:lnTo>
                                <a:pt x="36909" y="258366"/>
                              </a:lnTo>
                              <a:lnTo>
                                <a:pt x="267891" y="258366"/>
                              </a:lnTo>
                              <a:lnTo>
                                <a:pt x="267891" y="36909"/>
                              </a:lnTo>
                              <a:lnTo>
                                <a:pt x="36909" y="369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olný tvar 2" o:spid="_x0000_s1026" style="position:absolute;margin-left:-.35pt;margin-top:-.25pt;width:24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30480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" path="m,l304800,r,295275l,295275,,xm36909,36909r,221457l267891,258366r,-221457l36909,36909xe" strokeweight="1pt">
                <v:stroke joinstyle="miter"/>
                <v:path arrowok="t" o:connecttype="custom" o:connectlocs="0,0;304800,0;304800,295275;0,295275;0,0;36909,36909;36909,258366;267891,258366;267891,36909;36909,36909" o:connectangles="0,0,0,0,0,0,0,0,0,0"/>
                <w10:wrap type="square"/>
              </v:shape>
            </w:pict>
          </mc:Fallback>
        </mc:AlternateContent>
      </w:r>
      <w:r w:rsidRPr="00793B93">
        <w:rPr>
          <w:lang w:val="en-GB"/>
        </w:rPr>
        <w:tab/>
      </w:r>
      <w:r w:rsidRPr="00793B93">
        <w:rPr>
          <w:i/>
          <w:lang w:val="en-GB"/>
        </w:rPr>
        <w:t xml:space="preserve">I declare that, in accordance with Article 4(7) of the </w:t>
      </w:r>
      <w:r w:rsidR="003B076E">
        <w:rPr>
          <w:i/>
          <w:lang w:val="en-GB"/>
        </w:rPr>
        <w:t xml:space="preserve">UHK </w:t>
      </w:r>
      <w:r w:rsidRPr="00793B93">
        <w:rPr>
          <w:i/>
          <w:lang w:val="en-GB"/>
        </w:rPr>
        <w:t xml:space="preserve">Scholarship </w:t>
      </w:r>
      <w:r w:rsidR="003B076E">
        <w:rPr>
          <w:i/>
          <w:lang w:val="en-GB"/>
        </w:rPr>
        <w:t>and Bursary Rules</w:t>
      </w:r>
      <w:r w:rsidRPr="00793B93">
        <w:rPr>
          <w:i/>
          <w:lang w:val="en-GB"/>
        </w:rPr>
        <w:t xml:space="preserve">, </w:t>
      </w:r>
      <w:r w:rsidRPr="00793B93">
        <w:rPr>
          <w:b/>
          <w:bCs/>
          <w:i/>
          <w:lang w:val="en-GB"/>
        </w:rPr>
        <w:t xml:space="preserve">I am </w:t>
      </w:r>
      <w:r w:rsidRPr="00555A29">
        <w:rPr>
          <w:b/>
          <w:i/>
          <w:lang w:val="en-GB"/>
        </w:rPr>
        <w:t>not</w:t>
      </w:r>
      <w:r w:rsidRPr="00793B93">
        <w:rPr>
          <w:i/>
          <w:lang w:val="en-GB"/>
        </w:rPr>
        <w:t xml:space="preserve"> interested in fulfilling the obligations corresponding to those set out in the individual study plan of a DSP student whose first period of study began no earlier than 1 September 2025. In that case, I </w:t>
      </w:r>
      <w:r w:rsidRPr="00793B93">
        <w:rPr>
          <w:b/>
          <w:bCs/>
          <w:i/>
          <w:lang w:val="en-GB"/>
        </w:rPr>
        <w:t xml:space="preserve">will not </w:t>
      </w:r>
      <w:r w:rsidRPr="00793B93">
        <w:rPr>
          <w:i/>
          <w:lang w:val="en-GB"/>
        </w:rPr>
        <w:t xml:space="preserve">be subject to the criteria set out in the </w:t>
      </w:r>
      <w:proofErr w:type="spellStart"/>
      <w:r w:rsidR="003B076E">
        <w:rPr>
          <w:i/>
          <w:lang w:val="en-GB"/>
        </w:rPr>
        <w:t>PřF</w:t>
      </w:r>
      <w:proofErr w:type="spellEnd"/>
      <w:r w:rsidR="003B076E">
        <w:rPr>
          <w:i/>
          <w:lang w:val="en-GB"/>
        </w:rPr>
        <w:t xml:space="preserve"> UHK Dean</w:t>
      </w:r>
      <w:r w:rsidR="003B076E">
        <w:rPr>
          <w:i/>
          <w:lang w:val="en-US"/>
        </w:rPr>
        <w:t>’</w:t>
      </w:r>
      <w:r w:rsidR="003B076E">
        <w:rPr>
          <w:i/>
          <w:lang w:val="en-GB"/>
        </w:rPr>
        <w:t xml:space="preserve">s </w:t>
      </w:r>
      <w:r w:rsidRPr="00793B93">
        <w:rPr>
          <w:i/>
          <w:lang w:val="en-GB"/>
        </w:rPr>
        <w:t xml:space="preserve">decision </w:t>
      </w:r>
      <w:proofErr w:type="gramStart"/>
      <w:r w:rsidRPr="00793B93">
        <w:rPr>
          <w:i/>
          <w:lang w:val="en-GB"/>
        </w:rPr>
        <w:t>No</w:t>
      </w:r>
      <w:proofErr w:type="gramEnd"/>
      <w:r w:rsidRPr="00793B93">
        <w:rPr>
          <w:i/>
          <w:lang w:val="en-GB"/>
        </w:rPr>
        <w:t xml:space="preserve">. </w:t>
      </w:r>
      <w:commentRangeStart w:id="1"/>
      <w:r w:rsidRPr="003B076E">
        <w:rPr>
          <w:i/>
          <w:highlight w:val="green"/>
          <w:lang w:val="en-GB"/>
        </w:rPr>
        <w:t>XY</w:t>
      </w:r>
      <w:commentRangeEnd w:id="1"/>
      <w:r w:rsidR="00555A29">
        <w:rPr>
          <w:rStyle w:val="Odkaznakoment"/>
        </w:rPr>
        <w:commentReference w:id="1"/>
      </w:r>
      <w:r w:rsidRPr="00793B93">
        <w:rPr>
          <w:i/>
          <w:lang w:val="en-GB"/>
        </w:rPr>
        <w:t xml:space="preserve">/2025, intended for students whose first period of study began </w:t>
      </w:r>
      <w:r w:rsidR="003B076E">
        <w:rPr>
          <w:i/>
          <w:lang w:val="en-GB"/>
        </w:rPr>
        <w:t xml:space="preserve">no earlier than </w:t>
      </w:r>
      <w:r w:rsidRPr="00793B93">
        <w:rPr>
          <w:i/>
          <w:lang w:val="en-GB"/>
        </w:rPr>
        <w:t>1 September 2025, but I will be assessed according to the regulations valid until the end of the 2024-2025 academic year, i.e.</w:t>
      </w:r>
      <w:r w:rsidR="003B076E">
        <w:rPr>
          <w:i/>
          <w:lang w:val="en-GB"/>
        </w:rPr>
        <w:t>,</w:t>
      </w:r>
      <w:r w:rsidRPr="00793B93">
        <w:rPr>
          <w:i/>
          <w:lang w:val="en-GB"/>
        </w:rPr>
        <w:t xml:space="preserve"> in the same way as during my doctoral studies to date</w:t>
      </w:r>
      <w:r w:rsidR="003B076E">
        <w:rPr>
          <w:i/>
          <w:lang w:val="en-GB"/>
        </w:rPr>
        <w:t>.</w:t>
      </w:r>
      <w:r w:rsidRPr="00793B93">
        <w:rPr>
          <w:i/>
          <w:lang w:val="en-GB"/>
        </w:rPr>
        <w:t xml:space="preserve"> </w:t>
      </w:r>
      <w:r w:rsidR="003B076E">
        <w:rPr>
          <w:i/>
          <w:lang w:val="en-GB"/>
        </w:rPr>
        <w:t>M</w:t>
      </w:r>
      <w:r w:rsidRPr="00793B93">
        <w:rPr>
          <w:i/>
          <w:lang w:val="en-GB"/>
        </w:rPr>
        <w:t xml:space="preserve">y </w:t>
      </w:r>
      <w:r w:rsidR="003B076E">
        <w:rPr>
          <w:i/>
          <w:lang w:val="en-GB"/>
        </w:rPr>
        <w:t xml:space="preserve">bursary </w:t>
      </w:r>
      <w:r w:rsidRPr="00793B93">
        <w:rPr>
          <w:i/>
          <w:lang w:val="en-GB"/>
        </w:rPr>
        <w:t xml:space="preserve">will also be paid in the same amount as it was paid to students until the end of the 2024 academic year. The amount of the </w:t>
      </w:r>
      <w:r w:rsidR="003B076E">
        <w:rPr>
          <w:i/>
          <w:lang w:val="en-GB"/>
        </w:rPr>
        <w:t xml:space="preserve">bursary </w:t>
      </w:r>
      <w:r w:rsidRPr="00793B93">
        <w:rPr>
          <w:i/>
          <w:lang w:val="en-GB"/>
        </w:rPr>
        <w:t xml:space="preserve">is proposed by the DSP </w:t>
      </w:r>
      <w:r w:rsidR="003B076E">
        <w:rPr>
          <w:i/>
          <w:lang w:val="en-GB"/>
        </w:rPr>
        <w:t xml:space="preserve">Subject-Area Board </w:t>
      </w:r>
      <w:r w:rsidRPr="00793B93">
        <w:rPr>
          <w:i/>
          <w:lang w:val="en-GB"/>
        </w:rPr>
        <w:t xml:space="preserve">and approved by the </w:t>
      </w:r>
      <w:r w:rsidR="003B076E">
        <w:rPr>
          <w:i/>
          <w:lang w:val="en-GB"/>
        </w:rPr>
        <w:t xml:space="preserve">Dean of the </w:t>
      </w:r>
      <w:proofErr w:type="spellStart"/>
      <w:r w:rsidR="003B076E">
        <w:rPr>
          <w:i/>
          <w:lang w:val="en-GB"/>
        </w:rPr>
        <w:t>PřF</w:t>
      </w:r>
      <w:proofErr w:type="spellEnd"/>
      <w:r w:rsidR="003B076E">
        <w:rPr>
          <w:i/>
          <w:lang w:val="en-GB"/>
        </w:rPr>
        <w:t xml:space="preserve"> UHK</w:t>
      </w:r>
      <w:r w:rsidRPr="00793B93">
        <w:rPr>
          <w:i/>
          <w:lang w:val="en-GB"/>
        </w:rPr>
        <w:t xml:space="preserve">. The usual amount of the doctoral </w:t>
      </w:r>
      <w:r w:rsidR="003B076E">
        <w:rPr>
          <w:i/>
          <w:lang w:val="en-GB"/>
        </w:rPr>
        <w:t xml:space="preserve">bursary </w:t>
      </w:r>
      <w:r w:rsidRPr="00793B93">
        <w:rPr>
          <w:i/>
          <w:lang w:val="en-GB"/>
        </w:rPr>
        <w:t xml:space="preserve">was CZK 11,000 (eleven thousand Czech </w:t>
      </w:r>
      <w:r w:rsidR="003B076E">
        <w:rPr>
          <w:i/>
          <w:lang w:val="en-GB"/>
        </w:rPr>
        <w:t>crowns</w:t>
      </w:r>
      <w:r w:rsidRPr="00793B93">
        <w:rPr>
          <w:i/>
          <w:lang w:val="en-GB"/>
        </w:rPr>
        <w:t>) for doctoral students studying in their first year</w:t>
      </w:r>
      <w:r w:rsidR="003B076E">
        <w:rPr>
          <w:i/>
          <w:lang w:val="en-GB"/>
        </w:rPr>
        <w:t xml:space="preserve"> of DSP</w:t>
      </w:r>
      <w:r w:rsidRPr="00793B93">
        <w:rPr>
          <w:i/>
          <w:lang w:val="en-GB"/>
        </w:rPr>
        <w:t xml:space="preserve">, CZK 12,000 (twelve thousand Czech </w:t>
      </w:r>
      <w:r w:rsidR="003B076E">
        <w:rPr>
          <w:i/>
          <w:lang w:val="en-GB"/>
        </w:rPr>
        <w:t>crowns</w:t>
      </w:r>
      <w:r w:rsidRPr="00793B93">
        <w:rPr>
          <w:i/>
          <w:lang w:val="en-GB"/>
        </w:rPr>
        <w:t>) for doctoral students studying in their second year</w:t>
      </w:r>
      <w:r w:rsidR="003B076E">
        <w:rPr>
          <w:i/>
          <w:lang w:val="en-GB"/>
        </w:rPr>
        <w:t xml:space="preserve"> of DSP</w:t>
      </w:r>
      <w:r w:rsidRPr="00793B93">
        <w:rPr>
          <w:i/>
          <w:lang w:val="en-GB"/>
        </w:rPr>
        <w:t xml:space="preserve">, CZK 13,000 (thirteen thousand Czech </w:t>
      </w:r>
      <w:r w:rsidR="003B076E">
        <w:rPr>
          <w:i/>
          <w:lang w:val="en-GB"/>
        </w:rPr>
        <w:t>crowns</w:t>
      </w:r>
      <w:r w:rsidRPr="00793B93">
        <w:rPr>
          <w:i/>
          <w:lang w:val="en-GB"/>
        </w:rPr>
        <w:t xml:space="preserve">) for doctoral students in their third year of DSP, and CZK 14,000 (fourteen thousand Czech </w:t>
      </w:r>
      <w:r w:rsidR="003B076E">
        <w:rPr>
          <w:i/>
          <w:lang w:val="en-GB"/>
        </w:rPr>
        <w:t>crowns</w:t>
      </w:r>
      <w:r w:rsidRPr="00793B93">
        <w:rPr>
          <w:i/>
          <w:lang w:val="en-GB"/>
        </w:rPr>
        <w:t xml:space="preserve">) for doctoral students in their fourth year of DSP. No doctoral </w:t>
      </w:r>
      <w:r w:rsidR="003B076E">
        <w:rPr>
          <w:i/>
          <w:lang w:val="en-GB"/>
        </w:rPr>
        <w:t>bursary</w:t>
      </w:r>
      <w:r w:rsidRPr="00793B93">
        <w:rPr>
          <w:i/>
          <w:lang w:val="en-GB"/>
        </w:rPr>
        <w:t xml:space="preserve"> was paid in subsequent years of study, nor will it be paid in the future.</w:t>
      </w:r>
    </w:p>
    <w:p w14:paraId="6F340D6D" w14:textId="77777777" w:rsidR="00793B93" w:rsidRPr="00793B93" w:rsidRDefault="00793B93" w:rsidP="00793B93">
      <w:pPr>
        <w:tabs>
          <w:tab w:val="left" w:pos="4678"/>
        </w:tabs>
        <w:jc w:val="both"/>
        <w:rPr>
          <w:lang w:val="en-GB"/>
        </w:rPr>
      </w:pPr>
    </w:p>
    <w:p w14:paraId="3AF41372" w14:textId="77777777" w:rsidR="00793B93" w:rsidRPr="00793B93" w:rsidRDefault="00793B93" w:rsidP="00793B93">
      <w:pPr>
        <w:pBdr>
          <w:bottom w:val="dashed" w:sz="4" w:space="1" w:color="auto"/>
        </w:pBdr>
        <w:tabs>
          <w:tab w:val="left" w:pos="4678"/>
        </w:tabs>
        <w:jc w:val="both"/>
        <w:rPr>
          <w:lang w:val="en-GB"/>
        </w:rPr>
      </w:pPr>
      <w:r w:rsidRPr="00793B93">
        <w:rPr>
          <w:lang w:val="en-GB"/>
        </w:rPr>
        <w:t>Date:</w:t>
      </w:r>
      <w:r w:rsidRPr="00793B93">
        <w:rPr>
          <w:lang w:val="en-GB"/>
        </w:rPr>
        <w:tab/>
        <w:t>Signature:</w:t>
      </w:r>
    </w:p>
    <w:p w14:paraId="409AD834" w14:textId="77777777" w:rsidR="00793B93" w:rsidRPr="00793B93" w:rsidRDefault="00793B93" w:rsidP="00793B93">
      <w:pPr>
        <w:tabs>
          <w:tab w:val="left" w:pos="5245"/>
        </w:tabs>
        <w:jc w:val="both"/>
        <w:rPr>
          <w:lang w:val="en-GB"/>
        </w:rPr>
      </w:pPr>
    </w:p>
    <w:p w14:paraId="0F6509ED" w14:textId="77777777" w:rsidR="00793B93" w:rsidRPr="00793B93" w:rsidRDefault="00793B93" w:rsidP="00793B93">
      <w:pPr>
        <w:jc w:val="both"/>
        <w:rPr>
          <w:lang w:val="en-GB"/>
        </w:rPr>
      </w:pPr>
    </w:p>
    <w:sectPr w:rsidR="00793B93" w:rsidRPr="00793B93" w:rsidSect="00224024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Daria" w:date="2025-09-25T11:31:00Z" w:initials="D">
    <w:p w14:paraId="20AB489F" w14:textId="376A18ED" w:rsidR="00555A29" w:rsidRDefault="00555A29">
      <w:pPr>
        <w:pStyle w:val="Textkomente"/>
      </w:pPr>
      <w:r>
        <w:rPr>
          <w:rStyle w:val="Odkaznakoment"/>
        </w:rPr>
        <w:annotationRef/>
      </w:r>
      <w:r>
        <w:t xml:space="preserve">Pozn. </w:t>
      </w:r>
      <w:proofErr w:type="spellStart"/>
      <w:r>
        <w:t>překl</w:t>
      </w:r>
      <w:proofErr w:type="spellEnd"/>
      <w:r>
        <w:t xml:space="preserve">.: </w:t>
      </w:r>
      <w:r>
        <w:rPr>
          <w:rStyle w:val="Odkaznakoment"/>
        </w:rPr>
        <w:annotationRef/>
      </w:r>
      <w:r>
        <w:t>Zde by asi mělo být 10/2025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81ABB" w14:textId="77777777" w:rsidR="005179BA" w:rsidRDefault="005179BA" w:rsidP="00224024">
      <w:pPr>
        <w:spacing w:after="0" w:line="240" w:lineRule="auto"/>
      </w:pPr>
      <w:r>
        <w:separator/>
      </w:r>
    </w:p>
  </w:endnote>
  <w:endnote w:type="continuationSeparator" w:id="0">
    <w:p w14:paraId="007F27A6" w14:textId="77777777" w:rsidR="005179BA" w:rsidRDefault="005179BA" w:rsidP="00224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1F3985" w14:textId="77777777" w:rsidR="005179BA" w:rsidRDefault="005179BA" w:rsidP="00224024">
      <w:pPr>
        <w:spacing w:after="0" w:line="240" w:lineRule="auto"/>
      </w:pPr>
      <w:r>
        <w:separator/>
      </w:r>
    </w:p>
  </w:footnote>
  <w:footnote w:type="continuationSeparator" w:id="0">
    <w:p w14:paraId="653BC519" w14:textId="77777777" w:rsidR="005179BA" w:rsidRDefault="005179BA" w:rsidP="00224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65DAA" w14:textId="41EE8D6E" w:rsidR="00224024" w:rsidRDefault="00224024">
    <w:pPr>
      <w:pStyle w:val="Zhlav"/>
    </w:pPr>
    <w:r>
      <w:rPr>
        <w:noProof/>
        <w:lang w:eastAsia="cs-CZ"/>
        <w14:ligatures w14:val="standardContextual"/>
      </w:rPr>
      <w:drawing>
        <wp:anchor distT="0" distB="0" distL="114300" distR="114300" simplePos="0" relativeHeight="251659264" behindDoc="0" locked="0" layoutInCell="1" allowOverlap="1" wp14:anchorId="77B48F52" wp14:editId="1BFD24B3">
          <wp:simplePos x="0" y="0"/>
          <wp:positionH relativeFrom="margin">
            <wp:posOffset>-72879</wp:posOffset>
          </wp:positionH>
          <wp:positionV relativeFrom="paragraph">
            <wp:posOffset>-194066</wp:posOffset>
          </wp:positionV>
          <wp:extent cx="2153538" cy="555625"/>
          <wp:effectExtent l="0" t="0" r="0" b="0"/>
          <wp:wrapNone/>
          <wp:docPr id="3" name="Obrázek 3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Grafika, bílé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3538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024"/>
    <w:rsid w:val="000814F0"/>
    <w:rsid w:val="00184812"/>
    <w:rsid w:val="00224024"/>
    <w:rsid w:val="002848B0"/>
    <w:rsid w:val="002E2408"/>
    <w:rsid w:val="003B076E"/>
    <w:rsid w:val="004315A1"/>
    <w:rsid w:val="004B7E91"/>
    <w:rsid w:val="005179BA"/>
    <w:rsid w:val="00555A29"/>
    <w:rsid w:val="007177D7"/>
    <w:rsid w:val="00793B93"/>
    <w:rsid w:val="00796976"/>
    <w:rsid w:val="008C664A"/>
    <w:rsid w:val="009720B2"/>
    <w:rsid w:val="00C00E4C"/>
    <w:rsid w:val="00C43AE4"/>
    <w:rsid w:val="00C70B67"/>
    <w:rsid w:val="00F4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EDF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402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2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4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4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4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4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4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402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402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40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40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40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40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22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22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240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40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2402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4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402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402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24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4024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24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4024"/>
    <w:rPr>
      <w:rFonts w:ascii="Calibri" w:eastAsia="Calibri" w:hAnsi="Calibri" w:cs="Times New Roman"/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3B07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076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076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07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076E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076E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402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2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4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4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4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4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4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402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402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40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40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40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40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22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22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240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40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2402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4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402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402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24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4024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24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4024"/>
    <w:rPr>
      <w:rFonts w:ascii="Calibri" w:eastAsia="Calibri" w:hAnsi="Calibri" w:cs="Times New Roman"/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3B07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076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076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07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076E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076E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541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Mourková Miroslava</dc:creator>
  <cp:lastModifiedBy>Daria</cp:lastModifiedBy>
  <cp:revision>5</cp:revision>
  <dcterms:created xsi:type="dcterms:W3CDTF">2025-09-25T08:57:00Z</dcterms:created>
  <dcterms:modified xsi:type="dcterms:W3CDTF">2025-09-27T17:53:00Z</dcterms:modified>
</cp:coreProperties>
</file>