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>
        <w:rPr>
          <w:rFonts w:eastAsia="Times New Roman" w:cs="Times New Roman" w:ascii="Cambria" w:hAnsi="Cambria" w:asciiTheme="majorHAnsi" w:hAnsiTheme="majorHAnsi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>
      <w:pPr>
        <w:pStyle w:val="Normal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cs-CZ"/>
        </w:rPr>
        <w:t>Základní údaje o studentovi: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Jméno, příjmení: Alžběta Lisá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Studijní obor: Učitelství pro mateřské školy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Studijní cyklus, ročník studia: 2. ročník</w:t>
      </w:r>
    </w:p>
    <w:p>
      <w:pPr>
        <w:pStyle w:val="Normal"/>
        <w:rPr>
          <w:rFonts w:ascii="Cambria" w:hAnsi="Cambria" w:asciiTheme="majorHAnsi" w:hAnsiTheme="majorHAnsi"/>
          <w:b/>
          <w:b/>
          <w:sz w:val="24"/>
          <w:szCs w:val="24"/>
        </w:rPr>
      </w:pPr>
      <w:r>
        <w:rPr>
          <w:rFonts w:ascii="Cambria" w:hAnsi="Cambria" w:asciiTheme="majorHAnsi" w:hAnsiTheme="majorHAnsi"/>
          <w:b/>
          <w:sz w:val="24"/>
          <w:szCs w:val="24"/>
        </w:rPr>
        <w:t>Údaje o studijním pobytu: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Země pobytu: Litva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Název zahraniční univerzity: Vilniaus Kolegija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Fakulta či název studijního programu v zahraničí: Faculty of Pedagogy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Akademický rok a semestr pobytu: 2021/2022, spring semester</w:t>
      </w:r>
    </w:p>
    <w:p>
      <w:pPr>
        <w:pStyle w:val="Normal"/>
        <w:rPr>
          <w:rFonts w:ascii="Cambria" w:hAnsi="Cambria" w:asciiTheme="majorHAnsi" w:hAnsiTheme="majorHAnsi"/>
          <w:sz w:val="24"/>
          <w:szCs w:val="24"/>
        </w:rPr>
      </w:pPr>
      <w:r>
        <w:rPr>
          <w:rFonts w:ascii="Cambria" w:hAnsi="Cambria" w:asciiTheme="majorHAnsi" w:hAnsiTheme="majorHAnsi"/>
          <w:sz w:val="24"/>
          <w:szCs w:val="24"/>
        </w:rPr>
        <w:t>Termín pobytu (od-do): 1.2.-29.5. 2022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cs-CZ"/>
        </w:rPr>
        <w:t>Obecné informace: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 jste se dozvěděl/a o programu Erasmus?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Z informačních e-mailů od koordinátorky Mgr. Lucie Martinkové.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Co Vás motivovalo vyjet do zahraničí?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Chtěla jsem se osamostatnit, zlepšit cizí jazyky (především anglický jazyk) a poznat novou zemi a její kulturu. Také mě zajímalo, jak vypadá předškolní výchova v jiném státě.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cs-CZ"/>
        </w:rPr>
        <w:t>Informace o zahraniční univerzitě: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 probíhala výuka? (forma, způsob, rozsah)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Některé předměty probíhaly v budově pedagogické fakulty, některé online přes Teams. Hodiny byly velmi sporadické, někdy 3 hodiny týdně, někdy i méně.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Jazyk výuky na zahraniční škole?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Anglický jazyk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Byla možnost zapsání kurzu místního jazyka?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Ano, já jsem ji využila.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Kdy a jak probíhá registrace kurzů na zahraniční univerzitě?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Předem vyplněním Online Learning Agreement.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Jednu potřebnou knihu jsem si vypůjčila v univerzitní knihovně, většinou se však pracovalo s poskytnutými materiály.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Byl/a jste začleněn/a do výuky s místními studenty, či výuka byla ve třídě pouze s Erasmus/zahraničními studenty?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Pouze se zahraničními studenty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Doporučil/a byste nějaký kurz, předmět?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Reflective Pedagogy a Lithuanian Language and Culture.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Záleží na konkrétním předmětu, já jsem předměty ukončovala testem, rozhovorem s dítětem a několika esejemi.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Jaká je dostupnost a vybavenost knihovny/studovny na zahraniční univerzitě?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Nevím, půjčovala jsem si jen jednu povinnou knihu. Vypadala, že je spíše malá.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Jaký je přístup k počítačům na zahraniční univerzitě?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Na koleji byla možnost přístupu k počítači ve společné místnosti. Nikdy jsem ji ovšem nevyužila.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Jaký je přístup vyučujících?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Jejich přístup se mi velmi líbil. Bavili se s námi jako s dospělými lidmi, předpokládali, že jsme zodpovědní. Byli milí a s některými jsme se stýkali i mimo hodiny.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Jaké náležitosti zahraniční univerzita po Vás po příjezdu vyžaduje?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Většina náležitostí je vyřešena už před příjezdem. V případě ubytování na koleji je třeba vyplnit smlouvu, poslat deposit atd. Také je třeba se připojit na školní email (údaje poslali na začátku února). Nic dalšího po nás nepožadovali.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Pokud člověk neměl ISIC, mohl si ho na univerzitě koupit. Lístky na MHD se kupují v aplikaci Trafi, kterou doporučují ke stažení všem (je v ní i navigace, takže se dostanete, kam potřebujete). MHD si tedy platí každý sám, je však levná. Jiné poplatky potřeba nejsou.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asciiTheme="majorHAnsi" w:hAnsiTheme="majorHAnsi"/>
        </w:rPr>
      </w:pPr>
      <w:r>
        <w:rPr>
          <w:rFonts w:eastAsia="Times New Roman" w:cs="Times New Roman" w:ascii="Cambria" w:hAnsi="Cambria"/>
          <w:bCs/>
          <w:i/>
          <w:iCs/>
          <w:sz w:val="24"/>
          <w:szCs w:val="24"/>
          <w:lang w:eastAsia="cs-CZ"/>
        </w:rPr>
        <w:t>Má zahraniční univerzita nějakou studentskou organizaci, buddy system pro podporu zahraničních studentů?</w:t>
      </w:r>
      <w:r>
        <w:rPr>
          <w:rFonts w:eastAsia="Times New Roman" w:cs="Times New Roman" w:ascii="Cambria" w:hAnsi="Cambria"/>
          <w:bCs/>
          <w:sz w:val="24"/>
          <w:szCs w:val="24"/>
          <w:lang w:eastAsia="cs-CZ"/>
        </w:rPr>
        <w:t xml:space="preserve"> Ano, koordinátorka Sophio Tabatadze organizovala různé akce s pomocí některých místních studentů.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Pokud ano, jaké druhy aktivit pro Vás připravili (při příjezdu, v průběhu pobytu)?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Na začátku byla informační schůzka, napůl online pro ty, kdo byli ještě doma. První týden jsme šli na prohlídku města a jeli na Trakai (blízký hrad). V průběhu semestru bylo několik akcí pro Erasmus+ a zahraniční studenty, např. Grilování, vystoupení lidové taneční skupiny, sboru a orchestru s možností vyzkoušet si litevské tance a další. Na konci semestru byl zorganizován výlet do Palangy, ten jsem už ovšem nestihla.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cs-CZ"/>
        </w:rPr>
        <w:t>Praktické otázky: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Kde jste během studijního pobytu bydlel/a? (koleje, pronájem, jiné)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Bydlela jsem na kolejích.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 a kdy se zařizuje ubytování? (zahraniční škola, studentská asociace, sám/sama, apod.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Ubytování na kolejích mi zařídila zahraniční škola (popř. studentská asociace) předem. Nejsem si jistá, jak to probíhalo, ale do příjezdu jsem pouze komunikovala s manažerkou kolejí ohledně data mého příjezdu.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Jaké jsou možnosti stravování v místě pobytu?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Ve společné kuchyni (</w:t>
      </w:r>
      <w:r>
        <w:rPr>
          <w:rFonts w:eastAsia="Times New Roman" w:cs="Times New Roman" w:ascii="Cambria" w:hAnsi="Cambria" w:asciiTheme="majorHAnsi" w:hAnsiTheme="majorHAnsi"/>
          <w:bCs/>
          <w:color w:val="auto"/>
          <w:kern w:val="0"/>
          <w:sz w:val="24"/>
          <w:szCs w:val="24"/>
          <w:lang w:val="cs-CZ" w:eastAsia="cs-CZ" w:bidi="ar-SA"/>
        </w:rPr>
        <w:t>dvě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na patro) lze využít sporák a mikrovlnnou troubu. V okolí kolejí a v centru města se nachází mnoho restaurací a rychlých občerstvení.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Nabízí škola stravování, např. ve školní kantýně?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Pokud ano, jaká je průměrná cena za jídlo? Ano, ale nikdy jsem tam nešla. Jedna vyučující ovšem podotkla, že tam nevaří moc dobře.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 jste se dopravoval/a do místa konání studijního pobytu?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Jela jsem autobusem z Hradce Králové do Vilniusu.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Máte nějaký tip na výhodnou jízdenku/letenku?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Využít linku Ecolines je podle mého názoru výhodné, autobus staví přímo v HK, cena je okolo 1300 Kč a cesta trvá zhruba 17 hodin. Zavazadla jsou v ceně.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Jaké jsou možnosti dopravy v místě studijního pobytu?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Autobusy a trolejbusy jezdí často a přesně (bez zpoždění). Z kolejí se dalo pěšky dojít do centra asi za 40 minut.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Měl/a jste zkušenost s lékařským ošetřením v zahraničí?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Byly nějaké formality, které jste musel/a splnit po příjezdu do zahraničí? (př. hlášení na místním úřadu, apod.)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Ne, pouze podepsat smlouvu na kolejích.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Jaké byly možnosti mimoškolních aktivit?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Nevím, </w:t>
      </w:r>
      <w:r>
        <w:rPr>
          <w:rFonts w:eastAsia="Times New Roman" w:cs="Times New Roman" w:ascii="Cambria" w:hAnsi="Cambria" w:asciiTheme="majorHAnsi" w:hAnsiTheme="majorHAnsi"/>
          <w:bCs/>
          <w:color w:val="auto"/>
          <w:kern w:val="0"/>
          <w:sz w:val="24"/>
          <w:szCs w:val="24"/>
          <w:lang w:val="cs-CZ" w:eastAsia="cs-CZ" w:bidi="ar-SA"/>
        </w:rPr>
        <w:t>nevyhledávala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jsem je.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Finance: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Jaká byla cena ubytování za měsíc, resp. celkem za pobyt? (vč. kauce, apod.)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300 euro depozit (vrácení po ukončení pobytu), dále 125 euro na měsíc. Tzn. celkem 800 euro i s depozitem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Kolik Vás stála doprava do/z místa pobytu?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1300 Kč cesta tam, zpátky jsem jela autem s rodiči.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Kolik Vás stálo stravování (průměrně za měsíc, za pobyt)?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Nejsem si jistá, ale na měsíc se jednalo zhruba o 5000 či více.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Kolik jste zaplatil/a za „povinné“ školní aktivity, materiál pro výuku, apod.?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Materiály nám dávaly vyučující samy, neplatila jsem za ně nic.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Kolik Vás stály další aktivity?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Na cestování jsem utratila okolo 8000 Kč.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Do jaké míry Vám stačilo přidělené stipendium Erasmus? (v %)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Na 90%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Jaké další zdroje jste využil/a na financování pobytu?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Něco jsem si zaplatila z hotovosti, kterou jsem si s sebou vzala (především suvenýry).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Byly nějaké aktivity (např. výlety) hrazeny zahraniční univerzitou?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Univerzita hradila dvě konference, kterých jsme se zúčastnili, a tradiční hudební vystoupení (včetně občerstvení).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cs-CZ"/>
        </w:rPr>
        <w:t>Uznání: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Kolik jste měl/a zapsáno kurzů/předmětů na zahraniční univerzitě?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Zapsala jsem si 7 kurzů.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Kolik kreditů jste získal/a ze zahraničního studia?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To bohužel ještě nevím.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Jakou formou probíhá uznání studia?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Vyučující (resp. garanti)  jednotlivých předmětů zapsali známky do příslušné aplikace / </w:t>
      </w:r>
      <w:r>
        <w:rPr>
          <w:rFonts w:eastAsia="Times New Roman" w:cs="Times New Roman" w:ascii="Cambria" w:hAnsi="Cambria" w:asciiTheme="majorHAnsi" w:hAnsiTheme="majorHAnsi"/>
          <w:bCs/>
          <w:color w:val="auto"/>
          <w:kern w:val="0"/>
          <w:sz w:val="24"/>
          <w:szCs w:val="24"/>
          <w:lang w:val="cs-CZ" w:eastAsia="cs-CZ" w:bidi="ar-SA"/>
        </w:rPr>
        <w:t>portálu. Koordinátorka z pedagogické fakulty nám potvrdila délku studia.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/>
          <w:b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/>
          <w:bCs/>
          <w:sz w:val="24"/>
          <w:szCs w:val="24"/>
          <w:lang w:eastAsia="cs-CZ"/>
        </w:rPr>
        <w:t>Celkové hodnocení: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Ohodnoťte přínos pobytu po odborné i osobní stránce.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Cambria" w:hAnsi="Cambria" w:asciiTheme="majorHAnsi" w:hAnsiTheme="majorHAnsi"/>
          <w:bCs/>
          <w:color w:val="auto"/>
          <w:kern w:val="0"/>
          <w:sz w:val="24"/>
          <w:szCs w:val="24"/>
          <w:lang w:val="cs-CZ" w:eastAsia="cs-CZ" w:bidi="ar-SA"/>
        </w:rPr>
        <w:t>Po odborné stránce jsem se dozvěděla, jak funguje školství v jiných státech světa, měla jsem možnost vést hodinu hudební výchovy na základní škole a dozvěděla se, jak být dobrým učitelem (v rámci předmětu Reflective Pedagogy). Také jsem se zlepšila v komunikaci v anglickém jazyce, procestovala Litvu a trochu se osamostatnila.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Prosím, uveďte klady pobytu: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poznání nové země, kultury a jazyka; nová přátelství, osamostatnění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Prosím, uveďte zápory pobytu: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v kuchyni byl nepořádek a někteří studenti si po sobě nemyli nádobí, což mi časem začalo vadit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Setkal/a jste se během pobytu s nějakými problémy?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Naštěstí ne.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Doporučil/a byste pobyt ostatním studentům?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Ano, je to skvělá zkušenost.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Uvažujete o dalším pobytu v zahraničí, dalším studijním pobytu či praktické stáži?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Ano, v magisterském studiu bych ráda znovu </w:t>
      </w:r>
      <w:r>
        <w:rPr>
          <w:rFonts w:eastAsia="Times New Roman" w:cs="Times New Roman" w:ascii="Cambria" w:hAnsi="Cambria" w:asciiTheme="majorHAnsi" w:hAnsiTheme="majorHAnsi"/>
          <w:bCs/>
          <w:color w:val="auto"/>
          <w:kern w:val="0"/>
          <w:sz w:val="24"/>
          <w:szCs w:val="24"/>
          <w:lang w:val="cs-CZ" w:eastAsia="cs-CZ" w:bidi="ar-SA"/>
        </w:rPr>
        <w:t>vycestovala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Máte nějaký tip pro ty, co ještě váhají vyjet na studijní pobyt?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Napadá mě  jen sepsat si pro a proti – důvody proč jet na studijní pobyt budou pravděpodobně převažovat.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>Uveďte své připomínky, návrhy na zlepšení programu Erasmus?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Nic mě nenapadá, podmínky mi vyhovovaly a obě koordinátorky (v ČR i v Litvě) byly velmi milé a ochotné s čímkoliv poradit. Jsou na pravém místě.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i/>
          <w:i/>
          <w:iCs/>
        </w:rPr>
      </w:pPr>
      <w:r>
        <w:rPr>
          <w:rFonts w:eastAsia="Times New Roman" w:cs="Times New Roman" w:ascii="Cambria" w:hAnsi="Cambria" w:asciiTheme="majorHAnsi" w:hAnsiTheme="majorHAnsi"/>
          <w:bCs/>
          <w:i/>
          <w:iCs/>
          <w:sz w:val="24"/>
          <w:szCs w:val="24"/>
          <w:lang w:eastAsia="cs-CZ"/>
        </w:rPr>
        <w:t xml:space="preserve">Stručně zhodnoťte pobyt, jeho přednosti, co Vás nejvíc zaujalo, co Vám to přineslo, doporučení pro následovníky? 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Studijní pobyt pro mne byl odpočinkovým zážitkem, procházela jsem se po městě a četla knihy. Vím, že tomu tak není všude, ale na VIKO nemívají předměty pravidelně každý týden (pro zahraniční studenty). Měla jsem proto čas na své zájmy, vaření, cestování a plnění seminárních prací na UHK. Litevci jsou velmi silný národ, který se </w:t>
      </w:r>
      <w:r>
        <w:rPr>
          <w:rFonts w:eastAsia="Times New Roman" w:cs="Times New Roman" w:ascii="Cambria" w:hAnsi="Cambria" w:asciiTheme="majorHAnsi" w:hAnsiTheme="majorHAnsi"/>
          <w:bCs/>
          <w:color w:val="auto"/>
          <w:kern w:val="0"/>
          <w:sz w:val="24"/>
          <w:szCs w:val="24"/>
          <w:lang w:val="cs-CZ" w:eastAsia="cs-CZ" w:bidi="ar-SA"/>
        </w:rPr>
        <w:t>nenechal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 xml:space="preserve"> pokořit ani ve chvílích nejkrutější nadvlády. Líbilo se mi, že na národní svátky </w:t>
      </w:r>
      <w:r>
        <w:rPr>
          <w:rFonts w:eastAsia="Times New Roman" w:cs="Times New Roman" w:ascii="Cambria" w:hAnsi="Cambria" w:asciiTheme="majorHAnsi" w:hAnsiTheme="majorHAnsi"/>
          <w:bCs/>
          <w:sz w:val="24"/>
          <w:szCs w:val="24"/>
          <w:lang w:eastAsia="cs-CZ"/>
        </w:rPr>
        <w:t>chodili ulicemi oblečeni do národních barev (žlutá, zelená, červená). Počasí je více deštivé než u nás, deštník je proto nutným vybavením pro každého návštěvníka Litvy. A litevská příroda je nádherná a téměř neporušená.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Cambria" w:hAnsi="Cambria" w:eastAsia="Times New Roman" w:cs="Times New Roman" w:asciiTheme="majorHAnsi" w:hAnsiTheme="majorHAnsi"/>
          <w:bCs/>
          <w:sz w:val="24"/>
          <w:szCs w:val="24"/>
          <w:lang w:eastAsia="cs-CZ"/>
        </w:rPr>
      </w:pPr>
      <w:r>
        <w:rPr>
          <w:rFonts w:eastAsia="Times New Roman" w:cs="Times New Roman" w:ascii="Cambria" w:hAnsi="Cambria"/>
          <w:bCs/>
          <w:sz w:val="24"/>
          <w:szCs w:val="24"/>
          <w:lang w:eastAsia="cs-CZ"/>
        </w:rPr>
      </w:r>
    </w:p>
    <w:tbl>
      <w:tblPr>
        <w:tblW w:w="5807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5725"/>
        <w:gridCol w:w="81"/>
      </w:tblGrid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Cambria" w:hAnsi="Cambria" w:asciiTheme="majorHAnsi" w:hAnsiTheme="majorHAnsi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/>
        <w:tc>
          <w:tcPr>
            <w:tcW w:w="572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  <w:tc>
          <w:tcPr>
            <w:tcW w:w="8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</w:tbl>
    <w:p>
      <w:pPr>
        <w:pStyle w:val="Normal"/>
        <w:spacing w:before="0" w:after="200"/>
        <w:rPr>
          <w:rFonts w:ascii="Cambria" w:hAnsi="Cambria" w:asciiTheme="majorHAnsi" w:hAnsiTheme="majorHAns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1a3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5</Pages>
  <Words>1346</Words>
  <Characters>7609</Characters>
  <CharactersWithSpaces>8895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2019-11-05T09:27:00Z</dcterms:created>
  <dc:creator>Petra</dc:creator>
  <dc:description/>
  <dc:language>en-US</dc:language>
  <cp:lastModifiedBy/>
  <dcterms:modified xsi:type="dcterms:W3CDTF">2022-06-27T21:06:42Z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