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A2C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50B93AA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82CBA85" w14:textId="462335F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F04627">
        <w:rPr>
          <w:rFonts w:asciiTheme="majorHAnsi" w:hAnsiTheme="majorHAnsi"/>
          <w:sz w:val="24"/>
          <w:szCs w:val="24"/>
        </w:rPr>
        <w:t xml:space="preserve"> Klára Vojtíšková</w:t>
      </w:r>
    </w:p>
    <w:p w14:paraId="16FC7163" w14:textId="64FC0E2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F04627">
        <w:rPr>
          <w:rFonts w:asciiTheme="majorHAnsi" w:hAnsiTheme="majorHAnsi"/>
          <w:sz w:val="24"/>
          <w:szCs w:val="24"/>
        </w:rPr>
        <w:t xml:space="preserve"> Učitelství pro 1. stupeň základních škol</w:t>
      </w:r>
    </w:p>
    <w:p w14:paraId="6D969A1C" w14:textId="70493A6E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F04627">
        <w:rPr>
          <w:rFonts w:asciiTheme="majorHAnsi" w:hAnsiTheme="majorHAnsi"/>
          <w:sz w:val="24"/>
          <w:szCs w:val="24"/>
        </w:rPr>
        <w:t xml:space="preserve"> letní semestr ve 3. ročníku</w:t>
      </w:r>
    </w:p>
    <w:p w14:paraId="5422D759" w14:textId="77777777" w:rsidR="00F04627" w:rsidRPr="00391A3E" w:rsidRDefault="00F04627" w:rsidP="00391A3E">
      <w:pPr>
        <w:rPr>
          <w:rFonts w:asciiTheme="majorHAnsi" w:hAnsiTheme="majorHAnsi"/>
          <w:sz w:val="24"/>
          <w:szCs w:val="24"/>
        </w:rPr>
      </w:pPr>
    </w:p>
    <w:p w14:paraId="45A31863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CEB5D51" w14:textId="2D5328A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F04627">
        <w:rPr>
          <w:rFonts w:asciiTheme="majorHAnsi" w:hAnsiTheme="majorHAnsi"/>
          <w:sz w:val="24"/>
          <w:szCs w:val="24"/>
        </w:rPr>
        <w:t xml:space="preserve"> Portugalsko</w:t>
      </w:r>
    </w:p>
    <w:p w14:paraId="0C67AD9E" w14:textId="035EDFD3" w:rsidR="00391A3E" w:rsidRPr="00F04627" w:rsidRDefault="00391A3E" w:rsidP="00391A3E">
      <w:pPr>
        <w:rPr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F04627">
        <w:rPr>
          <w:rFonts w:asciiTheme="majorHAnsi" w:hAnsiTheme="majorHAnsi"/>
          <w:sz w:val="24"/>
          <w:szCs w:val="24"/>
        </w:rPr>
        <w:t xml:space="preserve"> IPB – </w:t>
      </w:r>
      <w:proofErr w:type="spellStart"/>
      <w:r w:rsidR="00F04627">
        <w:rPr>
          <w:rFonts w:asciiTheme="majorHAnsi" w:hAnsiTheme="majorHAnsi"/>
          <w:sz w:val="24"/>
          <w:szCs w:val="24"/>
        </w:rPr>
        <w:t>Instituto</w:t>
      </w:r>
      <w:proofErr w:type="spellEnd"/>
      <w:r w:rsidR="00F04627" w:rsidRPr="00F04627">
        <w:rPr>
          <w:sz w:val="24"/>
          <w:szCs w:val="24"/>
        </w:rPr>
        <w:t xml:space="preserve"> </w:t>
      </w:r>
      <w:proofErr w:type="spellStart"/>
      <w:r w:rsidR="00F04627" w:rsidRPr="00F04627">
        <w:rPr>
          <w:sz w:val="24"/>
          <w:szCs w:val="24"/>
        </w:rPr>
        <w:t>Politécnico</w:t>
      </w:r>
      <w:proofErr w:type="spellEnd"/>
      <w:r w:rsidR="00F04627" w:rsidRPr="00F04627">
        <w:rPr>
          <w:sz w:val="24"/>
          <w:szCs w:val="24"/>
        </w:rPr>
        <w:t xml:space="preserve"> de </w:t>
      </w:r>
      <w:proofErr w:type="spellStart"/>
      <w:r w:rsidR="00F04627" w:rsidRPr="00F04627">
        <w:rPr>
          <w:sz w:val="24"/>
          <w:szCs w:val="24"/>
        </w:rPr>
        <w:t>Braganç</w:t>
      </w:r>
      <w:r w:rsidR="00F04627">
        <w:rPr>
          <w:sz w:val="24"/>
          <w:szCs w:val="24"/>
        </w:rPr>
        <w:t>a</w:t>
      </w:r>
      <w:proofErr w:type="spellEnd"/>
    </w:p>
    <w:p w14:paraId="007C3AED" w14:textId="4DDDC1A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F04627">
        <w:rPr>
          <w:rFonts w:asciiTheme="majorHAnsi" w:hAnsiTheme="majorHAnsi"/>
          <w:sz w:val="24"/>
          <w:szCs w:val="24"/>
        </w:rPr>
        <w:t xml:space="preserve"> Education (ESE), program basic </w:t>
      </w:r>
      <w:proofErr w:type="spellStart"/>
      <w:r w:rsidR="00F04627">
        <w:rPr>
          <w:rFonts w:asciiTheme="majorHAnsi" w:hAnsiTheme="majorHAnsi"/>
          <w:sz w:val="24"/>
          <w:szCs w:val="24"/>
        </w:rPr>
        <w:t>education</w:t>
      </w:r>
      <w:proofErr w:type="spellEnd"/>
    </w:p>
    <w:p w14:paraId="38ED563D" w14:textId="3DE7036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F04627">
        <w:rPr>
          <w:rFonts w:asciiTheme="majorHAnsi" w:hAnsiTheme="majorHAnsi"/>
          <w:sz w:val="24"/>
          <w:szCs w:val="24"/>
        </w:rPr>
        <w:t xml:space="preserve"> letní semestr ve 3. ročníku</w:t>
      </w:r>
    </w:p>
    <w:p w14:paraId="04122839" w14:textId="7ED04A11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F04627">
        <w:rPr>
          <w:rFonts w:asciiTheme="majorHAnsi" w:hAnsiTheme="majorHAnsi"/>
          <w:sz w:val="24"/>
          <w:szCs w:val="24"/>
        </w:rPr>
        <w:t xml:space="preserve"> 17.2. – 12.7. </w:t>
      </w:r>
    </w:p>
    <w:p w14:paraId="4C425628" w14:textId="77777777" w:rsidR="00F04627" w:rsidRDefault="00F04627" w:rsidP="00391A3E">
      <w:pPr>
        <w:rPr>
          <w:rFonts w:asciiTheme="majorHAnsi" w:hAnsiTheme="majorHAnsi"/>
          <w:sz w:val="24"/>
          <w:szCs w:val="24"/>
        </w:rPr>
      </w:pPr>
    </w:p>
    <w:p w14:paraId="479DCB47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0B8C41F5" w14:textId="203D45F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F046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mě je to všeobecná informace, o které vím už velice dlouho.</w:t>
      </w:r>
    </w:p>
    <w:p w14:paraId="1ECAFB58" w14:textId="509DF7A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F046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Kamarádka mě inspirovala jejím výjezdem do zahraničí.</w:t>
      </w:r>
    </w:p>
    <w:p w14:paraId="59657C0D" w14:textId="77777777" w:rsidR="00F04627" w:rsidRPr="002A0B34" w:rsidRDefault="00F0462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C19204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AF9392A" w14:textId="06B7496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F046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prezenčně. Hodiny probíhali vždy přibližně dvě hodiny a půl s malou přestávkou uprostřed. </w:t>
      </w:r>
    </w:p>
    <w:p w14:paraId="6612B83A" w14:textId="0CEA995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0671AB" w:rsidRP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Většina hodin probíhala v portugalském jazyce. Velmi záleželo na tom, kolik je nás ve třídě. Pokud nás bylo hodně, překlad do anglického jazyka jsme neměli, a naopak pokud nás bylo málo, učitelé se nám na pár minut věnovali a přeložili své požadavky a informace do anglického jazyka.</w:t>
      </w:r>
    </w:p>
    <w:p w14:paraId="77327D35" w14:textId="2759581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6FA48EC" w14:textId="4E01C92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Všechno to probíhalo elektronicky přes koordinátorky. Bylo to velmi jednoduché a když si nevíte rady, koordinátorky pomůžou. </w:t>
      </w:r>
    </w:p>
    <w:p w14:paraId="2ACC6A84" w14:textId="690CD58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Profesoři nám dávali vytištěné papíry anebo nám zaslali elektronicky nějaké dokumenty. Kupovat ani půjčovat jsme si nic nemuseli.</w:t>
      </w:r>
    </w:p>
    <w:p w14:paraId="7F1F0930" w14:textId="602C364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začleněna do výuky s místními studenty. Někde mě přijmuli a někde jsem se cítila nevítaná. Ale největší problém byla jazyková bariéra, jelikož mezi místními bylo těžké najít někoho, kdo umí anglicky mluvit.</w:t>
      </w:r>
    </w:p>
    <w:p w14:paraId="64B08254" w14:textId="1865007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Přidala jsem si do rozvrhu dva předměty ze sportu (raketové a vodní sporty). Oba předměty doporučuji, pokud neradi sedíte celý den ve škole. Hlavně vodní sporty byly nejlepší, odvezou vás na půl den autobusem na jezero, kde si trávíte čas v kajaku. </w:t>
      </w:r>
    </w:p>
    <w:p w14:paraId="6284AF26" w14:textId="454F473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0671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Záleží na předmětu. Dělala jsem praktickou zkoušku (např. u sportu), ale jinak jim vždy stačil projekt</w:t>
      </w:r>
      <w:r w:rsidR="001853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prezentace projektu.</w:t>
      </w:r>
    </w:p>
    <w:p w14:paraId="17402E75" w14:textId="63E07EA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1853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Knihovnu jsem nenavštívila za účelem vyhledávání informací. Vždy jsem se tam šla posadit do studovny učit se.</w:t>
      </w:r>
    </w:p>
    <w:p w14:paraId="1442F654" w14:textId="1F5839A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1853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Nevím, nevyužívala jsem.</w:t>
      </w:r>
    </w:p>
    <w:p w14:paraId="67F0B45A" w14:textId="17305F0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1853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Vyučující jsou velice přátelští, někdy je složité se s nimi zkontaktovat přes maily (řídí se heslem: Na všechno je času dost). Někteří umí anglicky perfektně, někteří jen základní slova, 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záleží na vyučujícím a předmětu.</w:t>
      </w:r>
    </w:p>
    <w:p w14:paraId="1843D79C" w14:textId="42BD577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začátku po nás chtěli jen pár podpisů, a to si myslím, že bylo vše.</w:t>
      </w:r>
    </w:p>
    <w:p w14:paraId="7DB33942" w14:textId="684F9C6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Dostali jsme jen studentskou kartičku o kterou jsem si žádali už dopředu a toť bylo vše.</w:t>
      </w:r>
    </w:p>
    <w:p w14:paraId="5FA8A504" w14:textId="7774DD2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 má </w:t>
      </w:r>
      <w:proofErr w:type="spellStart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systém. Fungují skvěle, úzce spolu spolupracují, takže se můžete obrátit i na </w:t>
      </w:r>
      <w:proofErr w:type="spellStart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buddho</w:t>
      </w:r>
      <w:proofErr w:type="spellEnd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který není váš.</w:t>
      </w:r>
    </w:p>
    <w:p w14:paraId="63CF7706" w14:textId="481AA9A1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Připravili pro nás seznamovací party, karaoke, Beer pong anebo jen tak sraz s posezením. </w:t>
      </w:r>
    </w:p>
    <w:p w14:paraId="375D5DC2" w14:textId="77777777" w:rsidR="00DC5895" w:rsidRPr="002A0B34" w:rsidRDefault="00DC589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9160297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Praktické otázky:</w:t>
      </w:r>
    </w:p>
    <w:p w14:paraId="4C6E136D" w14:textId="7B9F242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Měla jsem byt pod agenturou </w:t>
      </w:r>
      <w:proofErr w:type="spellStart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Riskivector</w:t>
      </w:r>
      <w:proofErr w:type="spellEnd"/>
      <w:r w:rsidR="004504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která nefunguje organizačně dobře. Spíše doporučuji si najít klasický byt bez této agentury.</w:t>
      </w:r>
    </w:p>
    <w:p w14:paraId="35EC1BC2" w14:textId="7E13C69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Koordinátorka zahraniční university nám doporučila pár tipů a já jsem si vybrala a zkontaktovala </w:t>
      </w:r>
      <w:proofErr w:type="spellStart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Riskivector</w:t>
      </w:r>
      <w:proofErr w:type="spellEnd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DF1AF2D" w14:textId="65FFA55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kampusu je kantýna, kde vám ani ne za 3 eura dají polévku, druhé jídlo, talíř zeleniny a ovoce či sladký dezert. Restaurace v okolí taky stojí za to vyzkoušet, ale není to tak levné.</w:t>
      </w:r>
    </w:p>
    <w:p w14:paraId="7BDA390C" w14:textId="4195169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Už jsem psala výše. </w:t>
      </w:r>
    </w:p>
    <w:p w14:paraId="7DCB6A2E" w14:textId="304E00A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Letadlem do Porta a autobusem do </w:t>
      </w:r>
      <w:proofErr w:type="spellStart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Braganci</w:t>
      </w:r>
      <w:proofErr w:type="spellEnd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(autobusem je to kolem 3 hodin)</w:t>
      </w:r>
    </w:p>
    <w:p w14:paraId="7FB56B68" w14:textId="1D2B48E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Mám jen jeden tip, a to je porovnat si ceny u </w:t>
      </w:r>
      <w:proofErr w:type="spellStart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redexpress</w:t>
      </w:r>
      <w:proofErr w:type="spellEnd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DE668FE" w14:textId="6481F84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tam možnost městského autobusu, ale ten je drahý. Pokud bydlíte daleko, tak si zkuste zařídit papír, který vám potvrdí, že tam bydlíte a můžete používat autobus zdarma. Ale vím, že dostat ten papír je složité.</w:t>
      </w:r>
    </w:p>
    <w:p w14:paraId="3B56CDFD" w14:textId="0170A84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0C29242D" w14:textId="227B0E1C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15D8DD8" w14:textId="67692E8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Nějaké aktivity s </w:t>
      </w:r>
      <w:proofErr w:type="spellStart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A421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systémem, univerzita má taky různé akce. Většinou se jedná o party akce a sportovní soutěže. Byla možnost i letního kina.</w:t>
      </w:r>
    </w:p>
    <w:p w14:paraId="1D17537D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22EAA8D8" w14:textId="3CDABCA8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Já jsem platila za pokoj pro dva se sdílenou koupelnou za 150 euro.</w:t>
      </w:r>
    </w:p>
    <w:p w14:paraId="1F5C366B" w14:textId="212D086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Letenky a autobus mohl vyjít asi na 3 000 </w:t>
      </w:r>
      <w:proofErr w:type="spellStart"/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kč</w:t>
      </w:r>
      <w:proofErr w:type="spellEnd"/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(ale už si nejsem jistá, je to dlouhá doba).</w:t>
      </w:r>
    </w:p>
    <w:p w14:paraId="2FA07972" w14:textId="670B51A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Nepočítala jsem to, často jsem chodila do kantýny anebo jsem si vařila sama.</w:t>
      </w:r>
    </w:p>
    <w:p w14:paraId="3A5FC456" w14:textId="57E4E1B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r w:rsidR="00DC5895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Nic.</w:t>
      </w:r>
    </w:p>
    <w:p w14:paraId="06FBDA62" w14:textId="45C7793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stály další aktivity?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 další aktivity mě nenapadají.</w:t>
      </w:r>
    </w:p>
    <w:p w14:paraId="06F58B7E" w14:textId="24711E8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jaké míry Vám stačilo přidělené stipendium Erasmus? 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60 %. Kdyby necestovala, tak si myslím, že mi to stipendium vystačí na základní výdaje.</w:t>
      </w:r>
    </w:p>
    <w:p w14:paraId="14F5027E" w14:textId="66593FB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Svoje vlastní ušetřené finance.</w:t>
      </w:r>
    </w:p>
    <w:p w14:paraId="166D6B93" w14:textId="29449272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Byly výlety od </w:t>
      </w:r>
      <w:proofErr w:type="spellStart"/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 zdarma, ale to bylo vše.</w:t>
      </w:r>
    </w:p>
    <w:p w14:paraId="582E4585" w14:textId="77777777" w:rsidR="00DC5895" w:rsidRPr="002A0B34" w:rsidRDefault="00DC589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7EC4AB08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9E260CB" w14:textId="628743B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Měla jsem zapsaných 7 předmětů.</w:t>
      </w:r>
    </w:p>
    <w:p w14:paraId="5CA83492" w14:textId="5910548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25 kreditů</w:t>
      </w:r>
    </w:p>
    <w:p w14:paraId="3BF5A34D" w14:textId="66726CD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Bodování je na škále od 0-20, když máte 10 bodů a více máte uznaný předmět. </w:t>
      </w:r>
    </w:p>
    <w:p w14:paraId="24566061" w14:textId="77777777" w:rsidR="00DC5895" w:rsidRPr="002A0B34" w:rsidRDefault="00DC589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98687C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1913D016" w14:textId="7896D4F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Bylo to skvělé. Našla jsem si plno zahraničních přátel, poznala nové kultury, více se osamostatnila, více jsem objevovala. Nemám tomu, co vytknout.</w:t>
      </w:r>
    </w:p>
    <w:p w14:paraId="282299F6" w14:textId="4A51D85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DC58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Přátelská </w:t>
      </w:r>
      <w:r w:rsidR="0025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universita, skvělé okolí, ochotní se vším pomoct a poradit.</w:t>
      </w:r>
    </w:p>
    <w:p w14:paraId="52792E29" w14:textId="05341BF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25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mě nepřínosné předměty (ty teoretické), vyučující a místní 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</w:t>
      </w:r>
      <w:r w:rsidR="00254D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lužáci neumějí tolik mluvit v anglickém jazyce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DECB2CA" w14:textId="5BA579D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4C93A555" w14:textId="0339920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je to skvělá zkušenost.</w:t>
      </w:r>
    </w:p>
    <w:p w14:paraId="573A7F53" w14:textId="2189C8D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ale ještě si tím nejsem jista.</w:t>
      </w:r>
    </w:p>
    <w:p w14:paraId="7A337DFF" w14:textId="1EF24D8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to sice nekomfortní zóna a něco nové čeho se možná bojíte, ale nakonec za to budete neskutečně vděční a budete rádi, že jste se pro to rozhodli.</w:t>
      </w:r>
    </w:p>
    <w:p w14:paraId="2475A097" w14:textId="00110B7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351C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 mě nenapadá.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391A3E" w:rsidRPr="00F20804" w14:paraId="7451598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31718B1" w14:textId="23F9DD68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lastRenderedPageBreak/>
              <w:t>Stručně zhodnoťte pobyt, jeho přednosti, co Vás nejvíc zaujalo, co Vám to přineslo, doporučení pro následovníky?</w:t>
            </w:r>
            <w:r w:rsidR="00351C6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Všechno jsem zmínila výše.</w:t>
            </w:r>
          </w:p>
        </w:tc>
        <w:tc>
          <w:tcPr>
            <w:tcW w:w="0" w:type="auto"/>
            <w:vAlign w:val="center"/>
          </w:tcPr>
          <w:p w14:paraId="681B24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AB6588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FE4EB3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2035A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94335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6FE4C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FA7772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29190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E81AFA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03C4B8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75AE22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7B2363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AD6392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71B2AE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A30ED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E7D470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84A3C95" w14:textId="77777777" w:rsidR="00391A3E" w:rsidRPr="00391A3E" w:rsidRDefault="00391A3E" w:rsidP="00DC5895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671AB"/>
    <w:rsid w:val="0018532E"/>
    <w:rsid w:val="00254DF2"/>
    <w:rsid w:val="00295138"/>
    <w:rsid w:val="002A0B34"/>
    <w:rsid w:val="002B1D57"/>
    <w:rsid w:val="00351C6F"/>
    <w:rsid w:val="00391A3E"/>
    <w:rsid w:val="004504BF"/>
    <w:rsid w:val="0045524A"/>
    <w:rsid w:val="0072085C"/>
    <w:rsid w:val="007A0E56"/>
    <w:rsid w:val="009F16D2"/>
    <w:rsid w:val="00A42127"/>
    <w:rsid w:val="00AF7715"/>
    <w:rsid w:val="00B25826"/>
    <w:rsid w:val="00B621BF"/>
    <w:rsid w:val="00BD5D8D"/>
    <w:rsid w:val="00C10F83"/>
    <w:rsid w:val="00D33A5F"/>
    <w:rsid w:val="00DC5895"/>
    <w:rsid w:val="00EC21C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E65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4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2025-07-28T11:04:00Z</dcterms:created>
  <dcterms:modified xsi:type="dcterms:W3CDTF">2025-07-28T11:04:00Z</dcterms:modified>
</cp:coreProperties>
</file>