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C57C" w14:textId="1BB0C8D2" w:rsidR="00391A3E" w:rsidRPr="00391A3E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E34FA2D" wp14:editId="35498943">
            <wp:simplePos x="0" y="0"/>
            <wp:positionH relativeFrom="column">
              <wp:posOffset>4708525</wp:posOffset>
            </wp:positionH>
            <wp:positionV relativeFrom="paragraph">
              <wp:posOffset>380365</wp:posOffset>
            </wp:positionV>
            <wp:extent cx="1242060" cy="1242060"/>
            <wp:effectExtent l="0" t="0" r="0" b="0"/>
            <wp:wrapSquare wrapText="bothSides"/>
            <wp:docPr id="492165377" name="Obrázek 5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3E"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0AE61C5D" w14:textId="6C44850A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  <w:r w:rsidR="00F654A8" w:rsidRPr="00F654A8">
        <w:t xml:space="preserve"> </w:t>
      </w:r>
    </w:p>
    <w:p w14:paraId="38DAC7FE" w14:textId="6E2CD55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A01E9F">
        <w:rPr>
          <w:rFonts w:asciiTheme="majorHAnsi" w:hAnsiTheme="majorHAnsi"/>
          <w:sz w:val="24"/>
          <w:szCs w:val="24"/>
        </w:rPr>
        <w:t xml:space="preserve"> Matěj Dušek </w:t>
      </w:r>
    </w:p>
    <w:p w14:paraId="3C373B8F" w14:textId="0412409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A01E9F">
        <w:rPr>
          <w:rFonts w:asciiTheme="majorHAnsi" w:hAnsiTheme="majorHAnsi"/>
          <w:sz w:val="24"/>
          <w:szCs w:val="24"/>
        </w:rPr>
        <w:t xml:space="preserve"> </w:t>
      </w:r>
      <w:r w:rsidR="00A01E9F" w:rsidRPr="00A01E9F">
        <w:rPr>
          <w:rFonts w:asciiTheme="majorHAnsi" w:hAnsiTheme="majorHAnsi"/>
          <w:sz w:val="24"/>
          <w:szCs w:val="24"/>
        </w:rPr>
        <w:t>Učitelství pro střední školy</w:t>
      </w:r>
      <w:r w:rsidR="00A01E9F">
        <w:rPr>
          <w:rFonts w:asciiTheme="majorHAnsi" w:hAnsiTheme="majorHAnsi"/>
          <w:sz w:val="24"/>
          <w:szCs w:val="24"/>
        </w:rPr>
        <w:t xml:space="preserve"> – N</w:t>
      </w:r>
      <w:r w:rsidR="00F654A8">
        <w:rPr>
          <w:rFonts w:asciiTheme="majorHAnsi" w:hAnsiTheme="majorHAnsi"/>
          <w:sz w:val="24"/>
          <w:szCs w:val="24"/>
        </w:rPr>
        <w:t>J</w:t>
      </w:r>
      <w:r w:rsidR="00A01E9F">
        <w:rPr>
          <w:rFonts w:asciiTheme="majorHAnsi" w:hAnsiTheme="majorHAnsi"/>
          <w:sz w:val="24"/>
          <w:szCs w:val="24"/>
        </w:rPr>
        <w:t xml:space="preserve"> / ZSV</w:t>
      </w:r>
    </w:p>
    <w:p w14:paraId="2DF4A016" w14:textId="77BFB428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A01E9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01E9F">
        <w:rPr>
          <w:rFonts w:asciiTheme="majorHAnsi" w:hAnsiTheme="majorHAnsi"/>
          <w:sz w:val="24"/>
          <w:szCs w:val="24"/>
        </w:rPr>
        <w:t>NMgr</w:t>
      </w:r>
      <w:proofErr w:type="spellEnd"/>
      <w:r w:rsidR="00A01E9F">
        <w:rPr>
          <w:rFonts w:asciiTheme="majorHAnsi" w:hAnsiTheme="majorHAnsi"/>
          <w:sz w:val="24"/>
          <w:szCs w:val="24"/>
        </w:rPr>
        <w:t>., 2. ročník</w:t>
      </w:r>
    </w:p>
    <w:p w14:paraId="1CAE3C3E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6349DE9A" w14:textId="3C63939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</w:t>
      </w:r>
      <w:r w:rsidR="00F654A8">
        <w:rPr>
          <w:rFonts w:asciiTheme="majorHAnsi" w:hAnsiTheme="majorHAnsi"/>
          <w:sz w:val="24"/>
          <w:szCs w:val="24"/>
        </w:rPr>
        <w:t>, město</w:t>
      </w:r>
      <w:r w:rsidRPr="005342A7">
        <w:rPr>
          <w:rFonts w:asciiTheme="majorHAnsi" w:hAnsiTheme="majorHAnsi"/>
          <w:sz w:val="24"/>
          <w:szCs w:val="24"/>
        </w:rPr>
        <w:t>:</w:t>
      </w:r>
      <w:r w:rsidR="00A01E9F">
        <w:rPr>
          <w:rFonts w:asciiTheme="majorHAnsi" w:hAnsiTheme="majorHAnsi"/>
          <w:sz w:val="24"/>
          <w:szCs w:val="24"/>
        </w:rPr>
        <w:t xml:space="preserve"> Německo</w:t>
      </w:r>
      <w:r w:rsidR="002E1928">
        <w:rPr>
          <w:rFonts w:asciiTheme="majorHAnsi" w:hAnsiTheme="majorHAnsi"/>
          <w:sz w:val="24"/>
          <w:szCs w:val="24"/>
        </w:rPr>
        <w:t>, Mnichov</w:t>
      </w:r>
    </w:p>
    <w:p w14:paraId="23EDB01C" w14:textId="06C6E95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A01E9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01E9F">
        <w:rPr>
          <w:rFonts w:asciiTheme="majorHAnsi" w:hAnsiTheme="majorHAnsi"/>
          <w:sz w:val="24"/>
          <w:szCs w:val="24"/>
        </w:rPr>
        <w:t>Bayerischer</w:t>
      </w:r>
      <w:proofErr w:type="spellEnd"/>
      <w:r w:rsidR="00A01E9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01E9F">
        <w:rPr>
          <w:rFonts w:asciiTheme="majorHAnsi" w:hAnsiTheme="majorHAnsi"/>
          <w:sz w:val="24"/>
          <w:szCs w:val="24"/>
        </w:rPr>
        <w:t>Landtag</w:t>
      </w:r>
      <w:proofErr w:type="spellEnd"/>
      <w:r w:rsidR="00A01E9F">
        <w:rPr>
          <w:rFonts w:asciiTheme="majorHAnsi" w:hAnsiTheme="majorHAnsi"/>
          <w:sz w:val="24"/>
          <w:szCs w:val="24"/>
        </w:rPr>
        <w:t xml:space="preserve"> (bavorský zemský sněm)</w:t>
      </w:r>
    </w:p>
    <w:p w14:paraId="7089E6CE" w14:textId="5F5FFDD3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A01E9F">
        <w:rPr>
          <w:rFonts w:asciiTheme="majorHAnsi" w:hAnsiTheme="majorHAnsi"/>
          <w:sz w:val="24"/>
          <w:szCs w:val="24"/>
        </w:rPr>
        <w:t xml:space="preserve"> asistování poslanců</w:t>
      </w:r>
      <w:r w:rsidR="00F654A8">
        <w:rPr>
          <w:rFonts w:asciiTheme="majorHAnsi" w:hAnsiTheme="majorHAnsi"/>
          <w:sz w:val="24"/>
          <w:szCs w:val="24"/>
        </w:rPr>
        <w:t>m</w:t>
      </w:r>
      <w:r w:rsidR="00A01E9F">
        <w:rPr>
          <w:rFonts w:asciiTheme="majorHAnsi" w:hAnsiTheme="majorHAnsi"/>
          <w:sz w:val="24"/>
          <w:szCs w:val="24"/>
        </w:rPr>
        <w:t>, seznamování se s</w:t>
      </w:r>
      <w:r w:rsidR="00F654A8">
        <w:rPr>
          <w:rFonts w:asciiTheme="majorHAnsi" w:hAnsiTheme="majorHAnsi"/>
          <w:sz w:val="24"/>
          <w:szCs w:val="24"/>
        </w:rPr>
        <w:t> činností</w:t>
      </w:r>
      <w:r w:rsidR="00A01E9F">
        <w:rPr>
          <w:rFonts w:asciiTheme="majorHAnsi" w:hAnsiTheme="majorHAnsi"/>
          <w:sz w:val="24"/>
          <w:szCs w:val="24"/>
        </w:rPr>
        <w:t xml:space="preserve"> parlamentu, poznávání organizací zaměřujících se na česko-bavorskou spolupráci</w:t>
      </w:r>
    </w:p>
    <w:p w14:paraId="7568555C" w14:textId="2EA2D01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A01E9F">
        <w:rPr>
          <w:rFonts w:asciiTheme="majorHAnsi" w:hAnsiTheme="majorHAnsi"/>
          <w:sz w:val="24"/>
          <w:szCs w:val="24"/>
        </w:rPr>
        <w:t xml:space="preserve"> 2024/2025, LS</w:t>
      </w:r>
    </w:p>
    <w:p w14:paraId="3E9F933F" w14:textId="0D11AAD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A01E9F">
        <w:rPr>
          <w:rFonts w:asciiTheme="majorHAnsi" w:hAnsiTheme="majorHAnsi"/>
          <w:sz w:val="24"/>
          <w:szCs w:val="24"/>
        </w:rPr>
        <w:t xml:space="preserve"> 15.06.2025 – 15.08.2025</w:t>
      </w:r>
    </w:p>
    <w:p w14:paraId="0AE0B63A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9BB767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72879D30" w14:textId="5770F9B0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KNJL přeposílala email z UK ohledně vypsání výběrového řízení na tuto stáž</w:t>
      </w:r>
    </w:p>
    <w:p w14:paraId="57BD3B5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4543858" w14:textId="6EE7FC74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zajímám se o politiku a studuji němčinu, proto jsem 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chtěl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prohloubit své vědomosti v těchto oblastech, navíc jsem chtěl získat nové zkušenosti z pracovního světa a kontakty pro budoucí povolání</w:t>
      </w:r>
    </w:p>
    <w:p w14:paraId="119AD067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7B39B7B0" w14:textId="77777777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043A1B7C" w14:textId="2795F5FE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jsem již výše psal, KNJL zaslala hromadný email s nabídkou stáže</w:t>
      </w:r>
    </w:p>
    <w:p w14:paraId="7048C495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20B3EBAB" w14:textId="061C9E15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přihlásil jsem se do výběrového řízení – prošel dvoukolovým procesem – vyplňoval formuláře z parlamentu – požádal o Erasmus+ stipendium na UHK</w:t>
      </w:r>
    </w:p>
    <w:p w14:paraId="55958FA4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73F33E0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2AA8CD4" w14:textId="65B476D2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8468A92" w14:textId="2EB5ED32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parlament mě o všem skvěle informoval – vyplnil jsem mnoho formulářů (se vším mi pomohli) – zařídil jsem si pojištění, koupil lístky na cestu</w:t>
      </w:r>
    </w:p>
    <w:p w14:paraId="53E96EDD" w14:textId="77777777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40CD09CF" w14:textId="53740243" w:rsidR="00A01E9F" w:rsidRPr="00A01E9F" w:rsidRDefault="00A01E9F" w:rsidP="00A01E9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stáže jsem měl ubytování zařízené parlamentem, </w:t>
      </w:r>
      <w:r w:rsid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zařídil jsem si </w:t>
      </w:r>
      <w:proofErr w:type="spellStart"/>
      <w:r w:rsid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lítačku (D-</w:t>
      </w:r>
      <w:proofErr w:type="spellStart"/>
      <w:r w:rsid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Ticket</w:t>
      </w:r>
      <w:proofErr w:type="spellEnd"/>
      <w:r w:rsid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pojištění, vše ostatní vyřešil parlament</w:t>
      </w:r>
    </w:p>
    <w:p w14:paraId="3D4F09EC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03530ACC" w14:textId="13758ED7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pouze v němčině</w:t>
      </w:r>
    </w:p>
    <w:p w14:paraId="1C3C8352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29285AEA" w14:textId="76AEDD2F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asistentka pana ředitele byla skvělá a se vším mi vždy ochotně pomohla</w:t>
      </w:r>
    </w:p>
    <w:p w14:paraId="5886996F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17BACADB" w14:textId="65A9B4AF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Během stáže jsem se seznámil s fungováním orgánů Svobodného státu Bavorsko (zemský parlament, vláda, Ústavní soud) a s každodenní prací poslanců a jejich kanceláří. Doprovázel jsem poslance (např. Dr. Gerharda </w:t>
      </w:r>
      <w:proofErr w:type="spellStart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Hoppa</w:t>
      </w:r>
      <w:proofErr w:type="spellEnd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Jürgena</w:t>
      </w:r>
      <w:proofErr w:type="spellEnd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Mistola</w:t>
      </w:r>
      <w:proofErr w:type="spellEnd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při jejich jednáních, pomáhal s přípravou podkladů, korespondencí, PR a organizací schůzek. Získal jsem přehled o činnosti výborů, plenárních zasedání i hlasování a o fungování poslaneckých kanceláří. Součástí programu byly také návštěvy dalších institucí a seznámení s mimoparlamentními aktéry, jako jsou politické nadace či Akademie pro politické vzdělávání v </w:t>
      </w:r>
      <w:proofErr w:type="spellStart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Tutzingu</w:t>
      </w:r>
      <w:proofErr w:type="spellEnd"/>
      <w:r w:rsidRPr="002E19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EB91D74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1B79045F" w14:textId="2D1127DB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každý den</w:t>
      </w:r>
    </w:p>
    <w:p w14:paraId="5EABB4B8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62BA6DE1" w14:textId="31B4F177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věděli, že tam jsem na pár týdnů, proto i mou práci přizpůsobovali na tento krátký časový úsek</w:t>
      </w:r>
    </w:p>
    <w:p w14:paraId="7C40DEEA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700EF60E" w14:textId="77D430C3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ubytování bylo zdarma a dostal jsem jednorázově 300€</w:t>
      </w:r>
    </w:p>
    <w:p w14:paraId="441D9E62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59AD0E1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04891546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5FB4C2AC" w14:textId="5F4C1331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Praktické otázky:</w:t>
      </w:r>
    </w:p>
    <w:p w14:paraId="349D308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4708093B" w14:textId="54D48ADF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bydlel jsem v ubytování pro poslance – moderní pokoj, vlastní koupelna a kuchyň na patře – asi 5 minut chůzí od práce</w:t>
      </w:r>
    </w:p>
    <w:p w14:paraId="0D5A8D8C" w14:textId="77777777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5495A2F" w14:textId="06936D5F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zařízené od parlamentu</w:t>
      </w:r>
    </w:p>
    <w:p w14:paraId="65F4EEA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4910B3AD" w14:textId="37778C2C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poslanecké kantýny, obchody i restaurace v okolí </w:t>
      </w:r>
    </w:p>
    <w:p w14:paraId="0075533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181B9F3D" w14:textId="0D038F2C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v kantýně stojí jídlo 5-9€</w:t>
      </w:r>
    </w:p>
    <w:p w14:paraId="300736A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A476804" w14:textId="5CC5A64E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pěšky nebo MHD</w:t>
      </w:r>
    </w:p>
    <w:p w14:paraId="1FC9A428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386FD765" w14:textId="4659ED33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Deutschland-Ticket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(stojí 58€ na měsíc a dá se s ní cestovat po celém Německu regionálními vlaky, metrem, tramvají...)</w:t>
      </w:r>
    </w:p>
    <w:p w14:paraId="15AB439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F0E6BBE" w14:textId="77B727CA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metro, tramvaj, autobusy, Uber, sdílená kola</w:t>
      </w:r>
    </w:p>
    <w:p w14:paraId="664C209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3636364A" w14:textId="570A8889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118B8D00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0F8301B" w14:textId="21F62EA2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vše za mě zařídil parlament, já jen podepisoval papíry :D</w:t>
      </w:r>
    </w:p>
    <w:p w14:paraId="31ACFB1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344E30E0" w14:textId="47B76EDE" w:rsid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se nachází v centru Mnichova, za ubytováním je obrovský park s řekou, kde se člověk v létě skvěle zchladí</w:t>
      </w:r>
    </w:p>
    <w:p w14:paraId="1F61FEAA" w14:textId="791EECE0" w:rsid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přímým vlakem se člověk z Mnichova dostane k alpským jezerům nebo do hor</w:t>
      </w:r>
    </w:p>
    <w:p w14:paraId="64F1C5B4" w14:textId="6F57FBDE" w:rsid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městě je mnoho památek a zajímavých podniků</w:t>
      </w:r>
    </w:p>
    <w:p w14:paraId="7E158856" w14:textId="27E87078" w:rsidR="002E1928" w:rsidRPr="002E1928" w:rsidRDefault="002E1928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Mnichově se zkrátka člověk nemůže nikdy nudit:)</w:t>
      </w:r>
    </w:p>
    <w:p w14:paraId="54295CC6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Finance:</w:t>
      </w:r>
    </w:p>
    <w:p w14:paraId="51D8F357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835EF7A" w14:textId="0568AF8A" w:rsidR="002E1928" w:rsidRPr="002E1928" w:rsidRDefault="000B2CD1" w:rsidP="002E1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zadarmo</w:t>
      </w:r>
    </w:p>
    <w:p w14:paraId="0AFC418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056D8692" w14:textId="296E9677" w:rsid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Mnichov – Praha → celkem 2300 Kč</w:t>
      </w:r>
    </w:p>
    <w:p w14:paraId="194DE263" w14:textId="72DCBDAD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3x D-Ticket → celkem 174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</w:p>
    <w:p w14:paraId="0A6A8142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7C1A1F2C" w14:textId="5D950062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 120€ za měsíc </w:t>
      </w:r>
    </w:p>
    <w:p w14:paraId="32ED70B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DAFB71E" w14:textId="04505261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80€ za měsíc, záleží, co chce člověk dělat</w:t>
      </w:r>
    </w:p>
    <w:p w14:paraId="5A099E4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65DEB322" w14:textId="49E9DAD2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pokrylo všechny náklady</w:t>
      </w:r>
    </w:p>
    <w:p w14:paraId="3E09F16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4B1A2F7" w14:textId="114291F2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potřeba</w:t>
      </w:r>
    </w:p>
    <w:p w14:paraId="1E7F77BB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50DDD67" w14:textId="4772917B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aktivity, kde jsem byl v rámci stáže, byly vždy zaplacené parlamentem</w:t>
      </w:r>
    </w:p>
    <w:p w14:paraId="1B20FCF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B94E31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74AB0451" w14:textId="272B07F1" w:rsidR="000B2CD1" w:rsidRPr="000B2CD1" w:rsidRDefault="000B2CD1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správně vyplněný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na závěr podepsaná část „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After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mobility“ od zahraniční instituce</w:t>
      </w:r>
    </w:p>
    <w:p w14:paraId="79D81FD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34AC0C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7EA58672" w14:textId="714B9DAF" w:rsidR="000B2CD1" w:rsidRPr="000B2CD1" w:rsidRDefault="00C22E44" w:rsidP="000B2CD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 v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Lanstagu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velmi přínosná – získal jsem praktické zkušenosti z reálného pracovního prostředí, aktivně jsem využíval znalosti němčiny, lépe jsem pochopil německý, ale i český politický systém. Během různých akcí jsem se seznámil s významnými osobnostmi společenského života, například i s českými poslanci v rámci zasedání česko-německého výboru. </w:t>
      </w:r>
    </w:p>
    <w:p w14:paraId="67DE7231" w14:textId="77777777" w:rsidR="00F654A8" w:rsidRDefault="00F654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15D1FFA4" w14:textId="19658CFD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klady pobytu?</w:t>
      </w:r>
    </w:p>
    <w:p w14:paraId="32927BC9" w14:textId="04863BF4" w:rsidR="00C22E44" w:rsidRPr="00C22E44" w:rsidRDefault="00C22E44" w:rsidP="00C22E4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zkušenosti, zautomatizování si některých pracovních úkonů, každodenní konverzování v reálné němčině s rodilými mluvčími, získání sebevědomí pro práci v mezinárodním prostředí, bydlení v centru Mnichova, stáž je o prázdninách, takže člověk nepřijde o výuku na univerzitě</w:t>
      </w:r>
    </w:p>
    <w:p w14:paraId="3448E15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7866F30A" w14:textId="4ED653F8" w:rsidR="00C22E44" w:rsidRPr="00C22E44" w:rsidRDefault="00C22E44" w:rsidP="00C22E4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nenapadá mě nic</w:t>
      </w:r>
    </w:p>
    <w:p w14:paraId="6AFA7BC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771F8735" w14:textId="396BAD1B" w:rsidR="00C22E44" w:rsidRPr="00C22E44" w:rsidRDefault="000D7627" w:rsidP="00C22E4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266AAC8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19F23353" w14:textId="1E046A31" w:rsidR="000D7627" w:rsidRPr="000D7627" w:rsidRDefault="000D7627" w:rsidP="000D762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NAPROSTO – tato stáž je skvělá, protože se jedná o politickou instituci a člověk se dostane do velmi blízkého kontaktu s politiky, ale i osobami, které organizačně přispívají k vytváření zákonů. V rámci stáže jsem navštívil i několik organizací, které zprostředkovávají například výměnu česko-německých studentů v rámci školního roku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(Tandem, </w:t>
      </w:r>
      <w:proofErr w:type="spellStart"/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Euregio-Egrensis</w:t>
      </w:r>
      <w:proofErr w:type="spellEnd"/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BTHA)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Tato stáž je pro člověk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zájmem o společenské dění a politiku jako za odměnu.</w:t>
      </w:r>
    </w:p>
    <w:p w14:paraId="656A666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4D8E6E87" w14:textId="3E52E334" w:rsidR="000D7627" w:rsidRPr="000D7627" w:rsidRDefault="000D7627" w:rsidP="000D762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pravděpodobně ne, chci dodělat studium a věnovat se již kariéře</w:t>
      </w:r>
    </w:p>
    <w:p w14:paraId="3DE84F3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C5E8CA0" w14:textId="1A0A7ED7" w:rsidR="000D7627" w:rsidRPr="000D7627" w:rsidRDefault="000D7627" w:rsidP="000D762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zimním semestru jsem byl v Bavorsku na Erasmus, a proto mohu jednoduše obě mobily jen a jen doporučit. I přes počáteční strach z neznáma si člověk brzy uvědomí, že se není vůbec čeho bát a všichni jsou velmi nápomocní – jak UHK, zahraniční instituce, tak i normální lidé v cizí zemi. Člověk na to zkrátka není sám a k tomu získá ještě skvělé zkušenosti, které se mu budou hodit nejen pro obohacení vlastního života, ale i do životopisu:)</w:t>
      </w:r>
    </w:p>
    <w:p w14:paraId="143304B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5C56A7BC" w14:textId="59C27487" w:rsidR="000D7627" w:rsidRPr="000D7627" w:rsidRDefault="000D7627" w:rsidP="000D762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nemám žádné připomínky, vše jde skvěle, paní Martínková má vše perfektně zorganizované a nejedná se ani o tolik byrokracie, v Německu je to mnohem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horší: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proofErr w:type="spellEnd"/>
    </w:p>
    <w:p w14:paraId="044881E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6CAC2ED7" w14:textId="21F7F9E6" w:rsidR="00C10F83" w:rsidRPr="00B7105F" w:rsidRDefault="000D7627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jsem již zmiňoval, tuto stáž mohu opravdu jen doporučit. Člověk může prakticky využít vědomosti, které získá během svého studia a začne vidět pracovní realitu. Líbilo se mi, že jsem pracoval přímo s profíky na svém místě.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Tím jsem si dokázal představit, jak vlastně taková práce poslance v běžné dny probíhá. </w:t>
      </w:r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skvělé se dostat do mezinárodního prostředí, kde člověk využije češtinu</w:t>
      </w:r>
      <w:r w:rsidR="00F654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jen</w:t>
      </w:r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když vysvětluje, že </w:t>
      </w:r>
      <w:proofErr w:type="spellStart"/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Biene</w:t>
      </w:r>
      <w:proofErr w:type="spellEnd"/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Maja se v češtině jmenuje Včelka </w:t>
      </w:r>
      <w:proofErr w:type="spellStart"/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Mája:D</w:t>
      </w:r>
      <w:proofErr w:type="spellEnd"/>
      <w:r w:rsidR="00B710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Díky tomu jsem si němčinu lépe ukotvil a bylo pro mě přirozenější ji využívat. Zkrátka, pokud narazíte na nějakou možnost vyrazit do zahraniční, i když to třeba nebude příležitost vašich snů, tak ji využijte, protože díky ní poznáte nejen cizí prostředí, ale i sami sebe.</w:t>
      </w:r>
    </w:p>
    <w:p w14:paraId="73470684" w14:textId="349C27F0" w:rsidR="00391A3E" w:rsidRPr="00B7105F" w:rsidRDefault="00B7105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6172CB" wp14:editId="33DF8D79">
            <wp:simplePos x="0" y="0"/>
            <wp:positionH relativeFrom="column">
              <wp:posOffset>4302125</wp:posOffset>
            </wp:positionH>
            <wp:positionV relativeFrom="paragraph">
              <wp:posOffset>129540</wp:posOffset>
            </wp:positionV>
            <wp:extent cx="1598930" cy="944880"/>
            <wp:effectExtent l="0" t="0" r="1270" b="7620"/>
            <wp:wrapSquare wrapText="bothSides"/>
            <wp:docPr id="121933893" name="Obrázek 4" descr="Flagge Freistaat Bay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ge Freistaat Bay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05F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WEB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: </w:t>
      </w:r>
      <w:hyperlink r:id="rId7" w:history="1">
        <w:r w:rsidRPr="00374C4A">
          <w:rPr>
            <w:rStyle w:val="Hypertextovodkaz"/>
            <w:rFonts w:asciiTheme="majorHAnsi" w:eastAsia="Times New Roman" w:hAnsiTheme="majorHAnsi" w:cs="Times New Roman"/>
            <w:sz w:val="24"/>
            <w:szCs w:val="24"/>
            <w:lang w:eastAsia="cs-CZ"/>
          </w:rPr>
          <w:t>https://www.bayern.landtag.de/index/</w:t>
        </w:r>
      </w:hyperlink>
    </w:p>
    <w:p w14:paraId="5C652FA0" w14:textId="5C823365" w:rsidR="00B7105F" w:rsidRPr="005342A7" w:rsidRDefault="00B7105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8334A0" wp14:editId="0A212044">
            <wp:simplePos x="0" y="0"/>
            <wp:positionH relativeFrom="column">
              <wp:posOffset>-137795</wp:posOffset>
            </wp:positionH>
            <wp:positionV relativeFrom="paragraph">
              <wp:posOffset>322580</wp:posOffset>
            </wp:positionV>
            <wp:extent cx="4678680" cy="2388235"/>
            <wp:effectExtent l="0" t="0" r="7620" b="0"/>
            <wp:wrapTight wrapText="bothSides">
              <wp:wrapPolygon edited="0">
                <wp:start x="0" y="0"/>
                <wp:lineTo x="0" y="21365"/>
                <wp:lineTo x="21547" y="21365"/>
                <wp:lineTo x="21547" y="0"/>
                <wp:lineTo x="0" y="0"/>
              </wp:wrapPolygon>
            </wp:wrapTight>
            <wp:docPr id="515104624" name="Obrázek 3" descr="Průvodce Mnichovem: Co vidět, zažít a ochutnat - TRAVEL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ůvodce Mnichovem: Co vidět, zažít a ochutnat - TRAVEL BI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Mnichov je jen hodinu od Alp</w:t>
      </w:r>
    </w:p>
    <w:p w14:paraId="06D1ECCB" w14:textId="4C96FC49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03D7F4D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E75DE8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AE665B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8C744A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D7D4A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053B7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4EA3A6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FA1C79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C7378B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015714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8CE5C8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FBF7C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A3BDA3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1A8CC8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3BB0F0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E30EB6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52FDD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845F0B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6A01BE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C4CF7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A58401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75B73C9" w14:textId="7DF728D1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0A75E46D" w14:textId="1860B9F5" w:rsidR="00391A3E" w:rsidRPr="00B7105F" w:rsidRDefault="00B7105F" w:rsidP="00391A3E">
      <w:pPr>
        <w:rPr>
          <w:rFonts w:asciiTheme="majorHAnsi" w:hAnsiTheme="majorHAnsi"/>
          <w:b/>
          <w:bCs/>
          <w:sz w:val="24"/>
          <w:szCs w:val="24"/>
        </w:rPr>
      </w:pPr>
      <w:r w:rsidRPr="00B7105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D90189" wp14:editId="24C85AA1">
            <wp:simplePos x="0" y="0"/>
            <wp:positionH relativeFrom="column">
              <wp:posOffset>3656965</wp:posOffset>
            </wp:positionH>
            <wp:positionV relativeFrom="paragraph">
              <wp:posOffset>2073275</wp:posOffset>
            </wp:positionV>
            <wp:extent cx="2575560" cy="1717040"/>
            <wp:effectExtent l="0" t="0" r="0" b="0"/>
            <wp:wrapSquare wrapText="bothSides"/>
            <wp:docPr id="652995720" name="Obrázek 2" descr="Vollversammlung | Bayerischer Land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lversammlung | Bayerischer Landt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0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6A9FA31" wp14:editId="22BD6F1D">
            <wp:simplePos x="0" y="0"/>
            <wp:positionH relativeFrom="column">
              <wp:posOffset>-137795</wp:posOffset>
            </wp:positionH>
            <wp:positionV relativeFrom="paragraph">
              <wp:posOffset>401955</wp:posOffset>
            </wp:positionV>
            <wp:extent cx="4328160" cy="2873375"/>
            <wp:effectExtent l="0" t="0" r="0" b="3175"/>
            <wp:wrapTight wrapText="bothSides">
              <wp:wrapPolygon edited="0">
                <wp:start x="0" y="0"/>
                <wp:lineTo x="0" y="21481"/>
                <wp:lineTo x="21486" y="21481"/>
                <wp:lineTo x="21486" y="0"/>
                <wp:lineTo x="0" y="0"/>
              </wp:wrapPolygon>
            </wp:wrapTight>
            <wp:docPr id="1278778773" name="Obrázek 1" descr="XXL Landtag | Bund der Steuerzahler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L Landtag | Bund der Steuerzahler e.V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7105F">
        <w:rPr>
          <w:rFonts w:asciiTheme="majorHAnsi" w:hAnsiTheme="majorHAnsi"/>
          <w:b/>
          <w:bCs/>
          <w:sz w:val="24"/>
          <w:szCs w:val="24"/>
        </w:rPr>
        <w:t>Bayerischer</w:t>
      </w:r>
      <w:proofErr w:type="spellEnd"/>
      <w:r w:rsidRPr="00B7105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B7105F">
        <w:rPr>
          <w:rFonts w:asciiTheme="majorHAnsi" w:hAnsiTheme="majorHAnsi"/>
          <w:b/>
          <w:bCs/>
          <w:sz w:val="24"/>
          <w:szCs w:val="24"/>
        </w:rPr>
        <w:t>Landtag</w:t>
      </w:r>
      <w:proofErr w:type="spellEnd"/>
      <w:r w:rsidRPr="00B7105F">
        <w:rPr>
          <w:rFonts w:asciiTheme="majorHAnsi" w:hAnsiTheme="majorHAnsi"/>
          <w:b/>
          <w:bCs/>
          <w:sz w:val="24"/>
          <w:szCs w:val="24"/>
        </w:rPr>
        <w:t xml:space="preserve">, </w:t>
      </w:r>
      <w:proofErr w:type="spellStart"/>
      <w:r w:rsidRPr="00B7105F">
        <w:rPr>
          <w:rFonts w:asciiTheme="majorHAnsi" w:hAnsiTheme="majorHAnsi"/>
          <w:b/>
          <w:bCs/>
          <w:sz w:val="24"/>
          <w:szCs w:val="24"/>
        </w:rPr>
        <w:t>Plenarsaal</w:t>
      </w:r>
      <w:proofErr w:type="spellEnd"/>
    </w:p>
    <w:sectPr w:rsidR="00391A3E" w:rsidRPr="00B7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3170E"/>
    <w:multiLevelType w:val="hybridMultilevel"/>
    <w:tmpl w:val="9B0223FC"/>
    <w:lvl w:ilvl="0" w:tplc="62A267C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A0B54"/>
    <w:rsid w:val="000B2CD1"/>
    <w:rsid w:val="000D7627"/>
    <w:rsid w:val="002B1D57"/>
    <w:rsid w:val="002E1928"/>
    <w:rsid w:val="00391A3E"/>
    <w:rsid w:val="005342A7"/>
    <w:rsid w:val="00694D2B"/>
    <w:rsid w:val="006F5325"/>
    <w:rsid w:val="009F16D2"/>
    <w:rsid w:val="00A01E9F"/>
    <w:rsid w:val="00B25826"/>
    <w:rsid w:val="00B66755"/>
    <w:rsid w:val="00B7105F"/>
    <w:rsid w:val="00BB79DD"/>
    <w:rsid w:val="00BD1293"/>
    <w:rsid w:val="00C10F83"/>
    <w:rsid w:val="00C22E44"/>
    <w:rsid w:val="00CE1DFA"/>
    <w:rsid w:val="00EC21CF"/>
    <w:rsid w:val="00F654A8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5195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E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05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bayern.landtag.de/inde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2025-08-22T06:56:00Z</dcterms:created>
  <dcterms:modified xsi:type="dcterms:W3CDTF">2025-08-22T06:56:00Z</dcterms:modified>
</cp:coreProperties>
</file>