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3D65" w14:textId="77777777" w:rsidR="007F6353" w:rsidRDefault="00ED5668" w:rsidP="00880526">
      <w:pPr>
        <w:pStyle w:val="Nadpis1"/>
        <w:rPr>
          <w:rFonts w:eastAsia="Times New Roman"/>
        </w:rPr>
      </w:pPr>
      <w:proofErr w:type="gramStart"/>
      <w:r w:rsidRPr="00ED5668">
        <w:rPr>
          <w:rFonts w:eastAsia="Times New Roman"/>
        </w:rPr>
        <w:t>E</w:t>
      </w:r>
      <w:r w:rsidR="00951A8F">
        <w:rPr>
          <w:rFonts w:eastAsia="Times New Roman"/>
        </w:rPr>
        <w:t>VTK</w:t>
      </w:r>
      <w:r w:rsidRPr="00ED5668">
        <w:rPr>
          <w:rFonts w:eastAsia="Times New Roman"/>
        </w:rPr>
        <w:t xml:space="preserve"> - Etická</w:t>
      </w:r>
      <w:proofErr w:type="gramEnd"/>
      <w:r w:rsidRPr="00ED5668">
        <w:rPr>
          <w:rFonts w:eastAsia="Times New Roman"/>
        </w:rPr>
        <w:t xml:space="preserve"> východiska</w:t>
      </w:r>
      <w:r w:rsidR="00951A8F">
        <w:rPr>
          <w:rFonts w:eastAsia="Times New Roman"/>
        </w:rPr>
        <w:t xml:space="preserve"> </w:t>
      </w:r>
      <w:proofErr w:type="spellStart"/>
      <w:r w:rsidR="00951A8F">
        <w:rPr>
          <w:rFonts w:eastAsia="Times New Roman"/>
        </w:rPr>
        <w:t>transkulturní</w:t>
      </w:r>
      <w:proofErr w:type="spellEnd"/>
      <w:r w:rsidR="00951A8F">
        <w:rPr>
          <w:rFonts w:eastAsia="Times New Roman"/>
        </w:rPr>
        <w:t xml:space="preserve"> komunikace</w:t>
      </w:r>
    </w:p>
    <w:p w14:paraId="6B707422" w14:textId="542424CD" w:rsidR="00AC18F8" w:rsidRDefault="00951A8F" w:rsidP="00AC18F8">
      <w:pPr>
        <w:spacing w:after="0" w:line="240" w:lineRule="auto"/>
        <w:jc w:val="both"/>
        <w:rPr>
          <w:rFonts w:eastAsia="Times New Roman" w:cstheme="minorHAnsi"/>
          <w:b/>
          <w:szCs w:val="20"/>
        </w:rPr>
      </w:pPr>
      <w:r w:rsidRPr="00951A8F">
        <w:rPr>
          <w:rFonts w:eastAsia="Times New Roman" w:cstheme="minorHAnsi"/>
          <w:b/>
          <w:szCs w:val="20"/>
        </w:rPr>
        <w:t>1.</w:t>
      </w:r>
      <w:r w:rsidRPr="00951A8F">
        <w:rPr>
          <w:rFonts w:eastAsia="Times New Roman" w:cstheme="minorHAnsi"/>
          <w:b/>
          <w:szCs w:val="20"/>
        </w:rPr>
        <w:tab/>
      </w:r>
      <w:r w:rsidR="00AC18F8" w:rsidRPr="00AC18F8">
        <w:rPr>
          <w:rFonts w:eastAsia="Times New Roman" w:cstheme="minorHAnsi"/>
          <w:b/>
          <w:szCs w:val="20"/>
        </w:rPr>
        <w:t xml:space="preserve">Základní přehled o etice </w:t>
      </w:r>
    </w:p>
    <w:p w14:paraId="46C2130C" w14:textId="1A3E8491" w:rsidR="00951A8F" w:rsidRDefault="00AC18F8" w:rsidP="00AC18F8">
      <w:pPr>
        <w:spacing w:after="0" w:line="240" w:lineRule="auto"/>
        <w:jc w:val="both"/>
        <w:rPr>
          <w:rFonts w:eastAsia="Times New Roman" w:cstheme="minorHAnsi"/>
          <w:bCs/>
          <w:szCs w:val="20"/>
        </w:rPr>
      </w:pPr>
      <w:r w:rsidRPr="00AC18F8">
        <w:rPr>
          <w:rFonts w:eastAsia="Times New Roman" w:cstheme="minorHAnsi"/>
          <w:bCs/>
          <w:szCs w:val="20"/>
        </w:rPr>
        <w:t xml:space="preserve">Vyjmenujte některé prvky předporozumění mravní skutečnosti. Vysvětlete pojmy </w:t>
      </w:r>
      <w:proofErr w:type="spellStart"/>
      <w:r w:rsidRPr="00AC18F8">
        <w:rPr>
          <w:rFonts w:eastAsia="Times New Roman" w:cstheme="minorHAnsi"/>
          <w:bCs/>
          <w:szCs w:val="20"/>
        </w:rPr>
        <w:t>éthos</w:t>
      </w:r>
      <w:proofErr w:type="spellEnd"/>
      <w:r w:rsidRPr="00AC18F8">
        <w:rPr>
          <w:rFonts w:eastAsia="Times New Roman" w:cstheme="minorHAnsi"/>
          <w:bCs/>
          <w:szCs w:val="20"/>
        </w:rPr>
        <w:t xml:space="preserve">, </w:t>
      </w:r>
      <w:proofErr w:type="spellStart"/>
      <w:r w:rsidRPr="00AC18F8">
        <w:rPr>
          <w:rFonts w:eastAsia="Times New Roman" w:cstheme="minorHAnsi"/>
          <w:bCs/>
          <w:szCs w:val="20"/>
        </w:rPr>
        <w:t>mos</w:t>
      </w:r>
      <w:proofErr w:type="spellEnd"/>
      <w:r w:rsidRPr="00AC18F8">
        <w:rPr>
          <w:rFonts w:eastAsia="Times New Roman" w:cstheme="minorHAnsi"/>
          <w:bCs/>
          <w:szCs w:val="20"/>
        </w:rPr>
        <w:t xml:space="preserve">, mrav, etika. Vysvětlete základní přístupy k etice: deskriptivní etika, normativní etika, </w:t>
      </w:r>
      <w:proofErr w:type="spellStart"/>
      <w:r w:rsidRPr="00AC18F8">
        <w:rPr>
          <w:rFonts w:eastAsia="Times New Roman" w:cstheme="minorHAnsi"/>
          <w:bCs/>
          <w:szCs w:val="20"/>
        </w:rPr>
        <w:t>metaetika</w:t>
      </w:r>
      <w:proofErr w:type="spellEnd"/>
      <w:r w:rsidRPr="00AC18F8">
        <w:rPr>
          <w:rFonts w:eastAsia="Times New Roman" w:cstheme="minorHAnsi"/>
          <w:bCs/>
          <w:szCs w:val="20"/>
        </w:rPr>
        <w:t>, aplikovaná etika. Vysvětlete pojmy deontologická a teleologická etika.</w:t>
      </w:r>
    </w:p>
    <w:p w14:paraId="1F8914A2" w14:textId="77777777" w:rsidR="00AC18F8" w:rsidRPr="00AC18F8" w:rsidRDefault="00AC18F8" w:rsidP="00AC18F8">
      <w:pPr>
        <w:spacing w:after="0" w:line="240" w:lineRule="auto"/>
        <w:jc w:val="both"/>
        <w:rPr>
          <w:rFonts w:eastAsia="Times New Roman" w:cstheme="minorHAnsi"/>
          <w:bCs/>
          <w:szCs w:val="20"/>
        </w:rPr>
      </w:pPr>
    </w:p>
    <w:p w14:paraId="12B08DD9" w14:textId="0DC38EC5" w:rsidR="00AC18F8" w:rsidRDefault="00951A8F" w:rsidP="00AC18F8">
      <w:pPr>
        <w:spacing w:after="0" w:line="240" w:lineRule="auto"/>
        <w:jc w:val="both"/>
        <w:rPr>
          <w:rFonts w:eastAsia="Times New Roman" w:cstheme="minorHAnsi"/>
          <w:b/>
          <w:szCs w:val="20"/>
        </w:rPr>
      </w:pPr>
      <w:r w:rsidRPr="00951A8F">
        <w:rPr>
          <w:rFonts w:eastAsia="Times New Roman" w:cstheme="minorHAnsi"/>
          <w:b/>
          <w:szCs w:val="20"/>
        </w:rPr>
        <w:t>2.</w:t>
      </w:r>
      <w:r w:rsidRPr="00951A8F">
        <w:rPr>
          <w:rFonts w:eastAsia="Times New Roman" w:cstheme="minorHAnsi"/>
          <w:b/>
          <w:szCs w:val="20"/>
        </w:rPr>
        <w:tab/>
      </w:r>
      <w:r w:rsidR="00AC18F8" w:rsidRPr="00AC18F8">
        <w:rPr>
          <w:rFonts w:eastAsia="Times New Roman" w:cstheme="minorHAnsi"/>
          <w:b/>
          <w:szCs w:val="20"/>
        </w:rPr>
        <w:t>Dějinné podoby etických teorií</w:t>
      </w:r>
    </w:p>
    <w:p w14:paraId="5C7833D2" w14:textId="1FE797A0" w:rsidR="00951A8F" w:rsidRPr="00AC18F8" w:rsidRDefault="00AC18F8" w:rsidP="00AC18F8">
      <w:pPr>
        <w:spacing w:after="0" w:line="240" w:lineRule="auto"/>
        <w:jc w:val="both"/>
        <w:rPr>
          <w:rFonts w:eastAsia="Times New Roman" w:cstheme="minorHAnsi"/>
          <w:bCs/>
          <w:szCs w:val="20"/>
        </w:rPr>
      </w:pPr>
      <w:r w:rsidRPr="00AC18F8">
        <w:rPr>
          <w:rFonts w:eastAsia="Times New Roman" w:cstheme="minorHAnsi"/>
          <w:bCs/>
          <w:szCs w:val="20"/>
        </w:rPr>
        <w:t>V dějinách etického myšlení jednotliví autoři stavěli své etické teorie kolem některých klíčových hledisek (spravedlnost ve společnosti, štěstí, ctnost, přirozený řád, emoce, sympatie, společenské dohody, zvažování následků, praktický rozum, vůle, evoluce), doplňte k nim jejích klíčové představitele. Pohovořte podrobněji o utilitarismu (charakteristika, klíčový představitelé, podoby utilitarismu) a etice Immanuela Kanta (charakteristiky, důrazy, pojmy a koncepty).</w:t>
      </w:r>
    </w:p>
    <w:p w14:paraId="0A68F7A1" w14:textId="77777777" w:rsidR="00222441" w:rsidRPr="00951A8F" w:rsidRDefault="00222441" w:rsidP="00951A8F">
      <w:pPr>
        <w:spacing w:after="0" w:line="240" w:lineRule="auto"/>
        <w:jc w:val="both"/>
        <w:rPr>
          <w:rFonts w:eastAsia="Times New Roman" w:cstheme="minorHAnsi"/>
          <w:b/>
          <w:szCs w:val="20"/>
        </w:rPr>
      </w:pPr>
    </w:p>
    <w:p w14:paraId="77F08405" w14:textId="77777777" w:rsidR="00951A8F" w:rsidRPr="00951A8F" w:rsidRDefault="00951A8F" w:rsidP="00951A8F">
      <w:pPr>
        <w:spacing w:after="0" w:line="240" w:lineRule="auto"/>
        <w:jc w:val="both"/>
        <w:rPr>
          <w:rFonts w:eastAsia="Times New Roman" w:cstheme="minorHAnsi"/>
          <w:b/>
          <w:szCs w:val="20"/>
        </w:rPr>
      </w:pPr>
      <w:r w:rsidRPr="00951A8F">
        <w:rPr>
          <w:rFonts w:eastAsia="Times New Roman" w:cstheme="minorHAnsi"/>
          <w:b/>
          <w:szCs w:val="20"/>
        </w:rPr>
        <w:t>3.</w:t>
      </w:r>
      <w:r w:rsidRPr="00951A8F">
        <w:rPr>
          <w:rFonts w:eastAsia="Times New Roman" w:cstheme="minorHAnsi"/>
          <w:b/>
          <w:szCs w:val="20"/>
        </w:rPr>
        <w:tab/>
        <w:t xml:space="preserve">Přistěhovalectví a identita </w:t>
      </w:r>
    </w:p>
    <w:p w14:paraId="6105BE48" w14:textId="77777777" w:rsidR="00951A8F" w:rsidRPr="00951A8F" w:rsidRDefault="00951A8F" w:rsidP="00951A8F">
      <w:pPr>
        <w:spacing w:after="0" w:line="240" w:lineRule="auto"/>
        <w:jc w:val="both"/>
        <w:rPr>
          <w:rFonts w:eastAsia="Times New Roman" w:cstheme="minorHAnsi"/>
          <w:szCs w:val="20"/>
        </w:rPr>
      </w:pPr>
      <w:r w:rsidRPr="00951A8F">
        <w:rPr>
          <w:rFonts w:eastAsia="Times New Roman" w:cstheme="minorHAnsi"/>
          <w:szCs w:val="20"/>
        </w:rPr>
        <w:t xml:space="preserve">Modely identity, modely integrace, </w:t>
      </w:r>
      <w:proofErr w:type="spellStart"/>
      <w:r w:rsidRPr="00951A8F">
        <w:rPr>
          <w:rFonts w:eastAsia="Times New Roman" w:cstheme="minorHAnsi"/>
          <w:szCs w:val="20"/>
        </w:rPr>
        <w:t>asimilacionismus</w:t>
      </w:r>
      <w:proofErr w:type="spellEnd"/>
      <w:r w:rsidRPr="00951A8F">
        <w:rPr>
          <w:rFonts w:eastAsia="Times New Roman" w:cstheme="minorHAnsi"/>
          <w:szCs w:val="20"/>
        </w:rPr>
        <w:t xml:space="preserve">-multikulturalismus, kritický multikulturalismus, typy multikulturalismu, třetí cesta multikulturalismu </w:t>
      </w:r>
    </w:p>
    <w:p w14:paraId="3461C3C6" w14:textId="77777777" w:rsidR="00951A8F" w:rsidRPr="00951A8F" w:rsidRDefault="00951A8F" w:rsidP="00951A8F">
      <w:pPr>
        <w:spacing w:after="0" w:line="240" w:lineRule="auto"/>
        <w:jc w:val="both"/>
        <w:rPr>
          <w:rFonts w:eastAsia="Times New Roman" w:cstheme="minorHAnsi"/>
          <w:b/>
          <w:szCs w:val="20"/>
        </w:rPr>
      </w:pPr>
    </w:p>
    <w:p w14:paraId="25A040D3" w14:textId="77777777" w:rsidR="00951A8F" w:rsidRPr="00951A8F" w:rsidRDefault="00951A8F" w:rsidP="00951A8F">
      <w:pPr>
        <w:spacing w:after="0" w:line="240" w:lineRule="auto"/>
        <w:jc w:val="both"/>
        <w:rPr>
          <w:rFonts w:eastAsia="Times New Roman" w:cstheme="minorHAnsi"/>
          <w:b/>
          <w:szCs w:val="20"/>
        </w:rPr>
      </w:pPr>
      <w:r w:rsidRPr="00951A8F">
        <w:rPr>
          <w:rFonts w:eastAsia="Times New Roman" w:cstheme="minorHAnsi"/>
          <w:b/>
          <w:szCs w:val="20"/>
        </w:rPr>
        <w:t>4.</w:t>
      </w:r>
      <w:r w:rsidRPr="00951A8F">
        <w:rPr>
          <w:rFonts w:eastAsia="Times New Roman" w:cstheme="minorHAnsi"/>
          <w:b/>
          <w:szCs w:val="20"/>
        </w:rPr>
        <w:tab/>
        <w:t xml:space="preserve">Analytická východiska migrace </w:t>
      </w:r>
    </w:p>
    <w:p w14:paraId="0FE3937B" w14:textId="77777777" w:rsidR="00951A8F" w:rsidRPr="00951A8F" w:rsidRDefault="00951A8F" w:rsidP="00951A8F">
      <w:pPr>
        <w:spacing w:after="0" w:line="240" w:lineRule="auto"/>
        <w:jc w:val="both"/>
        <w:rPr>
          <w:rFonts w:eastAsia="Times New Roman" w:cstheme="minorHAnsi"/>
          <w:szCs w:val="20"/>
        </w:rPr>
      </w:pPr>
      <w:r w:rsidRPr="00951A8F">
        <w:rPr>
          <w:rFonts w:eastAsia="Times New Roman" w:cstheme="minorHAnsi"/>
          <w:szCs w:val="20"/>
        </w:rPr>
        <w:t xml:space="preserve">Normativní rámec migračních politik, libertarianismus, liberalismus, komunitarismus, realismus, problém nacionalismu a globalismu, současné trendy konvergence přistěhovaleckých politik </w:t>
      </w:r>
    </w:p>
    <w:p w14:paraId="289D8B56" w14:textId="77777777" w:rsidR="00951A8F" w:rsidRPr="00951A8F" w:rsidRDefault="00951A8F" w:rsidP="00951A8F">
      <w:pPr>
        <w:spacing w:after="0" w:line="240" w:lineRule="auto"/>
        <w:jc w:val="both"/>
        <w:rPr>
          <w:rFonts w:eastAsia="Times New Roman" w:cstheme="minorHAnsi"/>
          <w:b/>
          <w:szCs w:val="20"/>
        </w:rPr>
      </w:pPr>
    </w:p>
    <w:p w14:paraId="3EF717D1" w14:textId="77777777" w:rsidR="00951A8F" w:rsidRPr="00951A8F" w:rsidRDefault="00951A8F" w:rsidP="00951A8F">
      <w:pPr>
        <w:spacing w:after="0" w:line="240" w:lineRule="auto"/>
        <w:jc w:val="both"/>
        <w:rPr>
          <w:rFonts w:eastAsia="Times New Roman" w:cstheme="minorHAnsi"/>
          <w:b/>
          <w:szCs w:val="20"/>
        </w:rPr>
      </w:pPr>
      <w:r w:rsidRPr="00951A8F">
        <w:rPr>
          <w:rFonts w:eastAsia="Times New Roman" w:cstheme="minorHAnsi"/>
          <w:b/>
          <w:szCs w:val="20"/>
        </w:rPr>
        <w:t>5.</w:t>
      </w:r>
      <w:r w:rsidRPr="00951A8F">
        <w:rPr>
          <w:rFonts w:eastAsia="Times New Roman" w:cstheme="minorHAnsi"/>
          <w:b/>
          <w:szCs w:val="20"/>
        </w:rPr>
        <w:tab/>
        <w:t xml:space="preserve">Migrace v ČR </w:t>
      </w:r>
    </w:p>
    <w:p w14:paraId="285981E5" w14:textId="77777777" w:rsidR="00951A8F" w:rsidRPr="00951A8F" w:rsidRDefault="00951A8F" w:rsidP="00951A8F">
      <w:pPr>
        <w:spacing w:after="0" w:line="240" w:lineRule="auto"/>
        <w:jc w:val="both"/>
        <w:rPr>
          <w:rFonts w:eastAsia="Times New Roman" w:cstheme="minorHAnsi"/>
          <w:szCs w:val="20"/>
        </w:rPr>
      </w:pPr>
      <w:r w:rsidRPr="00951A8F">
        <w:rPr>
          <w:rFonts w:eastAsia="Times New Roman" w:cstheme="minorHAnsi"/>
          <w:szCs w:val="20"/>
        </w:rPr>
        <w:t xml:space="preserve">Způsoby myšlení komunikace, migrace a její podmíněnost, adaptace/integrace, tři modely asimilační politiky, právní rámec migrace, menšiny v ČR, návrh etické dimenze integračních principů </w:t>
      </w:r>
    </w:p>
    <w:p w14:paraId="0CD90749" w14:textId="77777777" w:rsidR="00951A8F" w:rsidRPr="00951A8F" w:rsidRDefault="00951A8F" w:rsidP="00951A8F">
      <w:pPr>
        <w:spacing w:after="0" w:line="240" w:lineRule="auto"/>
        <w:jc w:val="both"/>
        <w:rPr>
          <w:rFonts w:eastAsia="Times New Roman" w:cstheme="minorHAnsi"/>
          <w:b/>
          <w:szCs w:val="20"/>
        </w:rPr>
      </w:pPr>
    </w:p>
    <w:p w14:paraId="7CF92DDE" w14:textId="77777777" w:rsidR="00951A8F" w:rsidRPr="00951A8F" w:rsidRDefault="00951A8F" w:rsidP="00951A8F">
      <w:pPr>
        <w:spacing w:after="0" w:line="240" w:lineRule="auto"/>
        <w:jc w:val="both"/>
        <w:rPr>
          <w:rFonts w:eastAsia="Times New Roman" w:cstheme="minorHAnsi"/>
          <w:b/>
          <w:szCs w:val="20"/>
        </w:rPr>
      </w:pPr>
      <w:r w:rsidRPr="00951A8F">
        <w:rPr>
          <w:rFonts w:eastAsia="Times New Roman" w:cstheme="minorHAnsi"/>
          <w:b/>
          <w:szCs w:val="20"/>
        </w:rPr>
        <w:t>6.</w:t>
      </w:r>
      <w:r w:rsidRPr="00951A8F">
        <w:rPr>
          <w:rFonts w:eastAsia="Times New Roman" w:cstheme="minorHAnsi"/>
          <w:b/>
          <w:szCs w:val="20"/>
        </w:rPr>
        <w:tab/>
        <w:t xml:space="preserve">Základní myšlenková paradigmata v bioetice a v lékařské etice </w:t>
      </w:r>
    </w:p>
    <w:p w14:paraId="7E61A03F" w14:textId="77777777" w:rsidR="00951A8F" w:rsidRPr="00951A8F" w:rsidRDefault="00951A8F" w:rsidP="00951A8F">
      <w:pPr>
        <w:spacing w:after="0" w:line="240" w:lineRule="auto"/>
        <w:jc w:val="both"/>
        <w:rPr>
          <w:rFonts w:eastAsia="Times New Roman" w:cstheme="minorHAnsi"/>
          <w:szCs w:val="20"/>
        </w:rPr>
      </w:pPr>
      <w:r w:rsidRPr="00951A8F">
        <w:rPr>
          <w:rFonts w:eastAsia="Times New Roman" w:cstheme="minorHAnsi"/>
          <w:szCs w:val="20"/>
        </w:rPr>
        <w:t xml:space="preserve">Vztah přírodních věd a etiky, vymezení pojmu bioetika, </w:t>
      </w:r>
      <w:proofErr w:type="spellStart"/>
      <w:r w:rsidRPr="00951A8F">
        <w:rPr>
          <w:rFonts w:eastAsia="Times New Roman" w:cstheme="minorHAnsi"/>
          <w:szCs w:val="20"/>
        </w:rPr>
        <w:t>hippokratovská</w:t>
      </w:r>
      <w:proofErr w:type="spellEnd"/>
      <w:r w:rsidRPr="00951A8F">
        <w:rPr>
          <w:rFonts w:eastAsia="Times New Roman" w:cstheme="minorHAnsi"/>
          <w:szCs w:val="20"/>
        </w:rPr>
        <w:t xml:space="preserve"> etika, etika "prima facie" principů, souvislost lidské autonomie a důstojnosti s principy zakotvenými v etických kodexech (konkrétně např. s tzv. informovaným souhlasem) </w:t>
      </w:r>
    </w:p>
    <w:p w14:paraId="024D81CF" w14:textId="77777777" w:rsidR="00951A8F" w:rsidRPr="00951A8F" w:rsidRDefault="00951A8F" w:rsidP="00951A8F">
      <w:pPr>
        <w:spacing w:after="0" w:line="240" w:lineRule="auto"/>
        <w:jc w:val="both"/>
        <w:rPr>
          <w:rFonts w:eastAsia="Times New Roman" w:cstheme="minorHAnsi"/>
          <w:szCs w:val="20"/>
        </w:rPr>
      </w:pPr>
    </w:p>
    <w:p w14:paraId="72798B7B" w14:textId="77777777" w:rsidR="00951A8F" w:rsidRPr="00951A8F" w:rsidRDefault="00951A8F" w:rsidP="00951A8F">
      <w:pPr>
        <w:spacing w:after="0" w:line="240" w:lineRule="auto"/>
        <w:jc w:val="both"/>
        <w:rPr>
          <w:rFonts w:eastAsia="Times New Roman" w:cstheme="minorHAnsi"/>
          <w:b/>
          <w:szCs w:val="20"/>
        </w:rPr>
      </w:pPr>
      <w:r w:rsidRPr="00951A8F">
        <w:rPr>
          <w:rFonts w:eastAsia="Times New Roman" w:cstheme="minorHAnsi"/>
          <w:b/>
          <w:szCs w:val="20"/>
        </w:rPr>
        <w:t>7.</w:t>
      </w:r>
      <w:r w:rsidRPr="00951A8F">
        <w:rPr>
          <w:rFonts w:eastAsia="Times New Roman" w:cstheme="minorHAnsi"/>
          <w:b/>
          <w:szCs w:val="20"/>
        </w:rPr>
        <w:tab/>
        <w:t xml:space="preserve">Etika začátku a konce života </w:t>
      </w:r>
    </w:p>
    <w:p w14:paraId="3BE8F11C" w14:textId="77777777" w:rsidR="005E5311" w:rsidRDefault="00951A8F" w:rsidP="00951A8F">
      <w:pPr>
        <w:spacing w:after="0" w:line="240" w:lineRule="auto"/>
        <w:jc w:val="both"/>
        <w:rPr>
          <w:rFonts w:eastAsia="Times New Roman" w:cstheme="minorHAnsi"/>
          <w:szCs w:val="20"/>
        </w:rPr>
      </w:pPr>
      <w:r w:rsidRPr="00951A8F">
        <w:rPr>
          <w:rFonts w:eastAsia="Times New Roman" w:cstheme="minorHAnsi"/>
          <w:szCs w:val="20"/>
        </w:rPr>
        <w:t xml:space="preserve">Spor o to, kdo je člověkem osobou v </w:t>
      </w:r>
    </w:p>
    <w:p w14:paraId="7276A0A7" w14:textId="77777777" w:rsidR="00951A8F" w:rsidRPr="00951A8F" w:rsidRDefault="00951A8F" w:rsidP="00951A8F">
      <w:pPr>
        <w:spacing w:after="0" w:line="240" w:lineRule="auto"/>
        <w:jc w:val="both"/>
        <w:rPr>
          <w:rFonts w:eastAsia="Times New Roman" w:cstheme="minorHAnsi"/>
          <w:szCs w:val="20"/>
        </w:rPr>
      </w:pPr>
      <w:r w:rsidRPr="00951A8F">
        <w:rPr>
          <w:rFonts w:eastAsia="Times New Roman" w:cstheme="minorHAnsi"/>
          <w:szCs w:val="20"/>
        </w:rPr>
        <w:t xml:space="preserve">plném slova smyslu, jeho důsledky pro status embrya, problematika "dehumanizace", problematika prodlužování života a smrti, odlišení poskytnutí péče a léčby, vymezení pojmu eutanazie a etická problematika, argument kluzkého svahu </w:t>
      </w:r>
    </w:p>
    <w:p w14:paraId="4BFE0C92" w14:textId="77777777" w:rsidR="00951A8F" w:rsidRPr="00951A8F" w:rsidRDefault="00951A8F" w:rsidP="00951A8F">
      <w:pPr>
        <w:spacing w:after="0" w:line="240" w:lineRule="auto"/>
        <w:jc w:val="both"/>
        <w:rPr>
          <w:rFonts w:eastAsia="Times New Roman" w:cstheme="minorHAnsi"/>
          <w:b/>
          <w:szCs w:val="20"/>
        </w:rPr>
      </w:pPr>
    </w:p>
    <w:p w14:paraId="6C351813" w14:textId="77777777" w:rsidR="00951A8F" w:rsidRPr="00951A8F" w:rsidRDefault="00951A8F" w:rsidP="00951A8F">
      <w:pPr>
        <w:spacing w:after="0" w:line="240" w:lineRule="auto"/>
        <w:jc w:val="both"/>
        <w:rPr>
          <w:rFonts w:eastAsia="Times New Roman" w:cstheme="minorHAnsi"/>
          <w:b/>
          <w:szCs w:val="20"/>
        </w:rPr>
      </w:pPr>
      <w:r w:rsidRPr="00951A8F">
        <w:rPr>
          <w:rFonts w:eastAsia="Times New Roman" w:cstheme="minorHAnsi"/>
          <w:b/>
          <w:szCs w:val="20"/>
        </w:rPr>
        <w:t>8.</w:t>
      </w:r>
      <w:r w:rsidRPr="00951A8F">
        <w:rPr>
          <w:rFonts w:eastAsia="Times New Roman" w:cstheme="minorHAnsi"/>
          <w:b/>
          <w:szCs w:val="20"/>
        </w:rPr>
        <w:tab/>
        <w:t xml:space="preserve">Etika v sociálním a politickém kontextu </w:t>
      </w:r>
    </w:p>
    <w:p w14:paraId="58AD3EEF" w14:textId="15C2D5F3" w:rsidR="00951A8F" w:rsidRDefault="0078006D" w:rsidP="00951A8F">
      <w:pPr>
        <w:spacing w:after="0" w:line="240" w:lineRule="auto"/>
        <w:jc w:val="both"/>
        <w:rPr>
          <w:rFonts w:ascii="Calibri" w:hAnsi="Calibri" w:cs="Calibri"/>
          <w:color w:val="000000"/>
          <w:shd w:val="clear" w:color="auto" w:fill="FFFFFF"/>
        </w:rPr>
      </w:pPr>
      <w:r>
        <w:rPr>
          <w:rFonts w:ascii="Calibri" w:hAnsi="Calibri" w:cs="Calibri"/>
          <w:color w:val="000000"/>
          <w:shd w:val="clear" w:color="auto" w:fill="FFFFFF"/>
        </w:rPr>
        <w:t>Základní definice sociální etiky, vztah individuální a sociální etiky. Vztah jedince, osoby a společnosti. Etika institucí a etika ctností. Historický vývoj politické etiky: idea lidských práv a teorie smlouvy, moderní politické ideologie</w:t>
      </w:r>
    </w:p>
    <w:p w14:paraId="5516B8F1" w14:textId="77777777" w:rsidR="0078006D" w:rsidRPr="00951A8F" w:rsidRDefault="0078006D" w:rsidP="00951A8F">
      <w:pPr>
        <w:spacing w:after="0" w:line="240" w:lineRule="auto"/>
        <w:jc w:val="both"/>
        <w:rPr>
          <w:rFonts w:eastAsia="Times New Roman" w:cstheme="minorHAnsi"/>
          <w:b/>
          <w:szCs w:val="20"/>
        </w:rPr>
      </w:pPr>
    </w:p>
    <w:p w14:paraId="095438FC" w14:textId="77777777" w:rsidR="00951A8F" w:rsidRPr="00951A8F" w:rsidRDefault="00951A8F" w:rsidP="00951A8F">
      <w:pPr>
        <w:spacing w:after="0" w:line="240" w:lineRule="auto"/>
        <w:jc w:val="both"/>
        <w:rPr>
          <w:rFonts w:eastAsia="Times New Roman" w:cstheme="minorHAnsi"/>
          <w:b/>
          <w:szCs w:val="20"/>
        </w:rPr>
      </w:pPr>
      <w:r w:rsidRPr="00951A8F">
        <w:rPr>
          <w:rFonts w:eastAsia="Times New Roman" w:cstheme="minorHAnsi"/>
          <w:b/>
          <w:szCs w:val="20"/>
        </w:rPr>
        <w:t>9.</w:t>
      </w:r>
      <w:r w:rsidRPr="00951A8F">
        <w:rPr>
          <w:rFonts w:eastAsia="Times New Roman" w:cstheme="minorHAnsi"/>
          <w:b/>
          <w:szCs w:val="20"/>
        </w:rPr>
        <w:tab/>
        <w:t xml:space="preserve">Principy a systémy sociální etiky, otázka spravedlnosti </w:t>
      </w:r>
    </w:p>
    <w:p w14:paraId="43D97DAE" w14:textId="72F7569E" w:rsidR="0078006D" w:rsidRPr="0078006D" w:rsidRDefault="0078006D" w:rsidP="0078006D">
      <w:pPr>
        <w:spacing w:after="0" w:line="240" w:lineRule="auto"/>
        <w:textAlignment w:val="baseline"/>
        <w:rPr>
          <w:rFonts w:ascii="Calibri" w:eastAsia="Times New Roman" w:hAnsi="Calibri" w:cs="Calibri"/>
          <w:sz w:val="24"/>
          <w:szCs w:val="24"/>
        </w:rPr>
      </w:pPr>
      <w:r w:rsidRPr="0078006D">
        <w:rPr>
          <w:rFonts w:ascii="Calibri" w:eastAsia="Times New Roman" w:hAnsi="Calibri" w:cs="Calibri"/>
          <w:sz w:val="24"/>
          <w:szCs w:val="24"/>
        </w:rPr>
        <w:t>Solidarita, subsidiarita, obecné dobro. Sociální spravedlnost: vztah práva a etiky, různé koncepce sociální spravedlnosti (</w:t>
      </w:r>
      <w:proofErr w:type="spellStart"/>
      <w:r w:rsidRPr="0078006D">
        <w:rPr>
          <w:rFonts w:ascii="Calibri" w:eastAsia="Times New Roman" w:hAnsi="Calibri" w:cs="Calibri"/>
          <w:sz w:val="24"/>
          <w:szCs w:val="24"/>
        </w:rPr>
        <w:t>Rawls</w:t>
      </w:r>
      <w:proofErr w:type="spellEnd"/>
      <w:r w:rsidRPr="0078006D">
        <w:rPr>
          <w:rFonts w:ascii="Calibri" w:eastAsia="Times New Roman" w:hAnsi="Calibri" w:cs="Calibri"/>
          <w:sz w:val="24"/>
          <w:szCs w:val="24"/>
        </w:rPr>
        <w:t xml:space="preserve">, </w:t>
      </w:r>
      <w:proofErr w:type="spellStart"/>
      <w:r w:rsidRPr="0078006D">
        <w:rPr>
          <w:rFonts w:ascii="Calibri" w:eastAsia="Times New Roman" w:hAnsi="Calibri" w:cs="Calibri"/>
          <w:sz w:val="24"/>
          <w:szCs w:val="24"/>
        </w:rPr>
        <w:t>Nozick</w:t>
      </w:r>
      <w:proofErr w:type="spellEnd"/>
      <w:r w:rsidRPr="0078006D">
        <w:rPr>
          <w:rFonts w:ascii="Calibri" w:eastAsia="Times New Roman" w:hAnsi="Calibri" w:cs="Calibri"/>
          <w:sz w:val="24"/>
          <w:szCs w:val="24"/>
        </w:rPr>
        <w:t xml:space="preserve">, </w:t>
      </w:r>
      <w:proofErr w:type="spellStart"/>
      <w:r w:rsidRPr="0078006D">
        <w:rPr>
          <w:rFonts w:ascii="Calibri" w:eastAsia="Times New Roman" w:hAnsi="Calibri" w:cs="Calibri"/>
          <w:sz w:val="24"/>
          <w:szCs w:val="24"/>
        </w:rPr>
        <w:t>MacIntyre</w:t>
      </w:r>
      <w:proofErr w:type="spellEnd"/>
      <w:r w:rsidRPr="0078006D">
        <w:rPr>
          <w:rFonts w:ascii="Calibri" w:eastAsia="Times New Roman" w:hAnsi="Calibri" w:cs="Calibri"/>
          <w:sz w:val="24"/>
          <w:szCs w:val="24"/>
        </w:rPr>
        <w:t>). Etika vnitřní politiky: demokratický právní stát, právo na odpor a občanská neposlušnost</w:t>
      </w:r>
    </w:p>
    <w:p w14:paraId="423A2E37" w14:textId="77777777" w:rsidR="00951A8F" w:rsidRPr="00951A8F" w:rsidRDefault="00951A8F" w:rsidP="00951A8F">
      <w:pPr>
        <w:spacing w:after="0" w:line="240" w:lineRule="auto"/>
        <w:jc w:val="both"/>
        <w:rPr>
          <w:rFonts w:eastAsia="Times New Roman" w:cstheme="minorHAnsi"/>
          <w:b/>
          <w:szCs w:val="20"/>
        </w:rPr>
      </w:pPr>
    </w:p>
    <w:p w14:paraId="49015470" w14:textId="77777777" w:rsidR="0078006D" w:rsidRPr="0078006D" w:rsidRDefault="00951A8F" w:rsidP="0078006D">
      <w:pPr>
        <w:shd w:val="clear" w:color="auto" w:fill="FFFFFF"/>
        <w:spacing w:after="0"/>
        <w:textAlignment w:val="baseline"/>
        <w:rPr>
          <w:rFonts w:ascii="Calibri" w:eastAsia="Times New Roman" w:hAnsi="Calibri" w:cs="Calibri"/>
          <w:sz w:val="24"/>
          <w:szCs w:val="24"/>
        </w:rPr>
      </w:pPr>
      <w:r w:rsidRPr="00951A8F">
        <w:rPr>
          <w:rFonts w:eastAsia="Times New Roman" w:cstheme="minorHAnsi"/>
          <w:b/>
          <w:szCs w:val="20"/>
        </w:rPr>
        <w:t>10.</w:t>
      </w:r>
      <w:r w:rsidRPr="00951A8F">
        <w:rPr>
          <w:rFonts w:eastAsia="Times New Roman" w:cstheme="minorHAnsi"/>
          <w:b/>
          <w:szCs w:val="20"/>
        </w:rPr>
        <w:tab/>
      </w:r>
      <w:r w:rsidR="0078006D" w:rsidRPr="0078006D">
        <w:rPr>
          <w:rFonts w:ascii="Calibri" w:eastAsia="Times New Roman" w:hAnsi="Calibri" w:cs="Calibri"/>
          <w:b/>
          <w:bCs/>
          <w:sz w:val="24"/>
          <w:szCs w:val="24"/>
        </w:rPr>
        <w:t>Politika a etika, aktuální výzvy pro politickou a sociální etiku</w:t>
      </w:r>
    </w:p>
    <w:p w14:paraId="53112540" w14:textId="44DEFD55" w:rsidR="0078006D" w:rsidRDefault="0078006D" w:rsidP="0078006D">
      <w:pPr>
        <w:shd w:val="clear" w:color="auto" w:fill="FFFFFF"/>
        <w:spacing w:after="0" w:line="240" w:lineRule="auto"/>
        <w:textAlignment w:val="baseline"/>
        <w:rPr>
          <w:rFonts w:ascii="Calibri" w:eastAsia="Times New Roman" w:hAnsi="Calibri" w:cs="Calibri"/>
          <w:sz w:val="24"/>
          <w:szCs w:val="24"/>
        </w:rPr>
      </w:pPr>
      <w:r w:rsidRPr="0078006D">
        <w:rPr>
          <w:rFonts w:ascii="Calibri" w:eastAsia="Times New Roman" w:hAnsi="Calibri" w:cs="Calibri"/>
          <w:sz w:val="24"/>
          <w:szCs w:val="24"/>
        </w:rPr>
        <w:t>Politika jako teorie, technika a praxe. Politika jako řešení konfliktů a nastolování kompromisů. Etika hospodářské a sociální politiky: kapitalismus, socialismu. Sociální etika mimoevropských civilizací: konfuciánská sociální etika</w:t>
      </w:r>
    </w:p>
    <w:p w14:paraId="39A97E72" w14:textId="3664A9B7" w:rsidR="0078006D" w:rsidRDefault="0078006D" w:rsidP="0078006D">
      <w:pPr>
        <w:shd w:val="clear" w:color="auto" w:fill="FFFFFF"/>
        <w:spacing w:after="0" w:line="240" w:lineRule="auto"/>
        <w:textAlignment w:val="baseline"/>
        <w:rPr>
          <w:rFonts w:ascii="Calibri" w:eastAsia="Times New Roman" w:hAnsi="Calibri" w:cs="Calibri"/>
          <w:sz w:val="24"/>
          <w:szCs w:val="24"/>
        </w:rPr>
      </w:pPr>
    </w:p>
    <w:p w14:paraId="4ECFA433" w14:textId="77777777" w:rsidR="0078006D" w:rsidRPr="0078006D" w:rsidRDefault="0078006D" w:rsidP="0078006D">
      <w:pPr>
        <w:shd w:val="clear" w:color="auto" w:fill="FFFFFF"/>
        <w:spacing w:after="0" w:line="240" w:lineRule="auto"/>
        <w:textAlignment w:val="baseline"/>
        <w:rPr>
          <w:rFonts w:ascii="Calibri" w:eastAsia="Times New Roman" w:hAnsi="Calibri" w:cs="Calibri"/>
          <w:sz w:val="24"/>
          <w:szCs w:val="24"/>
        </w:rPr>
      </w:pPr>
    </w:p>
    <w:p w14:paraId="75ECDD00" w14:textId="53CEFCEA" w:rsidR="00951A8F" w:rsidRPr="00951A8F" w:rsidRDefault="00951A8F" w:rsidP="0078006D">
      <w:pPr>
        <w:spacing w:after="0" w:line="240" w:lineRule="auto"/>
        <w:jc w:val="both"/>
        <w:rPr>
          <w:rFonts w:eastAsia="Times New Roman" w:cstheme="minorHAnsi"/>
          <w:b/>
          <w:szCs w:val="20"/>
        </w:rPr>
      </w:pPr>
    </w:p>
    <w:p w14:paraId="1AE739FF" w14:textId="77777777" w:rsidR="00951A8F" w:rsidRPr="00951A8F" w:rsidRDefault="00951A8F" w:rsidP="00951A8F">
      <w:pPr>
        <w:spacing w:after="0" w:line="240" w:lineRule="auto"/>
        <w:jc w:val="both"/>
        <w:rPr>
          <w:rFonts w:eastAsia="Times New Roman" w:cstheme="minorHAnsi"/>
          <w:b/>
          <w:szCs w:val="20"/>
        </w:rPr>
      </w:pPr>
      <w:r w:rsidRPr="00951A8F">
        <w:rPr>
          <w:rFonts w:eastAsia="Times New Roman" w:cstheme="minorHAnsi"/>
          <w:b/>
          <w:szCs w:val="20"/>
        </w:rPr>
        <w:lastRenderedPageBreak/>
        <w:t>11.</w:t>
      </w:r>
      <w:r w:rsidRPr="00951A8F">
        <w:rPr>
          <w:rFonts w:eastAsia="Times New Roman" w:cstheme="minorHAnsi"/>
          <w:b/>
          <w:szCs w:val="20"/>
        </w:rPr>
        <w:tab/>
        <w:t xml:space="preserve">Velké civilizační narativy a jejich kritika </w:t>
      </w:r>
    </w:p>
    <w:p w14:paraId="33A89BD1" w14:textId="77777777" w:rsidR="00951A8F" w:rsidRPr="00951A8F" w:rsidRDefault="00951A8F" w:rsidP="00951A8F">
      <w:pPr>
        <w:spacing w:after="0" w:line="240" w:lineRule="auto"/>
        <w:jc w:val="both"/>
        <w:rPr>
          <w:rFonts w:eastAsia="Times New Roman" w:cstheme="minorHAnsi"/>
          <w:szCs w:val="20"/>
        </w:rPr>
      </w:pPr>
      <w:r w:rsidRPr="00951A8F">
        <w:rPr>
          <w:rFonts w:eastAsia="Times New Roman" w:cstheme="minorHAnsi"/>
          <w:szCs w:val="20"/>
        </w:rPr>
        <w:t xml:space="preserve">Civilizační teorie 19. a 20. století (Arnold </w:t>
      </w:r>
      <w:proofErr w:type="spellStart"/>
      <w:r w:rsidRPr="00951A8F">
        <w:rPr>
          <w:rFonts w:eastAsia="Times New Roman" w:cstheme="minorHAnsi"/>
          <w:szCs w:val="20"/>
        </w:rPr>
        <w:t>Toynbee</w:t>
      </w:r>
      <w:proofErr w:type="spellEnd"/>
      <w:r w:rsidRPr="00951A8F">
        <w:rPr>
          <w:rFonts w:eastAsia="Times New Roman" w:cstheme="minorHAnsi"/>
          <w:szCs w:val="20"/>
        </w:rPr>
        <w:t xml:space="preserve">, Oswald </w:t>
      </w:r>
      <w:proofErr w:type="spellStart"/>
      <w:r w:rsidRPr="00951A8F">
        <w:rPr>
          <w:rFonts w:eastAsia="Times New Roman" w:cstheme="minorHAnsi"/>
          <w:szCs w:val="20"/>
        </w:rPr>
        <w:t>Spengler</w:t>
      </w:r>
      <w:proofErr w:type="spellEnd"/>
      <w:r w:rsidRPr="00951A8F">
        <w:rPr>
          <w:rFonts w:eastAsia="Times New Roman" w:cstheme="minorHAnsi"/>
          <w:szCs w:val="20"/>
        </w:rPr>
        <w:t xml:space="preserve">, Sigmund Freud), Francis </w:t>
      </w:r>
      <w:proofErr w:type="spellStart"/>
      <w:r w:rsidRPr="00951A8F">
        <w:rPr>
          <w:rFonts w:eastAsia="Times New Roman" w:cstheme="minorHAnsi"/>
          <w:szCs w:val="20"/>
        </w:rPr>
        <w:t>Fukuyama</w:t>
      </w:r>
      <w:proofErr w:type="spellEnd"/>
      <w:r w:rsidRPr="00951A8F">
        <w:rPr>
          <w:rFonts w:eastAsia="Times New Roman" w:cstheme="minorHAnsi"/>
          <w:szCs w:val="20"/>
        </w:rPr>
        <w:t xml:space="preserve"> a teze o konci dějin, střet civilizací Samuela </w:t>
      </w:r>
      <w:proofErr w:type="spellStart"/>
      <w:r w:rsidRPr="00951A8F">
        <w:rPr>
          <w:rFonts w:eastAsia="Times New Roman" w:cstheme="minorHAnsi"/>
          <w:szCs w:val="20"/>
        </w:rPr>
        <w:t>Huntingtona</w:t>
      </w:r>
      <w:proofErr w:type="spellEnd"/>
      <w:r w:rsidRPr="00951A8F">
        <w:rPr>
          <w:rFonts w:eastAsia="Times New Roman" w:cstheme="minorHAnsi"/>
          <w:szCs w:val="20"/>
        </w:rPr>
        <w:t xml:space="preserve">, soudobá revize velkých civilizačních příběhů </w:t>
      </w:r>
    </w:p>
    <w:p w14:paraId="666E72E5" w14:textId="77777777" w:rsidR="00951A8F" w:rsidRPr="00951A8F" w:rsidRDefault="00951A8F" w:rsidP="00951A8F">
      <w:pPr>
        <w:spacing w:after="0" w:line="240" w:lineRule="auto"/>
        <w:jc w:val="both"/>
        <w:rPr>
          <w:rFonts w:eastAsia="Times New Roman" w:cstheme="minorHAnsi"/>
          <w:szCs w:val="20"/>
        </w:rPr>
      </w:pPr>
    </w:p>
    <w:p w14:paraId="363AB075" w14:textId="77777777" w:rsidR="0006318E" w:rsidRDefault="0006318E" w:rsidP="00951A8F">
      <w:pPr>
        <w:spacing w:after="0" w:line="240" w:lineRule="auto"/>
        <w:jc w:val="both"/>
        <w:rPr>
          <w:rFonts w:eastAsia="Times New Roman" w:cstheme="minorHAnsi"/>
          <w:b/>
          <w:szCs w:val="20"/>
        </w:rPr>
      </w:pPr>
    </w:p>
    <w:p w14:paraId="04903640" w14:textId="77777777" w:rsidR="00951A8F" w:rsidRPr="00951A8F" w:rsidRDefault="00951A8F" w:rsidP="00951A8F">
      <w:pPr>
        <w:spacing w:after="0" w:line="240" w:lineRule="auto"/>
        <w:jc w:val="both"/>
        <w:rPr>
          <w:rFonts w:eastAsia="Times New Roman" w:cstheme="minorHAnsi"/>
          <w:b/>
          <w:szCs w:val="20"/>
        </w:rPr>
      </w:pPr>
      <w:r w:rsidRPr="00951A8F">
        <w:rPr>
          <w:rFonts w:eastAsia="Times New Roman" w:cstheme="minorHAnsi"/>
          <w:b/>
          <w:szCs w:val="20"/>
        </w:rPr>
        <w:t>12.</w:t>
      </w:r>
      <w:r w:rsidRPr="00951A8F">
        <w:rPr>
          <w:rFonts w:eastAsia="Times New Roman" w:cstheme="minorHAnsi"/>
          <w:b/>
          <w:szCs w:val="20"/>
        </w:rPr>
        <w:tab/>
        <w:t xml:space="preserve">Minulé a současné zápasy o svobodu a sebepotvrzení </w:t>
      </w:r>
    </w:p>
    <w:p w14:paraId="2B7DDC24" w14:textId="77777777" w:rsidR="00951A8F" w:rsidRPr="00951A8F" w:rsidRDefault="00951A8F" w:rsidP="00951A8F">
      <w:pPr>
        <w:spacing w:after="0" w:line="240" w:lineRule="auto"/>
        <w:jc w:val="both"/>
        <w:rPr>
          <w:rFonts w:eastAsia="Times New Roman" w:cstheme="minorHAnsi"/>
          <w:szCs w:val="20"/>
        </w:rPr>
      </w:pPr>
      <w:r w:rsidRPr="00951A8F">
        <w:rPr>
          <w:rFonts w:eastAsia="Times New Roman" w:cstheme="minorHAnsi"/>
          <w:szCs w:val="20"/>
        </w:rPr>
        <w:t xml:space="preserve">Islám a Západ, USA a jejich role v mezinárodní politice, vývoz demokracie realistický projekt nebo </w:t>
      </w:r>
      <w:proofErr w:type="gramStart"/>
      <w:r w:rsidRPr="00951A8F">
        <w:rPr>
          <w:rFonts w:eastAsia="Times New Roman" w:cstheme="minorHAnsi"/>
          <w:szCs w:val="20"/>
        </w:rPr>
        <w:t>utopie?,</w:t>
      </w:r>
      <w:proofErr w:type="gramEnd"/>
      <w:r w:rsidRPr="00951A8F">
        <w:rPr>
          <w:rFonts w:eastAsia="Times New Roman" w:cstheme="minorHAnsi"/>
          <w:szCs w:val="20"/>
        </w:rPr>
        <w:t xml:space="preserve"> terorismus jako fenomén 20. století, aktuální výhled pro Afriku, Rusko, Čína a Indie, svět ve 21. století výzvy a rizika </w:t>
      </w:r>
    </w:p>
    <w:p w14:paraId="16730EF9" w14:textId="77777777" w:rsidR="00951A8F" w:rsidRPr="00951A8F" w:rsidRDefault="00951A8F" w:rsidP="00951A8F">
      <w:pPr>
        <w:spacing w:after="0" w:line="240" w:lineRule="auto"/>
        <w:jc w:val="both"/>
        <w:rPr>
          <w:rFonts w:eastAsia="Times New Roman" w:cstheme="minorHAnsi"/>
          <w:b/>
          <w:szCs w:val="20"/>
        </w:rPr>
      </w:pPr>
    </w:p>
    <w:p w14:paraId="57121B48" w14:textId="77777777" w:rsidR="00951A8F" w:rsidRPr="00951A8F" w:rsidRDefault="00951A8F" w:rsidP="00951A8F">
      <w:pPr>
        <w:spacing w:after="0" w:line="240" w:lineRule="auto"/>
        <w:jc w:val="both"/>
        <w:rPr>
          <w:rFonts w:eastAsia="Times New Roman" w:cstheme="minorHAnsi"/>
          <w:b/>
          <w:szCs w:val="20"/>
        </w:rPr>
      </w:pPr>
      <w:r w:rsidRPr="00951A8F">
        <w:rPr>
          <w:rFonts w:eastAsia="Times New Roman" w:cstheme="minorHAnsi"/>
          <w:b/>
          <w:szCs w:val="20"/>
        </w:rPr>
        <w:t>13.</w:t>
      </w:r>
      <w:r w:rsidRPr="00951A8F">
        <w:rPr>
          <w:rFonts w:eastAsia="Times New Roman" w:cstheme="minorHAnsi"/>
          <w:b/>
          <w:szCs w:val="20"/>
        </w:rPr>
        <w:tab/>
        <w:t xml:space="preserve">Etika válečného konfliktu a globální terorismus Afganistán a Irák </w:t>
      </w:r>
    </w:p>
    <w:p w14:paraId="6CAD752A" w14:textId="77777777" w:rsidR="00951A8F" w:rsidRPr="00951A8F" w:rsidRDefault="00951A8F" w:rsidP="00951A8F">
      <w:pPr>
        <w:spacing w:after="0" w:line="240" w:lineRule="auto"/>
        <w:jc w:val="both"/>
        <w:rPr>
          <w:rFonts w:eastAsia="Times New Roman" w:cstheme="minorHAnsi"/>
          <w:szCs w:val="20"/>
        </w:rPr>
      </w:pPr>
      <w:r w:rsidRPr="00951A8F">
        <w:rPr>
          <w:rFonts w:eastAsia="Times New Roman" w:cstheme="minorHAnsi"/>
          <w:szCs w:val="20"/>
        </w:rPr>
        <w:t xml:space="preserve">Je teroristická akce akcí </w:t>
      </w:r>
      <w:proofErr w:type="gramStart"/>
      <w:r w:rsidRPr="00951A8F">
        <w:rPr>
          <w:rFonts w:eastAsia="Times New Roman" w:cstheme="minorHAnsi"/>
          <w:szCs w:val="20"/>
        </w:rPr>
        <w:t>válečnou?,</w:t>
      </w:r>
      <w:proofErr w:type="gramEnd"/>
      <w:r w:rsidRPr="00951A8F">
        <w:rPr>
          <w:rFonts w:eastAsia="Times New Roman" w:cstheme="minorHAnsi"/>
          <w:szCs w:val="20"/>
        </w:rPr>
        <w:t xml:space="preserve"> novodobá historie Afganistánu, vývoj událostí po 11. září 2001, postoje politické reprezentace, mezinárodní právo a reakce na útoky z 11. září 2001, novodobá historie Iráku, vývoj událostí od ledna 2002 do ukončení operací, postoje politické reprezentace, mezinárodní právo a reakce na vojenskou akci v Iráku, stanovisko katolické církve </w:t>
      </w:r>
    </w:p>
    <w:p w14:paraId="5574CE8F" w14:textId="77777777" w:rsidR="00951A8F" w:rsidRPr="00951A8F" w:rsidRDefault="00951A8F" w:rsidP="00951A8F">
      <w:pPr>
        <w:spacing w:after="0" w:line="240" w:lineRule="auto"/>
        <w:jc w:val="both"/>
        <w:rPr>
          <w:rFonts w:eastAsia="Times New Roman" w:cstheme="minorHAnsi"/>
          <w:b/>
          <w:szCs w:val="20"/>
        </w:rPr>
      </w:pPr>
    </w:p>
    <w:p w14:paraId="7D2518FD" w14:textId="77777777" w:rsidR="00951A8F" w:rsidRPr="00951A8F" w:rsidRDefault="00951A8F" w:rsidP="00951A8F">
      <w:pPr>
        <w:spacing w:after="0" w:line="240" w:lineRule="auto"/>
        <w:jc w:val="both"/>
        <w:rPr>
          <w:rFonts w:eastAsia="Times New Roman" w:cstheme="minorHAnsi"/>
          <w:b/>
          <w:szCs w:val="20"/>
        </w:rPr>
      </w:pPr>
      <w:r w:rsidRPr="00951A8F">
        <w:rPr>
          <w:rFonts w:eastAsia="Times New Roman" w:cstheme="minorHAnsi"/>
          <w:b/>
          <w:szCs w:val="20"/>
        </w:rPr>
        <w:t>14.</w:t>
      </w:r>
      <w:r w:rsidRPr="00951A8F">
        <w:rPr>
          <w:rFonts w:eastAsia="Times New Roman" w:cstheme="minorHAnsi"/>
          <w:b/>
          <w:szCs w:val="20"/>
        </w:rPr>
        <w:tab/>
        <w:t xml:space="preserve">Etická dilemata válečného konfliktu a pokus o řešení </w:t>
      </w:r>
    </w:p>
    <w:p w14:paraId="133CA856" w14:textId="77777777" w:rsidR="00951A8F" w:rsidRPr="00951A8F" w:rsidRDefault="00951A8F" w:rsidP="00951A8F">
      <w:pPr>
        <w:spacing w:after="0" w:line="240" w:lineRule="auto"/>
        <w:jc w:val="both"/>
        <w:rPr>
          <w:rFonts w:eastAsia="Times New Roman" w:cstheme="minorHAnsi"/>
          <w:szCs w:val="20"/>
        </w:rPr>
      </w:pPr>
      <w:r w:rsidRPr="00951A8F">
        <w:rPr>
          <w:rFonts w:eastAsia="Times New Roman" w:cstheme="minorHAnsi"/>
          <w:szCs w:val="20"/>
        </w:rPr>
        <w:t>Etická dilemata spojená s konfliktem v Iráku, návrhy řešení, kritéria spravedlivé války a návrhy nových řešení, konkretizace kritérií (Afganistán, Irák)</w:t>
      </w:r>
    </w:p>
    <w:p w14:paraId="191299A0" w14:textId="77777777" w:rsidR="00951A8F" w:rsidRDefault="00951A8F" w:rsidP="00CC3AB4">
      <w:pPr>
        <w:spacing w:after="0" w:line="240" w:lineRule="auto"/>
        <w:jc w:val="both"/>
        <w:rPr>
          <w:rFonts w:eastAsia="Times New Roman" w:cstheme="minorHAnsi"/>
          <w:b/>
          <w:szCs w:val="20"/>
        </w:rPr>
      </w:pPr>
    </w:p>
    <w:p w14:paraId="799C534E" w14:textId="77777777" w:rsidR="007F6353" w:rsidRPr="006D08CC" w:rsidRDefault="007F6353" w:rsidP="00624B97">
      <w:pPr>
        <w:spacing w:after="0" w:line="240" w:lineRule="auto"/>
        <w:rPr>
          <w:rFonts w:eastAsia="Times New Roman" w:cs="Times New Roman"/>
          <w:b/>
        </w:rPr>
      </w:pPr>
      <w:r w:rsidRPr="006D08CC">
        <w:rPr>
          <w:rFonts w:eastAsia="Times New Roman" w:cs="Times New Roman"/>
          <w:b/>
        </w:rPr>
        <w:t>Literatura</w:t>
      </w:r>
    </w:p>
    <w:p w14:paraId="7D34E2C6" w14:textId="77777777" w:rsidR="00624B97" w:rsidRPr="00624B97" w:rsidRDefault="00624B97" w:rsidP="00624B97">
      <w:pPr>
        <w:spacing w:after="0" w:line="240" w:lineRule="auto"/>
        <w:rPr>
          <w:rFonts w:eastAsia="Times New Roman" w:cs="Courier New"/>
          <w:sz w:val="18"/>
        </w:rPr>
      </w:pPr>
      <w:r w:rsidRPr="00624B97">
        <w:rPr>
          <w:rFonts w:eastAsia="Times New Roman" w:cs="Courier New"/>
          <w:sz w:val="18"/>
        </w:rPr>
        <w:t>ANZENBACHER, A. Úvod do etiky. Praha, 2001.</w:t>
      </w:r>
    </w:p>
    <w:p w14:paraId="70ECC77A" w14:textId="77777777" w:rsidR="00624B97" w:rsidRPr="00624B97" w:rsidRDefault="00624B97" w:rsidP="00624B97">
      <w:pPr>
        <w:spacing w:after="0" w:line="240" w:lineRule="auto"/>
        <w:rPr>
          <w:rFonts w:eastAsia="Times New Roman" w:cs="Courier New"/>
          <w:sz w:val="18"/>
        </w:rPr>
      </w:pPr>
      <w:r w:rsidRPr="00624B97">
        <w:rPr>
          <w:rFonts w:eastAsia="Times New Roman" w:cs="Courier New"/>
          <w:sz w:val="18"/>
        </w:rPr>
        <w:t>BARŠA, P. Západ a islamismus: střet civilizací, nebo dialog kultur? Brno, 2001.</w:t>
      </w:r>
    </w:p>
    <w:p w14:paraId="46AD95C5" w14:textId="77777777" w:rsidR="00624B97" w:rsidRPr="00624B97" w:rsidRDefault="00624B97" w:rsidP="00624B97">
      <w:pPr>
        <w:spacing w:after="0" w:line="240" w:lineRule="auto"/>
        <w:rPr>
          <w:rFonts w:eastAsia="Times New Roman" w:cs="Courier New"/>
          <w:sz w:val="18"/>
        </w:rPr>
      </w:pPr>
      <w:r w:rsidRPr="00624B97">
        <w:rPr>
          <w:rFonts w:eastAsia="Times New Roman" w:cs="Courier New"/>
          <w:sz w:val="18"/>
        </w:rPr>
        <w:t>BARŠOVÁ, A.; BARŠA, P. Přistěhovalectví a liberální stát. Imigrační a integrační politiky v USA, západní Evropě a Česku. Brno, 2005.</w:t>
      </w:r>
    </w:p>
    <w:p w14:paraId="0C57898D" w14:textId="77777777" w:rsidR="00624B97" w:rsidRPr="00624B97" w:rsidRDefault="00624B97" w:rsidP="00624B97">
      <w:pPr>
        <w:spacing w:after="0" w:line="240" w:lineRule="auto"/>
        <w:rPr>
          <w:rFonts w:eastAsia="Times New Roman" w:cs="Courier New"/>
          <w:sz w:val="18"/>
        </w:rPr>
      </w:pPr>
      <w:r w:rsidRPr="00624B97">
        <w:rPr>
          <w:rFonts w:eastAsia="Times New Roman" w:cs="Courier New"/>
          <w:sz w:val="18"/>
        </w:rPr>
        <w:t>HIRT, T. Svět podle multikulturalismu. In: HIRT, T.; JAKOUBEK, M. (</w:t>
      </w:r>
      <w:proofErr w:type="spellStart"/>
      <w:r w:rsidRPr="00624B97">
        <w:rPr>
          <w:rFonts w:eastAsia="Times New Roman" w:cs="Courier New"/>
          <w:sz w:val="18"/>
        </w:rPr>
        <w:t>eds</w:t>
      </w:r>
      <w:proofErr w:type="spellEnd"/>
      <w:r w:rsidRPr="00624B97">
        <w:rPr>
          <w:rFonts w:eastAsia="Times New Roman" w:cs="Courier New"/>
          <w:sz w:val="18"/>
        </w:rPr>
        <w:t>). Soudobé spory o multikulturalismus a politiku identit. Plzeň 2005.</w:t>
      </w:r>
    </w:p>
    <w:p w14:paraId="154497AE" w14:textId="77777777" w:rsidR="00624B97" w:rsidRPr="00624B97" w:rsidRDefault="00624B97" w:rsidP="00624B97">
      <w:pPr>
        <w:spacing w:after="0" w:line="240" w:lineRule="auto"/>
        <w:rPr>
          <w:rFonts w:eastAsia="Times New Roman" w:cs="Courier New"/>
          <w:sz w:val="18"/>
        </w:rPr>
      </w:pPr>
      <w:r w:rsidRPr="00624B97">
        <w:rPr>
          <w:rFonts w:eastAsia="Times New Roman" w:cs="Courier New"/>
          <w:sz w:val="18"/>
        </w:rPr>
        <w:t xml:space="preserve">HOLUB, T. Boj proti terorismu ve světle nauky o takzvané spravedlivé válce. Revue </w:t>
      </w:r>
      <w:proofErr w:type="spellStart"/>
      <w:r w:rsidRPr="00624B97">
        <w:rPr>
          <w:rFonts w:eastAsia="Times New Roman" w:cs="Courier New"/>
          <w:sz w:val="18"/>
        </w:rPr>
        <w:t>Salve</w:t>
      </w:r>
      <w:proofErr w:type="spellEnd"/>
      <w:r w:rsidRPr="00624B97">
        <w:rPr>
          <w:rFonts w:eastAsia="Times New Roman" w:cs="Courier New"/>
          <w:sz w:val="18"/>
        </w:rPr>
        <w:t xml:space="preserve"> 3/05, Praha 2009. </w:t>
      </w:r>
    </w:p>
    <w:p w14:paraId="037B9D32" w14:textId="77777777" w:rsidR="00624B97" w:rsidRPr="00624B97" w:rsidRDefault="00624B97" w:rsidP="00624B97">
      <w:pPr>
        <w:spacing w:after="0" w:line="240" w:lineRule="auto"/>
        <w:rPr>
          <w:rFonts w:eastAsia="Times New Roman" w:cs="Courier New"/>
          <w:sz w:val="18"/>
        </w:rPr>
      </w:pPr>
      <w:r w:rsidRPr="00624B97">
        <w:rPr>
          <w:rFonts w:eastAsia="Times New Roman" w:cs="Courier New"/>
          <w:sz w:val="18"/>
        </w:rPr>
        <w:t>KOHÁK, E. Svoboda, svědomí, soužití. Praha, 2004.</w:t>
      </w:r>
    </w:p>
    <w:p w14:paraId="384A365F" w14:textId="77777777" w:rsidR="00624B97" w:rsidRPr="00624B97" w:rsidRDefault="00624B97" w:rsidP="00624B97">
      <w:pPr>
        <w:spacing w:after="0" w:line="240" w:lineRule="auto"/>
        <w:rPr>
          <w:rFonts w:eastAsia="Times New Roman" w:cs="Courier New"/>
          <w:sz w:val="18"/>
        </w:rPr>
      </w:pPr>
      <w:r w:rsidRPr="00624B97">
        <w:rPr>
          <w:rFonts w:eastAsia="Times New Roman" w:cs="Courier New"/>
          <w:sz w:val="18"/>
        </w:rPr>
        <w:t>KOL. AUTORŮ. Střet civilizací? Dominance Západu, nebo dialog světových kultur: žhavé sondy deseti autorů. Praha, 2002.</w:t>
      </w:r>
    </w:p>
    <w:p w14:paraId="12149EA0" w14:textId="77777777" w:rsidR="00624B97" w:rsidRPr="00624B97" w:rsidRDefault="00624B97" w:rsidP="00624B97">
      <w:pPr>
        <w:spacing w:after="0" w:line="240" w:lineRule="auto"/>
        <w:rPr>
          <w:rFonts w:eastAsia="Times New Roman" w:cs="Courier New"/>
          <w:sz w:val="18"/>
        </w:rPr>
      </w:pPr>
      <w:r w:rsidRPr="00624B97">
        <w:rPr>
          <w:rFonts w:eastAsia="Times New Roman" w:cs="Courier New"/>
          <w:sz w:val="18"/>
        </w:rPr>
        <w:t>KROPÁČEK, L. Islám a Západ: historická paměť a současná krize. Praha, 2002.</w:t>
      </w:r>
    </w:p>
    <w:p w14:paraId="3C1617DF" w14:textId="77777777" w:rsidR="00624B97" w:rsidRPr="00624B97" w:rsidRDefault="00624B97" w:rsidP="00624B97">
      <w:pPr>
        <w:spacing w:after="0" w:line="240" w:lineRule="auto"/>
        <w:rPr>
          <w:rFonts w:eastAsia="Times New Roman" w:cs="Courier New"/>
          <w:sz w:val="18"/>
        </w:rPr>
      </w:pPr>
      <w:r w:rsidRPr="00624B97">
        <w:rPr>
          <w:rFonts w:eastAsia="Times New Roman" w:cs="Courier New"/>
          <w:sz w:val="18"/>
        </w:rPr>
        <w:t>SUTOR, B. Politická etika. Praha, 1996.</w:t>
      </w:r>
    </w:p>
    <w:p w14:paraId="369EA53F" w14:textId="77777777" w:rsidR="00624B97" w:rsidRPr="00624B97" w:rsidRDefault="00624B97" w:rsidP="00624B97">
      <w:pPr>
        <w:spacing w:after="0" w:line="240" w:lineRule="auto"/>
        <w:rPr>
          <w:rFonts w:eastAsia="Times New Roman" w:cs="Courier New"/>
          <w:sz w:val="18"/>
        </w:rPr>
      </w:pPr>
      <w:r w:rsidRPr="00624B97">
        <w:rPr>
          <w:rFonts w:eastAsia="Times New Roman" w:cs="Courier New"/>
          <w:sz w:val="18"/>
        </w:rPr>
        <w:t>ŠTICA, P. Oprávnění a hranice státní suverenity v imigrační politice – přistěhovalecká politika z pohledu křesťanské sociální etiky. Praha, 2009.</w:t>
      </w:r>
    </w:p>
    <w:p w14:paraId="7F36368D" w14:textId="77777777" w:rsidR="00624B97" w:rsidRPr="00624B97" w:rsidRDefault="00624B97" w:rsidP="00624B97">
      <w:pPr>
        <w:spacing w:after="0" w:line="240" w:lineRule="auto"/>
        <w:rPr>
          <w:rFonts w:eastAsia="Times New Roman" w:cs="Courier New"/>
          <w:sz w:val="18"/>
        </w:rPr>
      </w:pPr>
      <w:r w:rsidRPr="00624B97">
        <w:rPr>
          <w:rFonts w:eastAsia="Times New Roman" w:cs="Courier New"/>
          <w:sz w:val="18"/>
        </w:rPr>
        <w:t xml:space="preserve">THOMASMA, D. C.; KUSHNEROVÁ, T. Od narození do smrti. Praha, 2000. </w:t>
      </w:r>
    </w:p>
    <w:p w14:paraId="5DD7C92A" w14:textId="77777777" w:rsidR="00624B97" w:rsidRPr="00624B97" w:rsidRDefault="00624B97" w:rsidP="00624B97">
      <w:pPr>
        <w:spacing w:after="0" w:line="240" w:lineRule="auto"/>
        <w:rPr>
          <w:rFonts w:eastAsia="Times New Roman" w:cs="Courier New"/>
          <w:sz w:val="18"/>
        </w:rPr>
      </w:pPr>
      <w:r w:rsidRPr="00624B97">
        <w:rPr>
          <w:rFonts w:eastAsia="Times New Roman" w:cs="Courier New"/>
          <w:sz w:val="18"/>
        </w:rPr>
        <w:t>TODOROV, T. Strach z barbarů: kulturní rozmanitost, identita a střet civilizací. Praha, Litomyšl, 2011.</w:t>
      </w:r>
    </w:p>
    <w:p w14:paraId="3A4D3988" w14:textId="77777777" w:rsidR="00624B97" w:rsidRPr="00624B97" w:rsidRDefault="00624B97" w:rsidP="00624B97">
      <w:pPr>
        <w:spacing w:after="0" w:line="240" w:lineRule="auto"/>
        <w:rPr>
          <w:rFonts w:eastAsia="Times New Roman" w:cs="Courier New"/>
          <w:sz w:val="18"/>
        </w:rPr>
      </w:pPr>
      <w:r w:rsidRPr="00624B97">
        <w:rPr>
          <w:rFonts w:eastAsia="Times New Roman" w:cs="Courier New"/>
          <w:sz w:val="18"/>
        </w:rPr>
        <w:t>VÁCHA, M.; KÖNIGOVÁ, R.; MAUER, M. Základy moderní lékařské etiky. Praha, 2012.</w:t>
      </w:r>
    </w:p>
    <w:p w14:paraId="3FA4F81D" w14:textId="77777777" w:rsidR="00951A8F" w:rsidRDefault="00624B97" w:rsidP="00536E2C">
      <w:pPr>
        <w:spacing w:after="0" w:line="240" w:lineRule="auto"/>
        <w:rPr>
          <w:rFonts w:eastAsia="Times New Roman" w:cs="Courier New"/>
          <w:sz w:val="18"/>
        </w:rPr>
      </w:pPr>
      <w:r w:rsidRPr="00624B97">
        <w:rPr>
          <w:rFonts w:eastAsia="Times New Roman" w:cs="Courier New"/>
          <w:sz w:val="18"/>
        </w:rPr>
        <w:t xml:space="preserve">WALZER, M. Just and </w:t>
      </w:r>
      <w:proofErr w:type="spellStart"/>
      <w:r w:rsidRPr="00624B97">
        <w:rPr>
          <w:rFonts w:eastAsia="Times New Roman" w:cs="Courier New"/>
          <w:sz w:val="18"/>
        </w:rPr>
        <w:t>Unjust</w:t>
      </w:r>
      <w:proofErr w:type="spellEnd"/>
      <w:r w:rsidRPr="00624B97">
        <w:rPr>
          <w:rFonts w:eastAsia="Times New Roman" w:cs="Courier New"/>
          <w:sz w:val="18"/>
        </w:rPr>
        <w:t xml:space="preserve"> </w:t>
      </w:r>
      <w:proofErr w:type="spellStart"/>
      <w:r w:rsidRPr="00624B97">
        <w:rPr>
          <w:rFonts w:eastAsia="Times New Roman" w:cs="Courier New"/>
          <w:sz w:val="18"/>
        </w:rPr>
        <w:t>Wars</w:t>
      </w:r>
      <w:proofErr w:type="spellEnd"/>
      <w:r w:rsidRPr="00624B97">
        <w:rPr>
          <w:rFonts w:eastAsia="Times New Roman" w:cs="Courier New"/>
          <w:sz w:val="18"/>
        </w:rPr>
        <w:t xml:space="preserve">. A </w:t>
      </w:r>
      <w:proofErr w:type="spellStart"/>
      <w:r w:rsidRPr="00624B97">
        <w:rPr>
          <w:rFonts w:eastAsia="Times New Roman" w:cs="Courier New"/>
          <w:sz w:val="18"/>
        </w:rPr>
        <w:t>Moral</w:t>
      </w:r>
      <w:proofErr w:type="spellEnd"/>
      <w:r w:rsidRPr="00624B97">
        <w:rPr>
          <w:rFonts w:eastAsia="Times New Roman" w:cs="Courier New"/>
          <w:sz w:val="18"/>
        </w:rPr>
        <w:t xml:space="preserve"> Argument </w:t>
      </w:r>
      <w:proofErr w:type="spellStart"/>
      <w:r w:rsidRPr="00624B97">
        <w:rPr>
          <w:rFonts w:eastAsia="Times New Roman" w:cs="Courier New"/>
          <w:sz w:val="18"/>
        </w:rPr>
        <w:t>with</w:t>
      </w:r>
      <w:proofErr w:type="spellEnd"/>
      <w:r w:rsidRPr="00624B97">
        <w:rPr>
          <w:rFonts w:eastAsia="Times New Roman" w:cs="Courier New"/>
          <w:sz w:val="18"/>
        </w:rPr>
        <w:t xml:space="preserve"> </w:t>
      </w:r>
      <w:proofErr w:type="spellStart"/>
      <w:r w:rsidRPr="00624B97">
        <w:rPr>
          <w:rFonts w:eastAsia="Times New Roman" w:cs="Courier New"/>
          <w:sz w:val="18"/>
        </w:rPr>
        <w:t>Historical</w:t>
      </w:r>
      <w:proofErr w:type="spellEnd"/>
      <w:r w:rsidRPr="00624B97">
        <w:rPr>
          <w:rFonts w:eastAsia="Times New Roman" w:cs="Courier New"/>
          <w:sz w:val="18"/>
        </w:rPr>
        <w:t xml:space="preserve"> </w:t>
      </w:r>
      <w:proofErr w:type="spellStart"/>
      <w:r w:rsidRPr="00624B97">
        <w:rPr>
          <w:rFonts w:eastAsia="Times New Roman" w:cs="Courier New"/>
          <w:sz w:val="18"/>
        </w:rPr>
        <w:t>Illustrations</w:t>
      </w:r>
      <w:proofErr w:type="spellEnd"/>
      <w:r w:rsidRPr="00624B97">
        <w:rPr>
          <w:rFonts w:eastAsia="Times New Roman" w:cs="Courier New"/>
          <w:sz w:val="18"/>
        </w:rPr>
        <w:t>. New York, 1977.</w:t>
      </w:r>
    </w:p>
    <w:p w14:paraId="36CF44FB" w14:textId="77777777" w:rsidR="00951A8F" w:rsidRDefault="00951A8F" w:rsidP="00536E2C">
      <w:pPr>
        <w:spacing w:after="0" w:line="240" w:lineRule="auto"/>
        <w:rPr>
          <w:rFonts w:eastAsia="Times New Roman" w:cs="Courier New"/>
          <w:sz w:val="18"/>
        </w:rPr>
      </w:pPr>
    </w:p>
    <w:p w14:paraId="48961FDC" w14:textId="77777777" w:rsidR="008171AD" w:rsidRDefault="007F6353">
      <w:pPr>
        <w:rPr>
          <w:rFonts w:eastAsia="Times New Roman" w:cs="Courier New"/>
        </w:rPr>
      </w:pPr>
      <w:r w:rsidRPr="007F6353">
        <w:rPr>
          <w:rFonts w:eastAsia="Times New Roman" w:cs="Courier New"/>
        </w:rPr>
        <w:br w:type="page"/>
      </w:r>
    </w:p>
    <w:p w14:paraId="42510A1F" w14:textId="77777777" w:rsidR="008171AD" w:rsidRDefault="008171AD" w:rsidP="008171AD">
      <w:pPr>
        <w:pStyle w:val="Nadpis1"/>
        <w:rPr>
          <w:rFonts w:eastAsia="Times New Roman"/>
        </w:rPr>
      </w:pPr>
      <w:r>
        <w:rPr>
          <w:rFonts w:eastAsia="Times New Roman"/>
        </w:rPr>
        <w:lastRenderedPageBreak/>
        <w:t>IZTK</w:t>
      </w:r>
      <w:r w:rsidRPr="00ED5668">
        <w:rPr>
          <w:rFonts w:eastAsia="Times New Roman"/>
        </w:rPr>
        <w:t xml:space="preserve"> </w:t>
      </w:r>
      <w:r>
        <w:rPr>
          <w:rFonts w:eastAsia="Times New Roman"/>
        </w:rPr>
        <w:t>–</w:t>
      </w:r>
      <w:r w:rsidRPr="00ED5668">
        <w:rPr>
          <w:rFonts w:eastAsia="Times New Roman"/>
        </w:rPr>
        <w:t xml:space="preserve"> </w:t>
      </w:r>
      <w:r>
        <w:rPr>
          <w:rFonts w:eastAsia="Times New Roman"/>
        </w:rPr>
        <w:t xml:space="preserve">Ideové základy </w:t>
      </w:r>
      <w:proofErr w:type="spellStart"/>
      <w:r>
        <w:rPr>
          <w:rFonts w:eastAsia="Times New Roman"/>
        </w:rPr>
        <w:t>transkulturní</w:t>
      </w:r>
      <w:proofErr w:type="spellEnd"/>
      <w:r>
        <w:rPr>
          <w:rFonts w:eastAsia="Times New Roman"/>
        </w:rPr>
        <w:t xml:space="preserve"> komunikace</w:t>
      </w:r>
    </w:p>
    <w:p w14:paraId="67D8295B" w14:textId="77777777" w:rsidR="00490EA8" w:rsidRPr="00AC18F8" w:rsidRDefault="002B7EEF" w:rsidP="00AC18F8">
      <w:pPr>
        <w:rPr>
          <w:rFonts w:eastAsia="Times New Roman" w:cstheme="minorHAnsi"/>
          <w:b/>
        </w:rPr>
      </w:pPr>
      <w:r w:rsidRPr="00AC18F8">
        <w:rPr>
          <w:rFonts w:eastAsia="Times New Roman" w:cstheme="minorHAnsi"/>
          <w:b/>
        </w:rPr>
        <w:t xml:space="preserve">1. </w:t>
      </w:r>
      <w:r w:rsidR="00490EA8" w:rsidRPr="00AC18F8">
        <w:rPr>
          <w:rFonts w:eastAsia="Times New Roman" w:cstheme="minorHAnsi"/>
          <w:b/>
        </w:rPr>
        <w:t xml:space="preserve">Řecká filosofie: </w:t>
      </w:r>
      <w:r w:rsidR="00490EA8" w:rsidRPr="00AC18F8">
        <w:rPr>
          <w:rFonts w:eastAsia="Times New Roman" w:cstheme="minorHAnsi"/>
          <w:bCs/>
        </w:rPr>
        <w:t xml:space="preserve">Řecká filosofie do </w:t>
      </w:r>
      <w:proofErr w:type="spellStart"/>
      <w:r w:rsidR="00490EA8" w:rsidRPr="00AC18F8">
        <w:rPr>
          <w:rFonts w:eastAsia="Times New Roman" w:cstheme="minorHAnsi"/>
          <w:bCs/>
        </w:rPr>
        <w:t>Sókratova</w:t>
      </w:r>
      <w:proofErr w:type="spellEnd"/>
      <w:r w:rsidR="00490EA8" w:rsidRPr="00AC18F8">
        <w:rPr>
          <w:rFonts w:eastAsia="Times New Roman" w:cstheme="minorHAnsi"/>
          <w:bCs/>
        </w:rPr>
        <w:t xml:space="preserve"> vystoupení; </w:t>
      </w:r>
      <w:proofErr w:type="spellStart"/>
      <w:r w:rsidR="00490EA8" w:rsidRPr="00AC18F8">
        <w:rPr>
          <w:rFonts w:eastAsia="Times New Roman" w:cstheme="minorHAnsi"/>
          <w:bCs/>
        </w:rPr>
        <w:t>Sókrates</w:t>
      </w:r>
      <w:proofErr w:type="spellEnd"/>
      <w:r w:rsidR="00490EA8" w:rsidRPr="00AC18F8">
        <w:rPr>
          <w:rFonts w:eastAsia="Times New Roman" w:cstheme="minorHAnsi"/>
          <w:bCs/>
        </w:rPr>
        <w:t xml:space="preserve">, Platón, Aristoteles; </w:t>
      </w:r>
      <w:proofErr w:type="spellStart"/>
      <w:r w:rsidR="00490EA8" w:rsidRPr="00AC18F8">
        <w:rPr>
          <w:rFonts w:eastAsia="Times New Roman" w:cstheme="minorHAnsi"/>
          <w:bCs/>
        </w:rPr>
        <w:t>hellénistická</w:t>
      </w:r>
      <w:proofErr w:type="spellEnd"/>
      <w:r w:rsidR="00490EA8" w:rsidRPr="00AC18F8">
        <w:rPr>
          <w:rFonts w:eastAsia="Times New Roman" w:cstheme="minorHAnsi"/>
          <w:bCs/>
        </w:rPr>
        <w:t xml:space="preserve"> filosofie (novoplatonismus, stoicismus). Vysvětlete pojmy: dialektická metoda, spekulativnost, racionalita, abstrakce, svět idejí, dualismus duše – tělo, </w:t>
      </w:r>
      <w:proofErr w:type="spellStart"/>
      <w:r w:rsidR="00490EA8" w:rsidRPr="00AC18F8">
        <w:rPr>
          <w:rFonts w:eastAsia="Times New Roman" w:cstheme="minorHAnsi"/>
          <w:bCs/>
        </w:rPr>
        <w:t>hylémorfismus</w:t>
      </w:r>
      <w:proofErr w:type="spellEnd"/>
    </w:p>
    <w:p w14:paraId="5EA01018" w14:textId="77777777" w:rsidR="00AC18F8" w:rsidRDefault="002B7EEF" w:rsidP="00AC18F8">
      <w:pPr>
        <w:spacing w:before="240" w:after="0"/>
        <w:rPr>
          <w:rFonts w:eastAsia="Times New Roman" w:cstheme="minorHAnsi"/>
          <w:bCs/>
        </w:rPr>
      </w:pPr>
      <w:r w:rsidRPr="00AC18F8">
        <w:rPr>
          <w:rFonts w:eastAsia="Times New Roman" w:cstheme="minorHAnsi"/>
          <w:b/>
        </w:rPr>
        <w:t xml:space="preserve">2. </w:t>
      </w:r>
      <w:r w:rsidR="00490EA8" w:rsidRPr="00AC18F8">
        <w:rPr>
          <w:rFonts w:eastAsia="Times New Roman" w:cstheme="minorHAnsi"/>
          <w:b/>
        </w:rPr>
        <w:t xml:space="preserve">Filosofie patristiky a středověku: </w:t>
      </w:r>
      <w:r w:rsidR="00490EA8" w:rsidRPr="00AC18F8">
        <w:rPr>
          <w:rFonts w:eastAsia="Times New Roman" w:cstheme="minorHAnsi"/>
          <w:bCs/>
        </w:rPr>
        <w:t>charakteristiky a základní témata křesťanské filosofie v patristické epoše (</w:t>
      </w:r>
      <w:proofErr w:type="spellStart"/>
      <w:r w:rsidR="00490EA8" w:rsidRPr="00AC18F8">
        <w:rPr>
          <w:rFonts w:eastAsia="Times New Roman" w:cstheme="minorHAnsi"/>
          <w:bCs/>
        </w:rPr>
        <w:t>Origénes</w:t>
      </w:r>
      <w:proofErr w:type="spellEnd"/>
      <w:r w:rsidR="00490EA8" w:rsidRPr="00AC18F8">
        <w:rPr>
          <w:rFonts w:eastAsia="Times New Roman" w:cstheme="minorHAnsi"/>
          <w:bCs/>
        </w:rPr>
        <w:t xml:space="preserve">, Augustin); základní </w:t>
      </w:r>
      <w:proofErr w:type="spellStart"/>
      <w:r w:rsidR="00490EA8" w:rsidRPr="00AC18F8">
        <w:rPr>
          <w:rFonts w:eastAsia="Times New Roman" w:cstheme="minorHAnsi"/>
          <w:bCs/>
        </w:rPr>
        <w:t>charakteristikcy</w:t>
      </w:r>
      <w:proofErr w:type="spellEnd"/>
      <w:r w:rsidR="00490EA8" w:rsidRPr="00AC18F8">
        <w:rPr>
          <w:rFonts w:eastAsia="Times New Roman" w:cstheme="minorHAnsi"/>
          <w:bCs/>
        </w:rPr>
        <w:t xml:space="preserve"> scholastické filosofie (Pierre </w:t>
      </w:r>
      <w:proofErr w:type="spellStart"/>
      <w:r w:rsidR="00490EA8" w:rsidRPr="00AC18F8">
        <w:rPr>
          <w:rFonts w:eastAsia="Times New Roman" w:cstheme="minorHAnsi"/>
          <w:bCs/>
        </w:rPr>
        <w:t>Abelard</w:t>
      </w:r>
      <w:proofErr w:type="spellEnd"/>
      <w:r w:rsidR="00490EA8" w:rsidRPr="00AC18F8">
        <w:rPr>
          <w:rFonts w:eastAsia="Times New Roman" w:cstheme="minorHAnsi"/>
          <w:bCs/>
        </w:rPr>
        <w:t xml:space="preserve">, Tomáš Akvinský, Roger Bacon); základní charakteristiky renesanční filosofie (Mikuláš </w:t>
      </w:r>
      <w:proofErr w:type="spellStart"/>
      <w:r w:rsidR="00490EA8" w:rsidRPr="00AC18F8">
        <w:rPr>
          <w:rFonts w:eastAsia="Times New Roman" w:cstheme="minorHAnsi"/>
          <w:bCs/>
        </w:rPr>
        <w:t>Kusánský</w:t>
      </w:r>
      <w:proofErr w:type="spellEnd"/>
      <w:r w:rsidR="00490EA8" w:rsidRPr="00AC18F8">
        <w:rPr>
          <w:rFonts w:eastAsia="Times New Roman" w:cstheme="minorHAnsi"/>
          <w:bCs/>
        </w:rPr>
        <w:t xml:space="preserve">, Erasmus Rotterdamský, Francis Bacon). Vysvětlete pojmy: logos; </w:t>
      </w:r>
      <w:proofErr w:type="spellStart"/>
      <w:r w:rsidR="00490EA8" w:rsidRPr="00AC18F8">
        <w:rPr>
          <w:rFonts w:eastAsia="Times New Roman" w:cstheme="minorHAnsi"/>
          <w:bCs/>
        </w:rPr>
        <w:t>translatio</w:t>
      </w:r>
      <w:proofErr w:type="spellEnd"/>
      <w:r w:rsidR="00490EA8" w:rsidRPr="00AC18F8">
        <w:rPr>
          <w:rFonts w:eastAsia="Times New Roman" w:cstheme="minorHAnsi"/>
          <w:bCs/>
        </w:rPr>
        <w:t xml:space="preserve"> </w:t>
      </w:r>
      <w:proofErr w:type="spellStart"/>
      <w:r w:rsidR="00490EA8" w:rsidRPr="00AC18F8">
        <w:rPr>
          <w:rFonts w:eastAsia="Times New Roman" w:cstheme="minorHAnsi"/>
          <w:bCs/>
        </w:rPr>
        <w:t>studiorum</w:t>
      </w:r>
      <w:proofErr w:type="spellEnd"/>
      <w:r w:rsidR="00490EA8" w:rsidRPr="00AC18F8">
        <w:rPr>
          <w:rFonts w:eastAsia="Times New Roman" w:cstheme="minorHAnsi"/>
          <w:bCs/>
        </w:rPr>
        <w:t xml:space="preserve">; metafyzika; spor o </w:t>
      </w:r>
      <w:proofErr w:type="spellStart"/>
      <w:r w:rsidR="00490EA8" w:rsidRPr="00AC18F8">
        <w:rPr>
          <w:rFonts w:eastAsia="Times New Roman" w:cstheme="minorHAnsi"/>
          <w:bCs/>
        </w:rPr>
        <w:t>universálie</w:t>
      </w:r>
      <w:proofErr w:type="spellEnd"/>
      <w:r w:rsidR="00490EA8" w:rsidRPr="00AC18F8">
        <w:rPr>
          <w:rFonts w:eastAsia="Times New Roman" w:cstheme="minorHAnsi"/>
          <w:bCs/>
        </w:rPr>
        <w:t>: nominalismus a realismus</w:t>
      </w:r>
      <w:r w:rsidRPr="00AC18F8">
        <w:rPr>
          <w:rFonts w:eastAsia="Times New Roman" w:cstheme="minorHAnsi"/>
        </w:rPr>
        <w:br/>
      </w:r>
      <w:r w:rsidRPr="00AC18F8">
        <w:rPr>
          <w:rFonts w:eastAsia="Times New Roman" w:cstheme="minorHAnsi"/>
        </w:rPr>
        <w:br/>
      </w:r>
      <w:r w:rsidRPr="00AC18F8">
        <w:rPr>
          <w:rFonts w:eastAsia="Times New Roman" w:cstheme="minorHAnsi"/>
          <w:b/>
        </w:rPr>
        <w:t xml:space="preserve">3. </w:t>
      </w:r>
      <w:r w:rsidR="00490EA8" w:rsidRPr="00AC18F8">
        <w:rPr>
          <w:rFonts w:eastAsia="Times New Roman" w:cstheme="minorHAnsi"/>
          <w:b/>
        </w:rPr>
        <w:t xml:space="preserve">Filosofie novověku: </w:t>
      </w:r>
      <w:r w:rsidR="00AC18F8" w:rsidRPr="00AC18F8">
        <w:rPr>
          <w:rFonts w:eastAsia="Times New Roman" w:cstheme="minorHAnsi"/>
          <w:bCs/>
        </w:rPr>
        <w:t xml:space="preserve">Descartova filosofie; charakteristiky filosofie osvícenství (Francie., Anglie); filosofie Immanuela Kanta. Vyberte si a charakterizujte některého z filosofů 19. století (např. </w:t>
      </w:r>
      <w:proofErr w:type="spellStart"/>
      <w:r w:rsidR="00AC18F8" w:rsidRPr="00AC18F8">
        <w:rPr>
          <w:rFonts w:eastAsia="Times New Roman" w:cstheme="minorHAnsi"/>
          <w:bCs/>
        </w:rPr>
        <w:t>Hegel</w:t>
      </w:r>
      <w:proofErr w:type="spellEnd"/>
      <w:r w:rsidR="00AC18F8" w:rsidRPr="00AC18F8">
        <w:rPr>
          <w:rFonts w:eastAsia="Times New Roman" w:cstheme="minorHAnsi"/>
          <w:bCs/>
        </w:rPr>
        <w:t>, Marx, Nietzsche). Vyberte si a charakterizujte soudobý filosofický směr (např. fenomenologie, existencialismus, hermeneutika, strukturalismus, novopozitivismus, postmodernismus). Vysvětlete pojmy: racionalismus, idealismus, empirismus, pozitivismus, materialismus, subjektivismus, relativismus, iracionalismus</w:t>
      </w:r>
    </w:p>
    <w:p w14:paraId="6C48F9BE" w14:textId="37BCBCB4" w:rsidR="006E73B7" w:rsidRPr="00AC18F8" w:rsidRDefault="002B7EEF" w:rsidP="00AC18F8">
      <w:pPr>
        <w:spacing w:before="240"/>
        <w:rPr>
          <w:rFonts w:eastAsia="Times New Roman" w:cstheme="minorHAnsi"/>
          <w:bCs/>
        </w:rPr>
      </w:pPr>
      <w:r w:rsidRPr="00AC18F8">
        <w:rPr>
          <w:rFonts w:eastAsia="Times New Roman" w:cstheme="minorHAnsi"/>
        </w:rPr>
        <w:br/>
      </w:r>
      <w:r w:rsidRPr="00AC18F8">
        <w:rPr>
          <w:rFonts w:eastAsia="Times New Roman" w:cstheme="minorHAnsi"/>
          <w:b/>
        </w:rPr>
        <w:t xml:space="preserve">4. </w:t>
      </w:r>
      <w:r w:rsidR="006E73B7" w:rsidRPr="00AC18F8">
        <w:rPr>
          <w:rFonts w:eastAsia="Times New Roman" w:cstheme="minorHAnsi"/>
          <w:b/>
        </w:rPr>
        <w:t>Vymezení oboru filosofické antropologie:</w:t>
      </w:r>
      <w:r w:rsidR="006E73B7" w:rsidRPr="00AC18F8">
        <w:rPr>
          <w:rFonts w:eastAsia="Times New Roman" w:cstheme="minorHAnsi"/>
          <w:bCs/>
        </w:rPr>
        <w:t xml:space="preserve"> "Rizikovost" i aktuálnost filozoficko-antropologického tázání po člověku, etymologické vymezení filozofické antropologie a její srovnání s ostatními vědami o člověku, epistemologický status filozofické antropologie, metoda filozofické antropologie</w:t>
      </w:r>
    </w:p>
    <w:p w14:paraId="16993EDE" w14:textId="77777777" w:rsidR="006E73B7" w:rsidRPr="00AC18F8" w:rsidRDefault="002B7EEF" w:rsidP="00AC18F8">
      <w:pPr>
        <w:rPr>
          <w:rFonts w:eastAsia="Times New Roman" w:cstheme="minorHAnsi"/>
          <w:b/>
        </w:rPr>
      </w:pPr>
      <w:r w:rsidRPr="00AC18F8">
        <w:rPr>
          <w:rFonts w:eastAsia="Times New Roman" w:cstheme="minorHAnsi"/>
          <w:b/>
        </w:rPr>
        <w:t xml:space="preserve">5. </w:t>
      </w:r>
      <w:r w:rsidR="006E73B7" w:rsidRPr="00AC18F8">
        <w:rPr>
          <w:rFonts w:eastAsia="Times New Roman" w:cstheme="minorHAnsi"/>
          <w:b/>
        </w:rPr>
        <w:t xml:space="preserve">Člověk jako subjekt i objekt filozofické antropologie: </w:t>
      </w:r>
      <w:r w:rsidR="006E73B7" w:rsidRPr="00AC18F8">
        <w:rPr>
          <w:rFonts w:eastAsia="Times New Roman" w:cstheme="minorHAnsi"/>
          <w:bCs/>
        </w:rPr>
        <w:t xml:space="preserve">Osoba jako tajemství, lidská osoba jako "subjekt-objekt", dynamika sebe-poznání člověka jako cesta vyjití ze sebe a návrat k sobě samému, cesta sebe-poznání člověka jako cesta transcendence a její základ v interpersonálním sdílení (vztahy já-ty-my), </w:t>
      </w:r>
      <w:proofErr w:type="spellStart"/>
      <w:r w:rsidR="006E73B7" w:rsidRPr="00AC18F8">
        <w:rPr>
          <w:rFonts w:eastAsia="Times New Roman" w:cstheme="minorHAnsi"/>
          <w:bCs/>
        </w:rPr>
        <w:t>jazykovost</w:t>
      </w:r>
      <w:proofErr w:type="spellEnd"/>
      <w:r w:rsidR="006E73B7" w:rsidRPr="00AC18F8">
        <w:rPr>
          <w:rFonts w:eastAsia="Times New Roman" w:cstheme="minorHAnsi"/>
          <w:bCs/>
        </w:rPr>
        <w:t xml:space="preserve"> jako spojnice reflexivního a interpersonálního způsobu poznání</w:t>
      </w:r>
    </w:p>
    <w:p w14:paraId="6BD7348A" w14:textId="77777777" w:rsidR="006E73B7" w:rsidRPr="00AC18F8" w:rsidRDefault="002B7EEF" w:rsidP="00AC18F8">
      <w:pPr>
        <w:rPr>
          <w:rFonts w:eastAsia="Times New Roman" w:cstheme="minorHAnsi"/>
          <w:b/>
        </w:rPr>
      </w:pPr>
      <w:r w:rsidRPr="00AC18F8">
        <w:rPr>
          <w:rFonts w:eastAsia="Times New Roman" w:cstheme="minorHAnsi"/>
          <w:b/>
        </w:rPr>
        <w:t xml:space="preserve">6. </w:t>
      </w:r>
      <w:r w:rsidR="006E73B7" w:rsidRPr="00AC18F8">
        <w:rPr>
          <w:rFonts w:eastAsia="Times New Roman" w:cstheme="minorHAnsi"/>
          <w:b/>
        </w:rPr>
        <w:t xml:space="preserve">Lidská osoba: </w:t>
      </w:r>
      <w:r w:rsidR="006E73B7" w:rsidRPr="00AC18F8">
        <w:rPr>
          <w:rFonts w:eastAsia="Times New Roman" w:cstheme="minorHAnsi"/>
          <w:bCs/>
        </w:rPr>
        <w:t xml:space="preserve">Jedinec a osoba, základní ontologická a historická východiska k formulování definice lidské osoby, nejrozšířenější středověká definice </w:t>
      </w:r>
      <w:proofErr w:type="gramStart"/>
      <w:r w:rsidR="006E73B7" w:rsidRPr="00AC18F8">
        <w:rPr>
          <w:rFonts w:eastAsia="Times New Roman" w:cstheme="minorHAnsi"/>
          <w:bCs/>
        </w:rPr>
        <w:t xml:space="preserve">osoby - </w:t>
      </w:r>
      <w:proofErr w:type="spellStart"/>
      <w:r w:rsidR="006E73B7" w:rsidRPr="00AC18F8">
        <w:rPr>
          <w:rFonts w:eastAsia="Times New Roman" w:cstheme="minorHAnsi"/>
          <w:bCs/>
        </w:rPr>
        <w:t>Boethiova</w:t>
      </w:r>
      <w:proofErr w:type="spellEnd"/>
      <w:proofErr w:type="gramEnd"/>
      <w:r w:rsidR="006E73B7" w:rsidRPr="00AC18F8">
        <w:rPr>
          <w:rFonts w:eastAsia="Times New Roman" w:cstheme="minorHAnsi"/>
          <w:bCs/>
        </w:rPr>
        <w:t xml:space="preserve"> teze a její rozvinutí u Tomáše Akvinského, definice Richarda od sv. Viktora předjímání personalismu, novověká reakce na </w:t>
      </w:r>
      <w:proofErr w:type="spellStart"/>
      <w:r w:rsidR="006E73B7" w:rsidRPr="00AC18F8">
        <w:rPr>
          <w:rFonts w:eastAsia="Times New Roman" w:cstheme="minorHAnsi"/>
          <w:bCs/>
        </w:rPr>
        <w:t>Boethiovo</w:t>
      </w:r>
      <w:proofErr w:type="spellEnd"/>
      <w:r w:rsidR="006E73B7" w:rsidRPr="00AC18F8">
        <w:rPr>
          <w:rFonts w:eastAsia="Times New Roman" w:cstheme="minorHAnsi"/>
          <w:bCs/>
        </w:rPr>
        <w:t xml:space="preserve"> statické pojetí a riziko </w:t>
      </w:r>
      <w:proofErr w:type="spellStart"/>
      <w:r w:rsidR="006E73B7" w:rsidRPr="00AC18F8">
        <w:rPr>
          <w:rFonts w:eastAsia="Times New Roman" w:cstheme="minorHAnsi"/>
          <w:bCs/>
        </w:rPr>
        <w:t>aktualistické</w:t>
      </w:r>
      <w:proofErr w:type="spellEnd"/>
      <w:r w:rsidR="006E73B7" w:rsidRPr="00AC18F8">
        <w:rPr>
          <w:rFonts w:eastAsia="Times New Roman" w:cstheme="minorHAnsi"/>
          <w:bCs/>
        </w:rPr>
        <w:t xml:space="preserve"> redukce osoby, pokusy o překonání redukcionistického pojetí osoby (</w:t>
      </w:r>
      <w:proofErr w:type="spellStart"/>
      <w:r w:rsidR="006E73B7" w:rsidRPr="00AC18F8">
        <w:rPr>
          <w:rFonts w:eastAsia="Times New Roman" w:cstheme="minorHAnsi"/>
          <w:bCs/>
        </w:rPr>
        <w:t>Scheler</w:t>
      </w:r>
      <w:proofErr w:type="spellEnd"/>
      <w:r w:rsidR="006E73B7" w:rsidRPr="00AC18F8">
        <w:rPr>
          <w:rFonts w:eastAsia="Times New Roman" w:cstheme="minorHAnsi"/>
          <w:bCs/>
        </w:rPr>
        <w:t xml:space="preserve">, </w:t>
      </w:r>
      <w:proofErr w:type="spellStart"/>
      <w:r w:rsidR="006E73B7" w:rsidRPr="00AC18F8">
        <w:rPr>
          <w:rFonts w:eastAsia="Times New Roman" w:cstheme="minorHAnsi"/>
          <w:bCs/>
        </w:rPr>
        <w:t>Zubiri</w:t>
      </w:r>
      <w:proofErr w:type="spellEnd"/>
      <w:r w:rsidR="006E73B7" w:rsidRPr="00AC18F8">
        <w:rPr>
          <w:rFonts w:eastAsia="Times New Roman" w:cstheme="minorHAnsi"/>
          <w:bCs/>
        </w:rPr>
        <w:t>), lidská osoba v pojetí personalistů, rozlišování osoby a osobnosti</w:t>
      </w:r>
    </w:p>
    <w:p w14:paraId="7B8DCFAA" w14:textId="77777777" w:rsidR="00AC18F8" w:rsidRPr="00AC18F8" w:rsidRDefault="002B7EEF" w:rsidP="00AC18F8">
      <w:pPr>
        <w:spacing w:after="0"/>
        <w:rPr>
          <w:rFonts w:eastAsia="Times New Roman" w:cstheme="minorHAnsi"/>
          <w:b/>
        </w:rPr>
      </w:pPr>
      <w:r w:rsidRPr="00AC18F8">
        <w:rPr>
          <w:rFonts w:eastAsia="Times New Roman" w:cstheme="minorHAnsi"/>
          <w:b/>
        </w:rPr>
        <w:t xml:space="preserve">7. </w:t>
      </w:r>
      <w:r w:rsidR="00AC18F8" w:rsidRPr="00AC18F8">
        <w:rPr>
          <w:rFonts w:eastAsia="Times New Roman" w:cstheme="minorHAnsi"/>
          <w:b/>
        </w:rPr>
        <w:t>Lidská přirozenost</w:t>
      </w:r>
    </w:p>
    <w:p w14:paraId="2D896C68" w14:textId="0A64B701" w:rsidR="006E73B7" w:rsidRPr="00AC18F8" w:rsidRDefault="00AC18F8" w:rsidP="00AC18F8">
      <w:pPr>
        <w:rPr>
          <w:rFonts w:eastAsia="Times New Roman" w:cstheme="minorHAnsi"/>
          <w:bCs/>
        </w:rPr>
      </w:pPr>
      <w:r w:rsidRPr="00AC18F8">
        <w:rPr>
          <w:rFonts w:eastAsia="Times New Roman" w:cstheme="minorHAnsi"/>
          <w:bCs/>
        </w:rPr>
        <w:t xml:space="preserve">Živočišné a lidské chování; Zkušenost s Já a vědomí; Duchovní, rozumové poznání; Svobodné chtění; Sociální a dějinný rozměr lidské přirozenosti; Aktuální technologické výzvy lidské </w:t>
      </w:r>
      <w:proofErr w:type="gramStart"/>
      <w:r w:rsidRPr="00AC18F8">
        <w:rPr>
          <w:rFonts w:eastAsia="Times New Roman" w:cstheme="minorHAnsi"/>
          <w:bCs/>
        </w:rPr>
        <w:t>přirozenosti - umělá</w:t>
      </w:r>
      <w:proofErr w:type="gramEnd"/>
      <w:r w:rsidRPr="00AC18F8">
        <w:rPr>
          <w:rFonts w:eastAsia="Times New Roman" w:cstheme="minorHAnsi"/>
          <w:bCs/>
        </w:rPr>
        <w:t xml:space="preserve"> inteligence.</w:t>
      </w:r>
    </w:p>
    <w:p w14:paraId="49B5C7B1" w14:textId="77777777" w:rsidR="006E73B7" w:rsidRPr="00AC18F8" w:rsidRDefault="006E73B7" w:rsidP="00AC18F8">
      <w:pPr>
        <w:spacing w:after="0"/>
        <w:rPr>
          <w:rFonts w:eastAsia="Times New Roman" w:cstheme="minorHAnsi"/>
          <w:b/>
          <w:bCs/>
        </w:rPr>
      </w:pPr>
      <w:r w:rsidRPr="00AC18F8">
        <w:rPr>
          <w:rFonts w:eastAsia="Times New Roman" w:cstheme="minorHAnsi"/>
          <w:b/>
          <w:bCs/>
        </w:rPr>
        <w:t xml:space="preserve">8. Otázka po kořenech evropské identity a řecké myšlení jako jeden ze zdrojů Evropy </w:t>
      </w:r>
    </w:p>
    <w:p w14:paraId="3D82C243" w14:textId="77777777" w:rsidR="006E73B7" w:rsidRPr="00AC18F8" w:rsidRDefault="006E73B7" w:rsidP="00AC18F8">
      <w:pPr>
        <w:rPr>
          <w:rFonts w:eastAsia="Times New Roman" w:cstheme="minorHAnsi"/>
        </w:rPr>
      </w:pPr>
      <w:r w:rsidRPr="00AC18F8">
        <w:rPr>
          <w:rFonts w:eastAsia="Times New Roman" w:cstheme="minorHAnsi"/>
        </w:rPr>
        <w:t xml:space="preserve">Duchovní povaha kořenů Evropy; platónský přínos k hledání evropské "ústavy" </w:t>
      </w:r>
      <w:proofErr w:type="gramStart"/>
      <w:r w:rsidRPr="00AC18F8">
        <w:rPr>
          <w:rFonts w:eastAsia="Times New Roman" w:cstheme="minorHAnsi"/>
        </w:rPr>
        <w:t>–  kritérium</w:t>
      </w:r>
      <w:proofErr w:type="gramEnd"/>
      <w:r w:rsidRPr="00AC18F8">
        <w:rPr>
          <w:rFonts w:eastAsia="Times New Roman" w:cstheme="minorHAnsi"/>
        </w:rPr>
        <w:t xml:space="preserve"> ontologické a axiologické věrnosti "ústavě" (konstituci) člověka; spekulativní mentalita Řecka jako základ evropské kultury; řecká racionalita jako základ vědy; sokratovský objev člověka a péče o duši</w:t>
      </w:r>
    </w:p>
    <w:p w14:paraId="20524087" w14:textId="77777777" w:rsidR="006E73B7" w:rsidRPr="00AC18F8" w:rsidRDefault="006E73B7" w:rsidP="00AC18F8">
      <w:pPr>
        <w:spacing w:after="0"/>
        <w:rPr>
          <w:rFonts w:eastAsia="Times New Roman" w:cstheme="minorHAnsi"/>
          <w:b/>
          <w:bCs/>
        </w:rPr>
      </w:pPr>
      <w:r w:rsidRPr="00AC18F8">
        <w:rPr>
          <w:rFonts w:eastAsia="Times New Roman" w:cstheme="minorHAnsi"/>
          <w:b/>
          <w:bCs/>
        </w:rPr>
        <w:t xml:space="preserve">9. Význam křesťanství pro evropskou civilizaci; vědecko-technická revoluce a rizika scientismu </w:t>
      </w:r>
    </w:p>
    <w:p w14:paraId="7378DFCB" w14:textId="77777777" w:rsidR="00AC18F8" w:rsidRDefault="006E73B7" w:rsidP="00AC18F8">
      <w:pPr>
        <w:rPr>
          <w:rFonts w:eastAsia="Times New Roman" w:cstheme="minorHAnsi"/>
        </w:rPr>
      </w:pPr>
      <w:r w:rsidRPr="00AC18F8">
        <w:rPr>
          <w:rFonts w:eastAsia="Times New Roman" w:cstheme="minorHAnsi"/>
        </w:rPr>
        <w:t>Biblický antropocentrismus pojetí člověka jako "obrazu Božího"; křesťanské pojetí člověka člověk jako "Boží dítě" a osoba; důsledky pojetí člověka jako osoby pro společenský život (vláda a služba, manželství; individualismus a totalitarismus jako negace pojmu osoby); strukturální souvislost pojmu člověka jako osoby s pojetím Boha jako osoby; nová idea vědy a rizika scientismu; rozmach a krize psaného slova</w:t>
      </w:r>
    </w:p>
    <w:p w14:paraId="30D0EFB7" w14:textId="77777777" w:rsidR="00AC18F8" w:rsidRDefault="00AC18F8" w:rsidP="00AC18F8">
      <w:pPr>
        <w:rPr>
          <w:rFonts w:eastAsia="Times New Roman" w:cstheme="minorHAnsi"/>
        </w:rPr>
      </w:pPr>
    </w:p>
    <w:p w14:paraId="479DD8C4" w14:textId="7F2E5DC9" w:rsidR="00490EA8" w:rsidRPr="00AC18F8" w:rsidRDefault="002B7EEF" w:rsidP="00AC18F8">
      <w:pPr>
        <w:rPr>
          <w:rFonts w:eastAsia="Times New Roman" w:cstheme="minorHAnsi"/>
        </w:rPr>
      </w:pPr>
      <w:r w:rsidRPr="00AC18F8">
        <w:rPr>
          <w:rFonts w:eastAsia="Times New Roman" w:cstheme="minorHAnsi"/>
        </w:rPr>
        <w:lastRenderedPageBreak/>
        <w:br/>
      </w:r>
      <w:r w:rsidR="00AC18F8" w:rsidRPr="00AC18F8">
        <w:rPr>
          <w:rFonts w:eastAsia="Times New Roman" w:cstheme="minorHAnsi"/>
          <w:b/>
        </w:rPr>
        <w:t>10</w:t>
      </w:r>
      <w:r w:rsidRPr="00AC18F8">
        <w:rPr>
          <w:rFonts w:eastAsia="Times New Roman" w:cstheme="minorHAnsi"/>
          <w:b/>
        </w:rPr>
        <w:t xml:space="preserve">. </w:t>
      </w:r>
      <w:r w:rsidR="00490EA8" w:rsidRPr="00AC18F8">
        <w:rPr>
          <w:rFonts w:eastAsia="Times New Roman" w:cstheme="minorHAnsi"/>
          <w:b/>
        </w:rPr>
        <w:t xml:space="preserve">Základy islámu: </w:t>
      </w:r>
      <w:r w:rsidR="00490EA8" w:rsidRPr="00AC18F8">
        <w:rPr>
          <w:rFonts w:eastAsia="Times New Roman" w:cstheme="minorHAnsi"/>
          <w:bCs/>
        </w:rPr>
        <w:t xml:space="preserve">stručně charakterizujte islám (termín, datace, definice); vysvětlete R. </w:t>
      </w:r>
      <w:proofErr w:type="spellStart"/>
      <w:r w:rsidR="00490EA8" w:rsidRPr="00AC18F8">
        <w:rPr>
          <w:rFonts w:eastAsia="Times New Roman" w:cstheme="minorHAnsi"/>
          <w:bCs/>
        </w:rPr>
        <w:t>Bragueovu</w:t>
      </w:r>
      <w:proofErr w:type="spellEnd"/>
      <w:r w:rsidR="00490EA8" w:rsidRPr="00AC18F8">
        <w:rPr>
          <w:rFonts w:eastAsia="Times New Roman" w:cstheme="minorHAnsi"/>
          <w:bCs/>
        </w:rPr>
        <w:t xml:space="preserve"> kritiku pojmů monoteistická a abrahámovská náboženství; kritika muslimského historického narativu; Muhammad; Korán; sunna (hadíthy); věrouka (6 článků víry); šaría (vysvětli pojem, 5 pilířů islámu); súfismus</w:t>
      </w:r>
    </w:p>
    <w:p w14:paraId="39FE20E0" w14:textId="206F9019" w:rsidR="00993C0F" w:rsidRPr="00AC18F8" w:rsidRDefault="00AC18F8" w:rsidP="00AC18F8">
      <w:pPr>
        <w:rPr>
          <w:rFonts w:eastAsia="Times New Roman" w:cstheme="minorHAnsi"/>
          <w:bCs/>
        </w:rPr>
      </w:pPr>
      <w:r w:rsidRPr="00AC18F8">
        <w:rPr>
          <w:rFonts w:eastAsia="Times New Roman" w:cstheme="minorHAnsi"/>
          <w:b/>
        </w:rPr>
        <w:t>11</w:t>
      </w:r>
      <w:r w:rsidR="002B7EEF" w:rsidRPr="00AC18F8">
        <w:rPr>
          <w:rFonts w:eastAsia="Times New Roman" w:cstheme="minorHAnsi"/>
          <w:b/>
        </w:rPr>
        <w:t xml:space="preserve">. </w:t>
      </w:r>
      <w:r w:rsidR="00490EA8" w:rsidRPr="00AC18F8">
        <w:rPr>
          <w:rFonts w:eastAsia="Times New Roman" w:cstheme="minorHAnsi"/>
          <w:b/>
        </w:rPr>
        <w:t xml:space="preserve">Současný islám: </w:t>
      </w:r>
      <w:r w:rsidR="00490EA8" w:rsidRPr="00AC18F8">
        <w:rPr>
          <w:rFonts w:eastAsia="Times New Roman" w:cstheme="minorHAnsi"/>
          <w:bCs/>
        </w:rPr>
        <w:t>stručně popište proměny islámského světa po r. 1800; současná geografie a demografie islámu; současné problémy islámu (eroze autorit, politizace islámu, lidská práva). Krátce popište iniciativy k výzvám budoucnosti: ekologie</w:t>
      </w:r>
      <w:r w:rsidRPr="00AC18F8">
        <w:rPr>
          <w:rFonts w:eastAsia="Times New Roman" w:cstheme="minorHAnsi"/>
          <w:bCs/>
        </w:rPr>
        <w:t xml:space="preserve"> </w:t>
      </w:r>
      <w:r w:rsidR="00490EA8" w:rsidRPr="00AC18F8">
        <w:rPr>
          <w:rFonts w:eastAsia="Times New Roman" w:cstheme="minorHAnsi"/>
          <w:bCs/>
        </w:rPr>
        <w:t xml:space="preserve">(migrace, Green </w:t>
      </w:r>
      <w:proofErr w:type="spellStart"/>
      <w:r w:rsidR="00490EA8" w:rsidRPr="00AC18F8">
        <w:rPr>
          <w:rFonts w:eastAsia="Times New Roman" w:cstheme="minorHAnsi"/>
          <w:bCs/>
        </w:rPr>
        <w:t>Islam</w:t>
      </w:r>
      <w:proofErr w:type="spellEnd"/>
      <w:r w:rsidR="00490EA8" w:rsidRPr="00AC18F8">
        <w:rPr>
          <w:rFonts w:eastAsia="Times New Roman" w:cstheme="minorHAnsi"/>
          <w:bCs/>
        </w:rPr>
        <w:t xml:space="preserve">, </w:t>
      </w:r>
      <w:proofErr w:type="spellStart"/>
      <w:r w:rsidR="00490EA8" w:rsidRPr="00AC18F8">
        <w:rPr>
          <w:rFonts w:eastAsia="Times New Roman" w:cstheme="minorHAnsi"/>
          <w:bCs/>
        </w:rPr>
        <w:t>Islamic</w:t>
      </w:r>
      <w:proofErr w:type="spellEnd"/>
      <w:r w:rsidR="00490EA8" w:rsidRPr="00AC18F8">
        <w:rPr>
          <w:rFonts w:eastAsia="Times New Roman" w:cstheme="minorHAnsi"/>
          <w:bCs/>
        </w:rPr>
        <w:t xml:space="preserve"> </w:t>
      </w:r>
      <w:proofErr w:type="spellStart"/>
      <w:r w:rsidR="00490EA8" w:rsidRPr="00AC18F8">
        <w:rPr>
          <w:rFonts w:eastAsia="Times New Roman" w:cstheme="minorHAnsi"/>
          <w:bCs/>
        </w:rPr>
        <w:t>Foundation</w:t>
      </w:r>
      <w:proofErr w:type="spellEnd"/>
      <w:r w:rsidR="00490EA8" w:rsidRPr="00AC18F8">
        <w:rPr>
          <w:rFonts w:eastAsia="Times New Roman" w:cstheme="minorHAnsi"/>
          <w:bCs/>
        </w:rPr>
        <w:t xml:space="preserve"> </w:t>
      </w:r>
      <w:proofErr w:type="spellStart"/>
      <w:r w:rsidR="00490EA8" w:rsidRPr="00AC18F8">
        <w:rPr>
          <w:rFonts w:eastAsia="Times New Roman" w:cstheme="minorHAnsi"/>
          <w:bCs/>
        </w:rPr>
        <w:t>for</w:t>
      </w:r>
      <w:proofErr w:type="spellEnd"/>
      <w:r w:rsidR="00490EA8" w:rsidRPr="00AC18F8">
        <w:rPr>
          <w:rFonts w:eastAsia="Times New Roman" w:cstheme="minorHAnsi"/>
          <w:bCs/>
        </w:rPr>
        <w:t xml:space="preserve"> </w:t>
      </w:r>
      <w:proofErr w:type="spellStart"/>
      <w:r w:rsidR="00490EA8" w:rsidRPr="00AC18F8">
        <w:rPr>
          <w:rFonts w:eastAsia="Times New Roman" w:cstheme="minorHAnsi"/>
          <w:bCs/>
        </w:rPr>
        <w:t>Ecology</w:t>
      </w:r>
      <w:proofErr w:type="spellEnd"/>
      <w:r w:rsidR="00490EA8" w:rsidRPr="00AC18F8">
        <w:rPr>
          <w:rFonts w:eastAsia="Times New Roman" w:cstheme="minorHAnsi"/>
          <w:bCs/>
        </w:rPr>
        <w:t xml:space="preserve"> and </w:t>
      </w:r>
      <w:proofErr w:type="spellStart"/>
      <w:r w:rsidR="00490EA8" w:rsidRPr="00AC18F8">
        <w:rPr>
          <w:rFonts w:eastAsia="Times New Roman" w:cstheme="minorHAnsi"/>
          <w:bCs/>
        </w:rPr>
        <w:t>Environmental</w:t>
      </w:r>
      <w:proofErr w:type="spellEnd"/>
      <w:r w:rsidR="00490EA8" w:rsidRPr="00AC18F8">
        <w:rPr>
          <w:rFonts w:eastAsia="Times New Roman" w:cstheme="minorHAnsi"/>
          <w:bCs/>
        </w:rPr>
        <w:t xml:space="preserve"> </w:t>
      </w:r>
      <w:proofErr w:type="spellStart"/>
      <w:r w:rsidR="00490EA8" w:rsidRPr="00AC18F8">
        <w:rPr>
          <w:rFonts w:eastAsia="Times New Roman" w:cstheme="minorHAnsi"/>
          <w:bCs/>
        </w:rPr>
        <w:t>Sciences</w:t>
      </w:r>
      <w:proofErr w:type="spellEnd"/>
      <w:r w:rsidR="00490EA8" w:rsidRPr="00AC18F8">
        <w:rPr>
          <w:rFonts w:eastAsia="Times New Roman" w:cstheme="minorHAnsi"/>
          <w:bCs/>
        </w:rPr>
        <w:t xml:space="preserve">, </w:t>
      </w:r>
      <w:proofErr w:type="spellStart"/>
      <w:r w:rsidR="00490EA8" w:rsidRPr="00AC18F8">
        <w:rPr>
          <w:rFonts w:eastAsia="Times New Roman" w:cstheme="minorHAnsi"/>
          <w:bCs/>
        </w:rPr>
        <w:t>Eco</w:t>
      </w:r>
      <w:proofErr w:type="spellEnd"/>
      <w:r w:rsidR="00490EA8" w:rsidRPr="00AC18F8">
        <w:rPr>
          <w:rFonts w:eastAsia="Times New Roman" w:cstheme="minorHAnsi"/>
          <w:bCs/>
        </w:rPr>
        <w:t xml:space="preserve"> </w:t>
      </w:r>
      <w:proofErr w:type="spellStart"/>
      <w:r w:rsidR="00490EA8" w:rsidRPr="00AC18F8">
        <w:rPr>
          <w:rFonts w:eastAsia="Times New Roman" w:cstheme="minorHAnsi"/>
          <w:bCs/>
        </w:rPr>
        <w:t>Peace</w:t>
      </w:r>
      <w:proofErr w:type="spellEnd"/>
      <w:r w:rsidR="00490EA8" w:rsidRPr="00AC18F8">
        <w:rPr>
          <w:rFonts w:eastAsia="Times New Roman" w:cstheme="minorHAnsi"/>
          <w:bCs/>
        </w:rPr>
        <w:t xml:space="preserve"> </w:t>
      </w:r>
      <w:proofErr w:type="spellStart"/>
      <w:r w:rsidR="00490EA8" w:rsidRPr="00AC18F8">
        <w:rPr>
          <w:rFonts w:eastAsia="Times New Roman" w:cstheme="minorHAnsi"/>
          <w:bCs/>
        </w:rPr>
        <w:t>Middle</w:t>
      </w:r>
      <w:proofErr w:type="spellEnd"/>
      <w:r w:rsidR="00490EA8" w:rsidRPr="00AC18F8">
        <w:rPr>
          <w:rFonts w:eastAsia="Times New Roman" w:cstheme="minorHAnsi"/>
          <w:bCs/>
        </w:rPr>
        <w:t xml:space="preserve"> East); heterogenita (sunnité, šíité, </w:t>
      </w:r>
      <w:proofErr w:type="spellStart"/>
      <w:r w:rsidR="00490EA8" w:rsidRPr="00AC18F8">
        <w:rPr>
          <w:rFonts w:eastAsia="Times New Roman" w:cstheme="minorHAnsi"/>
          <w:bCs/>
        </w:rPr>
        <w:t>zajdíja</w:t>
      </w:r>
      <w:proofErr w:type="spellEnd"/>
      <w:r w:rsidR="00490EA8" w:rsidRPr="00AC18F8">
        <w:rPr>
          <w:rFonts w:eastAsia="Times New Roman" w:cstheme="minorHAnsi"/>
          <w:bCs/>
        </w:rPr>
        <w:t xml:space="preserve">, </w:t>
      </w:r>
      <w:proofErr w:type="spellStart"/>
      <w:r w:rsidR="00490EA8" w:rsidRPr="00AC18F8">
        <w:rPr>
          <w:rFonts w:eastAsia="Times New Roman" w:cstheme="minorHAnsi"/>
          <w:bCs/>
        </w:rPr>
        <w:t>ibádíja</w:t>
      </w:r>
      <w:proofErr w:type="spellEnd"/>
      <w:r w:rsidR="00490EA8" w:rsidRPr="00AC18F8">
        <w:rPr>
          <w:rFonts w:eastAsia="Times New Roman" w:cstheme="minorHAnsi"/>
          <w:bCs/>
        </w:rPr>
        <w:t xml:space="preserve">, </w:t>
      </w:r>
      <w:proofErr w:type="spellStart"/>
      <w:r w:rsidR="00490EA8" w:rsidRPr="00AC18F8">
        <w:rPr>
          <w:rFonts w:eastAsia="Times New Roman" w:cstheme="minorHAnsi"/>
          <w:bCs/>
        </w:rPr>
        <w:t>ismaílíja</w:t>
      </w:r>
      <w:proofErr w:type="spellEnd"/>
      <w:r w:rsidR="00490EA8" w:rsidRPr="00AC18F8">
        <w:rPr>
          <w:rFonts w:eastAsia="Times New Roman" w:cstheme="minorHAnsi"/>
          <w:bCs/>
        </w:rPr>
        <w:t xml:space="preserve">, americký islám, evropský islám…, pokusy o islámský ekumenismus), asijský islám (JV Asie jako těžiště budoucího islámu; Indonésie: </w:t>
      </w:r>
      <w:proofErr w:type="spellStart"/>
      <w:r w:rsidR="00490EA8" w:rsidRPr="00AC18F8">
        <w:rPr>
          <w:rFonts w:eastAsia="Times New Roman" w:cstheme="minorHAnsi"/>
          <w:bCs/>
        </w:rPr>
        <w:t>Nahdatu-lamá</w:t>
      </w:r>
      <w:proofErr w:type="spellEnd"/>
      <w:r w:rsidR="00490EA8" w:rsidRPr="00AC18F8">
        <w:rPr>
          <w:rFonts w:eastAsia="Times New Roman" w:cstheme="minorHAnsi"/>
          <w:bCs/>
        </w:rPr>
        <w:t xml:space="preserve">, </w:t>
      </w:r>
      <w:proofErr w:type="spellStart"/>
      <w:r w:rsidR="00490EA8" w:rsidRPr="00AC18F8">
        <w:rPr>
          <w:rFonts w:eastAsia="Times New Roman" w:cstheme="minorHAnsi"/>
          <w:bCs/>
        </w:rPr>
        <w:t>Nusantra</w:t>
      </w:r>
      <w:proofErr w:type="spellEnd"/>
      <w:r w:rsidR="00490EA8" w:rsidRPr="00AC18F8">
        <w:rPr>
          <w:rFonts w:eastAsia="Times New Roman" w:cstheme="minorHAnsi"/>
          <w:bCs/>
        </w:rPr>
        <w:t xml:space="preserve"> islám; Indie: </w:t>
      </w:r>
      <w:proofErr w:type="spellStart"/>
      <w:r w:rsidR="00490EA8" w:rsidRPr="00AC18F8">
        <w:rPr>
          <w:rFonts w:eastAsia="Times New Roman" w:cstheme="minorHAnsi"/>
          <w:bCs/>
        </w:rPr>
        <w:t>Deobandské</w:t>
      </w:r>
      <w:proofErr w:type="spellEnd"/>
      <w:r w:rsidR="00490EA8" w:rsidRPr="00AC18F8">
        <w:rPr>
          <w:rFonts w:eastAsia="Times New Roman" w:cstheme="minorHAnsi"/>
          <w:bCs/>
        </w:rPr>
        <w:t xml:space="preserve"> hnutí); terorismus (</w:t>
      </w:r>
      <w:proofErr w:type="spellStart"/>
      <w:r w:rsidR="00490EA8" w:rsidRPr="00AC18F8">
        <w:rPr>
          <w:rFonts w:eastAsia="Times New Roman" w:cstheme="minorHAnsi"/>
          <w:bCs/>
        </w:rPr>
        <w:t>salafismus</w:t>
      </w:r>
      <w:proofErr w:type="spellEnd"/>
      <w:r w:rsidR="00490EA8" w:rsidRPr="00AC18F8">
        <w:rPr>
          <w:rFonts w:eastAsia="Times New Roman" w:cstheme="minorHAnsi"/>
          <w:bCs/>
        </w:rPr>
        <w:t xml:space="preserve">, wahhábismus, </w:t>
      </w:r>
      <w:proofErr w:type="spellStart"/>
      <w:r w:rsidR="00490EA8" w:rsidRPr="00AC18F8">
        <w:rPr>
          <w:rFonts w:eastAsia="Times New Roman" w:cstheme="minorHAnsi"/>
          <w:bCs/>
        </w:rPr>
        <w:t>Táliban</w:t>
      </w:r>
      <w:proofErr w:type="spellEnd"/>
      <w:r w:rsidR="00490EA8" w:rsidRPr="00AC18F8">
        <w:rPr>
          <w:rFonts w:eastAsia="Times New Roman" w:cstheme="minorHAnsi"/>
          <w:bCs/>
        </w:rPr>
        <w:t xml:space="preserve">, Boko </w:t>
      </w:r>
      <w:proofErr w:type="spellStart"/>
      <w:r w:rsidR="00490EA8" w:rsidRPr="00AC18F8">
        <w:rPr>
          <w:rFonts w:eastAsia="Times New Roman" w:cstheme="minorHAnsi"/>
          <w:bCs/>
        </w:rPr>
        <w:t>Haram</w:t>
      </w:r>
      <w:proofErr w:type="spellEnd"/>
      <w:r w:rsidR="00490EA8" w:rsidRPr="00AC18F8">
        <w:rPr>
          <w:rFonts w:eastAsia="Times New Roman" w:cstheme="minorHAnsi"/>
          <w:bCs/>
        </w:rPr>
        <w:t xml:space="preserve">, ISIS, </w:t>
      </w:r>
      <w:proofErr w:type="spellStart"/>
      <w:r w:rsidR="00490EA8" w:rsidRPr="00AC18F8">
        <w:rPr>
          <w:rFonts w:eastAsia="Times New Roman" w:cstheme="minorHAnsi"/>
          <w:bCs/>
        </w:rPr>
        <w:t>Hamás</w:t>
      </w:r>
      <w:proofErr w:type="spellEnd"/>
      <w:r w:rsidR="00490EA8" w:rsidRPr="00AC18F8">
        <w:rPr>
          <w:rFonts w:eastAsia="Times New Roman" w:cstheme="minorHAnsi"/>
          <w:bCs/>
        </w:rPr>
        <w:t>…); ekonomie (islámské finance jako alternativa).</w:t>
      </w:r>
    </w:p>
    <w:p w14:paraId="091FB5B3" w14:textId="40F719FF" w:rsidR="00BB5292" w:rsidRPr="00AC18F8" w:rsidRDefault="002B7EEF" w:rsidP="00AC18F8">
      <w:pPr>
        <w:spacing w:after="0" w:line="240" w:lineRule="auto"/>
        <w:rPr>
          <w:rFonts w:eastAsia="Times New Roman" w:cstheme="minorHAnsi"/>
          <w:b/>
        </w:rPr>
      </w:pPr>
      <w:r w:rsidRPr="00AC18F8">
        <w:rPr>
          <w:rFonts w:eastAsia="Times New Roman" w:cstheme="minorHAnsi"/>
          <w:b/>
        </w:rPr>
        <w:t>1</w:t>
      </w:r>
      <w:r w:rsidR="00AC18F8" w:rsidRPr="00AC18F8">
        <w:rPr>
          <w:rFonts w:eastAsia="Times New Roman" w:cstheme="minorHAnsi"/>
          <w:b/>
        </w:rPr>
        <w:t>2</w:t>
      </w:r>
      <w:r w:rsidRPr="00AC18F8">
        <w:rPr>
          <w:rFonts w:eastAsia="Times New Roman" w:cstheme="minorHAnsi"/>
          <w:b/>
        </w:rPr>
        <w:t xml:space="preserve">. </w:t>
      </w:r>
      <w:r w:rsidR="00BB5292" w:rsidRPr="00AC18F8">
        <w:rPr>
          <w:rFonts w:eastAsia="Times New Roman" w:cstheme="minorHAnsi"/>
          <w:b/>
        </w:rPr>
        <w:t>Čínská náboženství a náboženství v Číně:</w:t>
      </w:r>
    </w:p>
    <w:p w14:paraId="5BCCA3C9" w14:textId="77777777" w:rsidR="00863235" w:rsidRPr="00AC18F8" w:rsidRDefault="00BB5292" w:rsidP="00AC18F8">
      <w:pPr>
        <w:spacing w:after="0" w:line="240" w:lineRule="auto"/>
        <w:rPr>
          <w:rFonts w:eastAsia="Times New Roman" w:cstheme="minorHAnsi"/>
          <w:bCs/>
        </w:rPr>
      </w:pPr>
      <w:r w:rsidRPr="00AC18F8">
        <w:rPr>
          <w:rFonts w:eastAsia="Times New Roman" w:cstheme="minorHAnsi"/>
          <w:bCs/>
        </w:rPr>
        <w:t>Archaická čínská religiozita; Konfucius a konfucianismus: historie, filozofie a religiozita; taoismus: principy a jejich dějinné rozvinutí; napětí a prolínání mezi konfucianismem a taoismem; úspěch buddhismu v Číně: historický kontext, počínštění buddhismu, zlatý věk a úpadek; křesťanská stopa: od jezuitské mise až k přítomnosti; religiozita a spiritualita v současné Číně; čínská religiozita a filozofie na Západě</w:t>
      </w:r>
    </w:p>
    <w:p w14:paraId="7EE1E3B6" w14:textId="28D0FBFE" w:rsidR="00863235" w:rsidRPr="00AC18F8" w:rsidRDefault="002B7EEF" w:rsidP="00AC18F8">
      <w:pPr>
        <w:spacing w:after="0" w:line="240" w:lineRule="auto"/>
        <w:rPr>
          <w:rFonts w:eastAsia="Times New Roman" w:cstheme="minorHAnsi"/>
          <w:b/>
        </w:rPr>
      </w:pPr>
      <w:r w:rsidRPr="00AC18F8">
        <w:rPr>
          <w:rFonts w:eastAsia="Times New Roman" w:cstheme="minorHAnsi"/>
          <w:bCs/>
        </w:rPr>
        <w:br/>
      </w:r>
      <w:r w:rsidRPr="00AC18F8">
        <w:rPr>
          <w:rFonts w:eastAsia="Times New Roman" w:cstheme="minorHAnsi"/>
          <w:b/>
        </w:rPr>
        <w:t>1</w:t>
      </w:r>
      <w:r w:rsidR="00AC18F8" w:rsidRPr="00AC18F8">
        <w:rPr>
          <w:rFonts w:eastAsia="Times New Roman" w:cstheme="minorHAnsi"/>
          <w:b/>
        </w:rPr>
        <w:t>3</w:t>
      </w:r>
      <w:r w:rsidRPr="00AC18F8">
        <w:rPr>
          <w:rFonts w:eastAsia="Times New Roman" w:cstheme="minorHAnsi"/>
          <w:b/>
        </w:rPr>
        <w:t xml:space="preserve">. </w:t>
      </w:r>
      <w:r w:rsidR="00863235" w:rsidRPr="00AC18F8">
        <w:rPr>
          <w:rFonts w:eastAsia="Times New Roman" w:cstheme="minorHAnsi"/>
          <w:b/>
        </w:rPr>
        <w:t>Indická náboženství a náboženství v Indii:</w:t>
      </w:r>
    </w:p>
    <w:p w14:paraId="01A8C13E" w14:textId="77777777" w:rsidR="00863235" w:rsidRPr="00AC18F8" w:rsidRDefault="00863235" w:rsidP="00AC18F8">
      <w:pPr>
        <w:spacing w:after="0" w:line="240" w:lineRule="auto"/>
        <w:rPr>
          <w:rFonts w:eastAsia="Times New Roman" w:cstheme="minorHAnsi"/>
          <w:b/>
        </w:rPr>
      </w:pPr>
      <w:r w:rsidRPr="00AC18F8">
        <w:rPr>
          <w:rFonts w:eastAsia="Times New Roman" w:cstheme="minorHAnsi"/>
          <w:bCs/>
        </w:rPr>
        <w:t xml:space="preserve">Védské náboženství a </w:t>
      </w:r>
      <w:proofErr w:type="spellStart"/>
      <w:r w:rsidRPr="00AC18F8">
        <w:rPr>
          <w:rFonts w:eastAsia="Times New Roman" w:cstheme="minorHAnsi"/>
          <w:bCs/>
        </w:rPr>
        <w:t>Upanišády</w:t>
      </w:r>
      <w:proofErr w:type="spellEnd"/>
      <w:r w:rsidRPr="00AC18F8">
        <w:rPr>
          <w:rFonts w:eastAsia="Times New Roman" w:cstheme="minorHAnsi"/>
          <w:bCs/>
        </w:rPr>
        <w:t>; hinduismus: dějinný vývoj (</w:t>
      </w:r>
      <w:proofErr w:type="spellStart"/>
      <w:r w:rsidRPr="00AC18F8">
        <w:rPr>
          <w:rFonts w:eastAsia="Times New Roman" w:cstheme="minorHAnsi"/>
          <w:bCs/>
        </w:rPr>
        <w:t>théraváda</w:t>
      </w:r>
      <w:proofErr w:type="spellEnd"/>
      <w:r w:rsidRPr="00AC18F8">
        <w:rPr>
          <w:rFonts w:eastAsia="Times New Roman" w:cstheme="minorHAnsi"/>
          <w:bCs/>
        </w:rPr>
        <w:t xml:space="preserve">, </w:t>
      </w:r>
      <w:proofErr w:type="spellStart"/>
      <w:r w:rsidRPr="00AC18F8">
        <w:rPr>
          <w:rFonts w:eastAsia="Times New Roman" w:cstheme="minorHAnsi"/>
          <w:bCs/>
        </w:rPr>
        <w:t>máhájána</w:t>
      </w:r>
      <w:proofErr w:type="spellEnd"/>
      <w:r w:rsidRPr="00AC18F8">
        <w:rPr>
          <w:rFonts w:eastAsia="Times New Roman" w:cstheme="minorHAnsi"/>
          <w:bCs/>
        </w:rPr>
        <w:t xml:space="preserve">, </w:t>
      </w:r>
      <w:proofErr w:type="spellStart"/>
      <w:r w:rsidRPr="00AC18F8">
        <w:rPr>
          <w:rFonts w:eastAsia="Times New Roman" w:cstheme="minorHAnsi"/>
          <w:bCs/>
        </w:rPr>
        <w:t>vadžrajána</w:t>
      </w:r>
      <w:proofErr w:type="spellEnd"/>
      <w:r w:rsidRPr="00AC18F8">
        <w:rPr>
          <w:rFonts w:eastAsia="Times New Roman" w:cstheme="minorHAnsi"/>
          <w:bCs/>
        </w:rPr>
        <w:t>), základní představy a pojmy (</w:t>
      </w:r>
      <w:proofErr w:type="spellStart"/>
      <w:r w:rsidRPr="00AC18F8">
        <w:rPr>
          <w:rFonts w:eastAsia="Times New Roman" w:cstheme="minorHAnsi"/>
          <w:bCs/>
        </w:rPr>
        <w:t>samsára</w:t>
      </w:r>
      <w:proofErr w:type="spellEnd"/>
      <w:r w:rsidRPr="00AC18F8">
        <w:rPr>
          <w:rFonts w:eastAsia="Times New Roman" w:cstheme="minorHAnsi"/>
          <w:bCs/>
        </w:rPr>
        <w:t xml:space="preserve">, karma, kasty); buddhismus: zakladatel, vznešené pravdy a dějinný vývoj (zen, </w:t>
      </w:r>
      <w:proofErr w:type="spellStart"/>
      <w:r w:rsidRPr="00AC18F8">
        <w:rPr>
          <w:rFonts w:eastAsia="Times New Roman" w:cstheme="minorHAnsi"/>
          <w:bCs/>
        </w:rPr>
        <w:t>Ničirenova</w:t>
      </w:r>
      <w:proofErr w:type="spellEnd"/>
      <w:r w:rsidRPr="00AC18F8">
        <w:rPr>
          <w:rFonts w:eastAsia="Times New Roman" w:cstheme="minorHAnsi"/>
          <w:bCs/>
        </w:rPr>
        <w:t xml:space="preserve"> škola, </w:t>
      </w:r>
      <w:proofErr w:type="spellStart"/>
      <w:r w:rsidRPr="00AC18F8">
        <w:rPr>
          <w:rFonts w:eastAsia="Times New Roman" w:cstheme="minorHAnsi"/>
          <w:bCs/>
        </w:rPr>
        <w:t>shin</w:t>
      </w:r>
      <w:proofErr w:type="spellEnd"/>
      <w:r w:rsidRPr="00AC18F8">
        <w:rPr>
          <w:rFonts w:eastAsia="Times New Roman" w:cstheme="minorHAnsi"/>
          <w:bCs/>
        </w:rPr>
        <w:t xml:space="preserve"> buddhismus); islám v Indii: od Mogulské říše k současnosti; křesťanství v Indii: od starověku k přítomnosti; religiozita a spiritualita v současné Indii; indická náboženství na Západě</w:t>
      </w:r>
    </w:p>
    <w:p w14:paraId="65401481" w14:textId="2302A0B0" w:rsidR="00C47A28" w:rsidRPr="00AC18F8" w:rsidRDefault="002B7EEF" w:rsidP="00AC18F8">
      <w:pPr>
        <w:spacing w:after="0" w:line="240" w:lineRule="auto"/>
        <w:rPr>
          <w:rFonts w:eastAsia="Times New Roman" w:cstheme="minorHAnsi"/>
        </w:rPr>
      </w:pPr>
      <w:r w:rsidRPr="00AC18F8">
        <w:rPr>
          <w:rFonts w:eastAsia="Times New Roman" w:cstheme="minorHAnsi"/>
          <w:b/>
        </w:rPr>
        <w:br/>
        <w:t>1</w:t>
      </w:r>
      <w:r w:rsidR="00AC18F8" w:rsidRPr="00AC18F8">
        <w:rPr>
          <w:rFonts w:eastAsia="Times New Roman" w:cstheme="minorHAnsi"/>
          <w:b/>
        </w:rPr>
        <w:t>4</w:t>
      </w:r>
      <w:r w:rsidRPr="00AC18F8">
        <w:rPr>
          <w:rFonts w:eastAsia="Times New Roman" w:cstheme="minorHAnsi"/>
          <w:b/>
        </w:rPr>
        <w:t>. Mezináboženský dialog</w:t>
      </w:r>
      <w:r w:rsidR="002047DC">
        <w:rPr>
          <w:rFonts w:eastAsia="Times New Roman" w:cstheme="minorHAnsi"/>
          <w:b/>
        </w:rPr>
        <w:t>:</w:t>
      </w:r>
      <w:r w:rsidRPr="00AC18F8">
        <w:rPr>
          <w:rFonts w:eastAsia="Times New Roman" w:cstheme="minorHAnsi"/>
          <w:b/>
        </w:rPr>
        <w:br/>
      </w:r>
      <w:r w:rsidR="002047DC">
        <w:rPr>
          <w:rFonts w:ascii="Calibri" w:hAnsi="Calibri" w:cs="Calibri"/>
          <w:color w:val="000000"/>
          <w:shd w:val="clear" w:color="auto" w:fill="FFFFFF"/>
        </w:rPr>
        <w:t>Krátce charakterizujte pojem MD; z jakých premis může vycházet (např. </w:t>
      </w:r>
      <w:proofErr w:type="spellStart"/>
      <w:r w:rsidR="002047DC">
        <w:rPr>
          <w:rFonts w:ascii="Calibri" w:hAnsi="Calibri" w:cs="Calibri"/>
          <w:i/>
          <w:iCs/>
          <w:color w:val="000000"/>
          <w:shd w:val="clear" w:color="auto" w:fill="FFFFFF"/>
        </w:rPr>
        <w:t>Weltethos</w:t>
      </w:r>
      <w:proofErr w:type="spellEnd"/>
      <w:r w:rsidR="002047DC">
        <w:rPr>
          <w:rFonts w:ascii="Calibri" w:hAnsi="Calibri" w:cs="Calibri"/>
          <w:color w:val="000000"/>
          <w:shd w:val="clear" w:color="auto" w:fill="FFFFFF"/>
        </w:rPr>
        <w:t xml:space="preserve"> H. </w:t>
      </w:r>
      <w:proofErr w:type="spellStart"/>
      <w:r w:rsidR="002047DC">
        <w:rPr>
          <w:rFonts w:ascii="Calibri" w:hAnsi="Calibri" w:cs="Calibri"/>
          <w:color w:val="000000"/>
          <w:shd w:val="clear" w:color="auto" w:fill="FFFFFF"/>
        </w:rPr>
        <w:t>Küng</w:t>
      </w:r>
      <w:proofErr w:type="spellEnd"/>
      <w:r w:rsidR="002047DC">
        <w:rPr>
          <w:rFonts w:ascii="Calibri" w:hAnsi="Calibri" w:cs="Calibri"/>
          <w:color w:val="000000"/>
          <w:shd w:val="clear" w:color="auto" w:fill="FFFFFF"/>
        </w:rPr>
        <w:t>, </w:t>
      </w:r>
      <w:r w:rsidR="002047DC">
        <w:rPr>
          <w:rFonts w:ascii="Calibri" w:hAnsi="Calibri" w:cs="Calibri"/>
          <w:i/>
          <w:iCs/>
          <w:color w:val="000000"/>
          <w:shd w:val="clear" w:color="auto" w:fill="FFFFFF"/>
        </w:rPr>
        <w:t>Dokument o lidském bratrství</w:t>
      </w:r>
      <w:r w:rsidR="002047DC">
        <w:rPr>
          <w:rFonts w:ascii="Calibri" w:hAnsi="Calibri" w:cs="Calibri"/>
          <w:color w:val="000000"/>
          <w:shd w:val="clear" w:color="auto" w:fill="FFFFFF"/>
        </w:rPr>
        <w:t xml:space="preserve">, poznání sebe skrze jiného…)? Co je cílem MD? Kdo může být účastníkem? Stručně shrňte dynamiku MD v dějinách (konfrontace – apologetika – respekt – dialog – porozumění). Vyjmenujte některé roviny MD. Znáte soudobé pokusy o mezináboženský dialog (Parlament světových náboženství, </w:t>
      </w:r>
      <w:proofErr w:type="spellStart"/>
      <w:r w:rsidR="002047DC">
        <w:rPr>
          <w:rFonts w:ascii="Calibri" w:hAnsi="Calibri" w:cs="Calibri"/>
          <w:color w:val="000000"/>
          <w:shd w:val="clear" w:color="auto" w:fill="FFFFFF"/>
        </w:rPr>
        <w:t>Weltethos</w:t>
      </w:r>
      <w:proofErr w:type="spellEnd"/>
      <w:r w:rsidR="002047DC">
        <w:rPr>
          <w:rFonts w:ascii="Calibri" w:hAnsi="Calibri" w:cs="Calibri"/>
          <w:color w:val="000000"/>
          <w:shd w:val="clear" w:color="auto" w:fill="FFFFFF"/>
        </w:rPr>
        <w:t>, iniciativa mnichů DIMMID; </w:t>
      </w:r>
      <w:r w:rsidR="002047DC">
        <w:rPr>
          <w:rFonts w:ascii="Calibri" w:hAnsi="Calibri" w:cs="Calibri"/>
          <w:i/>
          <w:iCs/>
          <w:color w:val="000000"/>
          <w:shd w:val="clear" w:color="auto" w:fill="FFFFFF"/>
        </w:rPr>
        <w:t xml:space="preserve">Dokument o lidském </w:t>
      </w:r>
      <w:proofErr w:type="gramStart"/>
      <w:r w:rsidR="002047DC">
        <w:rPr>
          <w:rFonts w:ascii="Calibri" w:hAnsi="Calibri" w:cs="Calibri"/>
          <w:i/>
          <w:iCs/>
          <w:color w:val="000000"/>
          <w:shd w:val="clear" w:color="auto" w:fill="FFFFFF"/>
        </w:rPr>
        <w:t>bratrství..</w:t>
      </w:r>
      <w:proofErr w:type="gramEnd"/>
      <w:r w:rsidR="002047DC">
        <w:rPr>
          <w:rFonts w:ascii="Calibri" w:hAnsi="Calibri" w:cs="Calibri"/>
          <w:color w:val="000000"/>
          <w:shd w:val="clear" w:color="auto" w:fill="FFFFFF"/>
        </w:rPr>
        <w:t xml:space="preserve">). Vysvětlete pojmy: </w:t>
      </w:r>
      <w:proofErr w:type="spellStart"/>
      <w:r w:rsidR="002047DC">
        <w:rPr>
          <w:rFonts w:ascii="Calibri" w:hAnsi="Calibri" w:cs="Calibri"/>
          <w:color w:val="000000"/>
          <w:shd w:val="clear" w:color="auto" w:fill="FFFFFF"/>
        </w:rPr>
        <w:t>exkluzivismus</w:t>
      </w:r>
      <w:proofErr w:type="spellEnd"/>
      <w:r w:rsidR="002047DC">
        <w:rPr>
          <w:rFonts w:ascii="Calibri" w:hAnsi="Calibri" w:cs="Calibri"/>
          <w:color w:val="000000"/>
          <w:shd w:val="clear" w:color="auto" w:fill="FFFFFF"/>
        </w:rPr>
        <w:t xml:space="preserve">, </w:t>
      </w:r>
      <w:proofErr w:type="spellStart"/>
      <w:r w:rsidR="002047DC">
        <w:rPr>
          <w:rFonts w:ascii="Calibri" w:hAnsi="Calibri" w:cs="Calibri"/>
          <w:color w:val="000000"/>
          <w:shd w:val="clear" w:color="auto" w:fill="FFFFFF"/>
        </w:rPr>
        <w:t>inkluzivismus</w:t>
      </w:r>
      <w:proofErr w:type="spellEnd"/>
      <w:r w:rsidR="002047DC">
        <w:rPr>
          <w:rFonts w:ascii="Calibri" w:hAnsi="Calibri" w:cs="Calibri"/>
          <w:color w:val="000000"/>
          <w:shd w:val="clear" w:color="auto" w:fill="FFFFFF"/>
        </w:rPr>
        <w:t>, pluralismus, misie, proselytismus.</w:t>
      </w:r>
      <w:r w:rsidR="00C47A28" w:rsidRPr="00AC18F8">
        <w:rPr>
          <w:rFonts w:eastAsia="Times New Roman" w:cstheme="minorHAnsi"/>
        </w:rPr>
        <w:br w:type="page"/>
      </w:r>
    </w:p>
    <w:p w14:paraId="665F7E9D" w14:textId="77777777" w:rsidR="008171AD" w:rsidRDefault="008171AD" w:rsidP="008171AD">
      <w:pPr>
        <w:spacing w:after="0" w:line="240" w:lineRule="auto"/>
        <w:rPr>
          <w:rFonts w:eastAsia="Times New Roman" w:cs="Courier New"/>
          <w:sz w:val="18"/>
        </w:rPr>
      </w:pPr>
      <w:r w:rsidRPr="00624B97">
        <w:rPr>
          <w:rFonts w:eastAsia="Times New Roman" w:cs="Courier New"/>
          <w:sz w:val="18"/>
        </w:rPr>
        <w:lastRenderedPageBreak/>
        <w:t>.</w:t>
      </w:r>
    </w:p>
    <w:p w14:paraId="7889407F" w14:textId="77777777" w:rsidR="007F6353" w:rsidRDefault="00ED5668" w:rsidP="00782AD0">
      <w:pPr>
        <w:pStyle w:val="Nadpis1"/>
        <w:rPr>
          <w:rFonts w:eastAsia="Times New Roman"/>
        </w:rPr>
      </w:pPr>
      <w:proofErr w:type="gramStart"/>
      <w:r w:rsidRPr="00ED5668">
        <w:rPr>
          <w:rFonts w:eastAsia="Times New Roman"/>
        </w:rPr>
        <w:t>TEOKU - Teorie</w:t>
      </w:r>
      <w:proofErr w:type="gramEnd"/>
      <w:r w:rsidRPr="00ED5668">
        <w:rPr>
          <w:rFonts w:eastAsia="Times New Roman"/>
        </w:rPr>
        <w:t xml:space="preserve"> kultury</w:t>
      </w:r>
    </w:p>
    <w:p w14:paraId="447C44D1" w14:textId="77777777" w:rsidR="00C013B2" w:rsidRPr="003263D5" w:rsidRDefault="00C013B2" w:rsidP="007F6353">
      <w:pPr>
        <w:spacing w:after="0" w:line="240" w:lineRule="auto"/>
        <w:jc w:val="center"/>
        <w:outlineLvl w:val="3"/>
        <w:rPr>
          <w:rFonts w:eastAsia="Times New Roman" w:cs="Times New Roman"/>
          <w:bCs/>
          <w:sz w:val="16"/>
        </w:rPr>
      </w:pPr>
    </w:p>
    <w:p w14:paraId="6E68E95A" w14:textId="77777777" w:rsidR="00624B97" w:rsidRPr="00782AD0" w:rsidRDefault="00624B97" w:rsidP="00624B97">
      <w:pPr>
        <w:spacing w:after="0" w:line="240" w:lineRule="auto"/>
        <w:rPr>
          <w:rFonts w:eastAsia="Times New Roman" w:cstheme="minorHAnsi"/>
          <w:b/>
          <w:sz w:val="20"/>
          <w:szCs w:val="20"/>
        </w:rPr>
      </w:pPr>
      <w:r w:rsidRPr="00782AD0">
        <w:rPr>
          <w:rFonts w:eastAsia="Times New Roman" w:cstheme="minorHAnsi"/>
          <w:b/>
          <w:sz w:val="20"/>
          <w:szCs w:val="20"/>
        </w:rPr>
        <w:t>1.</w:t>
      </w:r>
      <w:r w:rsidRPr="00782AD0">
        <w:rPr>
          <w:rFonts w:eastAsia="Times New Roman" w:cstheme="minorHAnsi"/>
          <w:b/>
          <w:sz w:val="20"/>
          <w:szCs w:val="20"/>
        </w:rPr>
        <w:tab/>
        <w:t>Předmět, kulturní a sociální antropologie, základní pojmy</w:t>
      </w:r>
    </w:p>
    <w:p w14:paraId="49CD2352" w14:textId="77777777" w:rsidR="00624B97" w:rsidRPr="00624B97" w:rsidRDefault="00624B97" w:rsidP="00624B97">
      <w:pPr>
        <w:spacing w:after="0" w:line="240" w:lineRule="auto"/>
        <w:rPr>
          <w:rFonts w:eastAsia="Times New Roman" w:cstheme="minorHAnsi"/>
          <w:sz w:val="20"/>
          <w:szCs w:val="20"/>
        </w:rPr>
      </w:pPr>
      <w:r w:rsidRPr="00624B97">
        <w:rPr>
          <w:rFonts w:eastAsia="Times New Roman" w:cstheme="minorHAnsi"/>
          <w:sz w:val="20"/>
          <w:szCs w:val="20"/>
        </w:rPr>
        <w:t>Předmět kulturní a sociální antropologie, kultura, přirozenost a výchova, metody kulturní a sociální antropologie, lidské univerzálie, problém etnocentrismu, problém překladu a interpretace</w:t>
      </w:r>
    </w:p>
    <w:p w14:paraId="5DD0E3EB" w14:textId="77777777" w:rsidR="00624B97" w:rsidRPr="00624B97" w:rsidRDefault="00624B97" w:rsidP="00624B97">
      <w:pPr>
        <w:spacing w:after="0" w:line="240" w:lineRule="auto"/>
        <w:rPr>
          <w:rFonts w:eastAsia="Times New Roman" w:cstheme="minorHAnsi"/>
          <w:sz w:val="20"/>
          <w:szCs w:val="20"/>
        </w:rPr>
      </w:pPr>
    </w:p>
    <w:p w14:paraId="31C49420" w14:textId="77777777" w:rsidR="00624B97" w:rsidRPr="00782AD0" w:rsidRDefault="00624B97" w:rsidP="00624B97">
      <w:pPr>
        <w:spacing w:after="0" w:line="240" w:lineRule="auto"/>
        <w:rPr>
          <w:rFonts w:eastAsia="Times New Roman" w:cstheme="minorHAnsi"/>
          <w:b/>
          <w:sz w:val="20"/>
          <w:szCs w:val="20"/>
        </w:rPr>
      </w:pPr>
      <w:r w:rsidRPr="00782AD0">
        <w:rPr>
          <w:rFonts w:eastAsia="Times New Roman" w:cstheme="minorHAnsi"/>
          <w:b/>
          <w:sz w:val="20"/>
          <w:szCs w:val="20"/>
        </w:rPr>
        <w:t>2.</w:t>
      </w:r>
      <w:r w:rsidRPr="00782AD0">
        <w:rPr>
          <w:rFonts w:eastAsia="Times New Roman" w:cstheme="minorHAnsi"/>
          <w:b/>
          <w:sz w:val="20"/>
          <w:szCs w:val="20"/>
        </w:rPr>
        <w:tab/>
        <w:t>Ekologie a hospodářství</w:t>
      </w:r>
    </w:p>
    <w:p w14:paraId="5D735CBA" w14:textId="77777777" w:rsidR="00624B97" w:rsidRPr="00624B97" w:rsidRDefault="00624B97" w:rsidP="00624B97">
      <w:pPr>
        <w:spacing w:after="0" w:line="240" w:lineRule="auto"/>
        <w:rPr>
          <w:rFonts w:eastAsia="Times New Roman" w:cstheme="minorHAnsi"/>
          <w:sz w:val="20"/>
          <w:szCs w:val="20"/>
        </w:rPr>
      </w:pPr>
      <w:r w:rsidRPr="00624B97">
        <w:rPr>
          <w:rFonts w:eastAsia="Times New Roman" w:cstheme="minorHAnsi"/>
          <w:sz w:val="20"/>
          <w:szCs w:val="20"/>
        </w:rPr>
        <w:t xml:space="preserve">Kulturní ekologie, jednotlivé příklady z dějin kulturní ekologie, typy hospodaření, ekonomická antropologie, druhy směny, potlač, kula-kula a jejich analogie v moderních společnostech  </w:t>
      </w:r>
    </w:p>
    <w:p w14:paraId="2DB921E4" w14:textId="77777777" w:rsidR="00624B97" w:rsidRPr="00624B97" w:rsidRDefault="00624B97" w:rsidP="00624B97">
      <w:pPr>
        <w:spacing w:after="0" w:line="240" w:lineRule="auto"/>
        <w:rPr>
          <w:rFonts w:eastAsia="Times New Roman" w:cstheme="minorHAnsi"/>
          <w:sz w:val="20"/>
          <w:szCs w:val="20"/>
        </w:rPr>
      </w:pPr>
    </w:p>
    <w:p w14:paraId="3255E4E5" w14:textId="77777777" w:rsidR="00624B97" w:rsidRPr="00782AD0" w:rsidRDefault="00624B97" w:rsidP="00624B97">
      <w:pPr>
        <w:spacing w:after="0" w:line="240" w:lineRule="auto"/>
        <w:rPr>
          <w:rFonts w:eastAsia="Times New Roman" w:cstheme="minorHAnsi"/>
          <w:b/>
          <w:sz w:val="20"/>
          <w:szCs w:val="20"/>
        </w:rPr>
      </w:pPr>
      <w:r w:rsidRPr="00782AD0">
        <w:rPr>
          <w:rFonts w:eastAsia="Times New Roman" w:cstheme="minorHAnsi"/>
          <w:b/>
          <w:sz w:val="20"/>
          <w:szCs w:val="20"/>
        </w:rPr>
        <w:t>3.</w:t>
      </w:r>
      <w:r w:rsidRPr="00782AD0">
        <w:rPr>
          <w:rFonts w:eastAsia="Times New Roman" w:cstheme="minorHAnsi"/>
          <w:b/>
          <w:sz w:val="20"/>
          <w:szCs w:val="20"/>
        </w:rPr>
        <w:tab/>
        <w:t>Náboženství a rituál</w:t>
      </w:r>
    </w:p>
    <w:p w14:paraId="243B0075" w14:textId="77777777" w:rsidR="00624B97" w:rsidRPr="00624B97" w:rsidRDefault="00624B97" w:rsidP="00624B97">
      <w:pPr>
        <w:spacing w:after="0" w:line="240" w:lineRule="auto"/>
        <w:rPr>
          <w:rFonts w:eastAsia="Times New Roman" w:cstheme="minorHAnsi"/>
          <w:sz w:val="20"/>
          <w:szCs w:val="20"/>
        </w:rPr>
      </w:pPr>
      <w:r w:rsidRPr="00624B97">
        <w:rPr>
          <w:rFonts w:eastAsia="Times New Roman" w:cstheme="minorHAnsi"/>
          <w:sz w:val="20"/>
          <w:szCs w:val="20"/>
        </w:rPr>
        <w:t>Druhy náboženské zkušenosti, rituál, šamanismus, magie, posvátné a profánní, prvotní kategorizace, psychologické teorie, kargo kulty, revitalizační kulty</w:t>
      </w:r>
    </w:p>
    <w:p w14:paraId="068D4520" w14:textId="77777777" w:rsidR="00624B97" w:rsidRPr="00624B97" w:rsidRDefault="00624B97" w:rsidP="00624B97">
      <w:pPr>
        <w:spacing w:after="0" w:line="240" w:lineRule="auto"/>
        <w:rPr>
          <w:rFonts w:eastAsia="Times New Roman" w:cstheme="minorHAnsi"/>
          <w:sz w:val="20"/>
          <w:szCs w:val="20"/>
        </w:rPr>
      </w:pPr>
    </w:p>
    <w:p w14:paraId="74A18E13" w14:textId="77777777" w:rsidR="00624B97" w:rsidRPr="00782AD0" w:rsidRDefault="00624B97" w:rsidP="00624B97">
      <w:pPr>
        <w:spacing w:after="0" w:line="240" w:lineRule="auto"/>
        <w:rPr>
          <w:rFonts w:eastAsia="Times New Roman" w:cstheme="minorHAnsi"/>
          <w:b/>
          <w:sz w:val="20"/>
          <w:szCs w:val="20"/>
        </w:rPr>
      </w:pPr>
      <w:r w:rsidRPr="00782AD0">
        <w:rPr>
          <w:rFonts w:eastAsia="Times New Roman" w:cstheme="minorHAnsi"/>
          <w:b/>
          <w:sz w:val="20"/>
          <w:szCs w:val="20"/>
        </w:rPr>
        <w:t>4.</w:t>
      </w:r>
      <w:r w:rsidRPr="00782AD0">
        <w:rPr>
          <w:rFonts w:eastAsia="Times New Roman" w:cstheme="minorHAnsi"/>
          <w:b/>
          <w:sz w:val="20"/>
          <w:szCs w:val="20"/>
        </w:rPr>
        <w:tab/>
        <w:t>Studium kultury a jeho metody, rané teorie kultury</w:t>
      </w:r>
    </w:p>
    <w:p w14:paraId="74D46A9B" w14:textId="77777777" w:rsidR="00624B97" w:rsidRPr="00624B97" w:rsidRDefault="00624B97" w:rsidP="00624B97">
      <w:pPr>
        <w:spacing w:after="0" w:line="240" w:lineRule="auto"/>
        <w:rPr>
          <w:rFonts w:eastAsia="Times New Roman" w:cstheme="minorHAnsi"/>
          <w:sz w:val="20"/>
          <w:szCs w:val="20"/>
        </w:rPr>
      </w:pPr>
      <w:r w:rsidRPr="00624B97">
        <w:rPr>
          <w:rFonts w:eastAsia="Times New Roman" w:cstheme="minorHAnsi"/>
          <w:sz w:val="20"/>
          <w:szCs w:val="20"/>
        </w:rPr>
        <w:t xml:space="preserve">Pojem kultury v dějinách, kulturologická terminologie, člověk versus zvíře, </w:t>
      </w:r>
      <w:proofErr w:type="spellStart"/>
      <w:r w:rsidRPr="00624B97">
        <w:rPr>
          <w:rFonts w:eastAsia="Times New Roman" w:cstheme="minorHAnsi"/>
          <w:sz w:val="20"/>
          <w:szCs w:val="20"/>
        </w:rPr>
        <w:t>axiologické-globální-redukcionistické</w:t>
      </w:r>
      <w:proofErr w:type="spellEnd"/>
      <w:r w:rsidRPr="00624B97">
        <w:rPr>
          <w:rFonts w:eastAsia="Times New Roman" w:cstheme="minorHAnsi"/>
          <w:sz w:val="20"/>
          <w:szCs w:val="20"/>
        </w:rPr>
        <w:t xml:space="preserve"> pojetí kultury, evolucionistické pojetí kultury: teze a představitelé, difuzionistické pojetí kultury: teze a představitelé</w:t>
      </w:r>
    </w:p>
    <w:p w14:paraId="140AB851" w14:textId="77777777" w:rsidR="00624B97" w:rsidRPr="00624B97" w:rsidRDefault="00624B97" w:rsidP="00624B97">
      <w:pPr>
        <w:spacing w:after="0" w:line="240" w:lineRule="auto"/>
        <w:rPr>
          <w:rFonts w:eastAsia="Times New Roman" w:cstheme="minorHAnsi"/>
          <w:sz w:val="20"/>
          <w:szCs w:val="20"/>
        </w:rPr>
      </w:pPr>
    </w:p>
    <w:p w14:paraId="7A4DC693" w14:textId="77777777" w:rsidR="00624B97" w:rsidRPr="00782AD0" w:rsidRDefault="00624B97" w:rsidP="00624B97">
      <w:pPr>
        <w:spacing w:after="0" w:line="240" w:lineRule="auto"/>
        <w:rPr>
          <w:rFonts w:eastAsia="Times New Roman" w:cstheme="minorHAnsi"/>
          <w:b/>
          <w:sz w:val="20"/>
          <w:szCs w:val="20"/>
        </w:rPr>
      </w:pPr>
      <w:r w:rsidRPr="00782AD0">
        <w:rPr>
          <w:rFonts w:eastAsia="Times New Roman" w:cstheme="minorHAnsi"/>
          <w:b/>
          <w:sz w:val="20"/>
          <w:szCs w:val="20"/>
        </w:rPr>
        <w:t>5.</w:t>
      </w:r>
      <w:r w:rsidRPr="00782AD0">
        <w:rPr>
          <w:rFonts w:eastAsia="Times New Roman" w:cstheme="minorHAnsi"/>
          <w:b/>
          <w:sz w:val="20"/>
          <w:szCs w:val="20"/>
        </w:rPr>
        <w:tab/>
        <w:t xml:space="preserve">Od </w:t>
      </w:r>
      <w:proofErr w:type="spellStart"/>
      <w:r w:rsidRPr="00782AD0">
        <w:rPr>
          <w:rFonts w:eastAsia="Times New Roman" w:cstheme="minorHAnsi"/>
          <w:b/>
          <w:sz w:val="20"/>
          <w:szCs w:val="20"/>
        </w:rPr>
        <w:t>Benedictové</w:t>
      </w:r>
      <w:proofErr w:type="spellEnd"/>
      <w:r w:rsidRPr="00782AD0">
        <w:rPr>
          <w:rFonts w:eastAsia="Times New Roman" w:cstheme="minorHAnsi"/>
          <w:b/>
          <w:sz w:val="20"/>
          <w:szCs w:val="20"/>
        </w:rPr>
        <w:t xml:space="preserve"> k </w:t>
      </w:r>
      <w:proofErr w:type="spellStart"/>
      <w:r w:rsidRPr="00782AD0">
        <w:rPr>
          <w:rFonts w:eastAsia="Times New Roman" w:cstheme="minorHAnsi"/>
          <w:b/>
          <w:sz w:val="20"/>
          <w:szCs w:val="20"/>
        </w:rPr>
        <w:t>Lévi</w:t>
      </w:r>
      <w:proofErr w:type="spellEnd"/>
      <w:r w:rsidRPr="00782AD0">
        <w:rPr>
          <w:rFonts w:eastAsia="Times New Roman" w:cstheme="minorHAnsi"/>
          <w:b/>
          <w:sz w:val="20"/>
          <w:szCs w:val="20"/>
        </w:rPr>
        <w:t xml:space="preserve">-Straussovi – Od </w:t>
      </w:r>
      <w:proofErr w:type="spellStart"/>
      <w:r w:rsidRPr="00782AD0">
        <w:rPr>
          <w:rFonts w:eastAsia="Times New Roman" w:cstheme="minorHAnsi"/>
          <w:b/>
          <w:sz w:val="20"/>
          <w:szCs w:val="20"/>
        </w:rPr>
        <w:t>konfiguracionismu</w:t>
      </w:r>
      <w:proofErr w:type="spellEnd"/>
      <w:r w:rsidRPr="00782AD0">
        <w:rPr>
          <w:rFonts w:eastAsia="Times New Roman" w:cstheme="minorHAnsi"/>
          <w:b/>
          <w:sz w:val="20"/>
          <w:szCs w:val="20"/>
        </w:rPr>
        <w:t xml:space="preserve"> ke strukturalismu</w:t>
      </w:r>
    </w:p>
    <w:p w14:paraId="14C7FCBA" w14:textId="77777777" w:rsidR="00624B97" w:rsidRPr="00624B97" w:rsidRDefault="00624B97" w:rsidP="00624B97">
      <w:pPr>
        <w:spacing w:after="0" w:line="240" w:lineRule="auto"/>
        <w:rPr>
          <w:rFonts w:eastAsia="Times New Roman" w:cstheme="minorHAnsi"/>
          <w:sz w:val="20"/>
          <w:szCs w:val="20"/>
        </w:rPr>
      </w:pPr>
      <w:proofErr w:type="spellStart"/>
      <w:r w:rsidRPr="00624B97">
        <w:rPr>
          <w:rFonts w:eastAsia="Times New Roman" w:cstheme="minorHAnsi"/>
          <w:sz w:val="20"/>
          <w:szCs w:val="20"/>
        </w:rPr>
        <w:t>Konfiguracionistické</w:t>
      </w:r>
      <w:proofErr w:type="spellEnd"/>
      <w:r w:rsidRPr="00624B97">
        <w:rPr>
          <w:rFonts w:eastAsia="Times New Roman" w:cstheme="minorHAnsi"/>
          <w:sz w:val="20"/>
          <w:szCs w:val="20"/>
        </w:rPr>
        <w:t xml:space="preserve"> pojetí kultury: teze a představitelé, psychologické pojetí kultury: teze a představitelé, funkcionalistické pojetí kultury: teze a představitelé, strukturalistické pojetí kultury: teze a představitelé, zhodnocení klasických teorií kultury </w:t>
      </w:r>
      <w:r w:rsidR="00782AD0">
        <w:rPr>
          <w:rFonts w:eastAsia="Times New Roman" w:cstheme="minorHAnsi"/>
          <w:sz w:val="20"/>
          <w:szCs w:val="20"/>
        </w:rPr>
        <w:br/>
      </w:r>
      <w:r w:rsidRPr="00624B97">
        <w:rPr>
          <w:rFonts w:eastAsia="Times New Roman" w:cstheme="minorHAnsi"/>
          <w:sz w:val="20"/>
          <w:szCs w:val="20"/>
        </w:rPr>
        <w:t>20. století</w:t>
      </w:r>
    </w:p>
    <w:p w14:paraId="573720D8" w14:textId="77777777" w:rsidR="00624B97" w:rsidRPr="00624B97" w:rsidRDefault="00624B97" w:rsidP="00624B97">
      <w:pPr>
        <w:spacing w:after="0" w:line="240" w:lineRule="auto"/>
        <w:rPr>
          <w:rFonts w:eastAsia="Times New Roman" w:cstheme="minorHAnsi"/>
          <w:sz w:val="20"/>
          <w:szCs w:val="20"/>
        </w:rPr>
      </w:pPr>
    </w:p>
    <w:p w14:paraId="78F3DDED" w14:textId="733DEBBA" w:rsidR="00624B97" w:rsidRPr="00782AD0" w:rsidRDefault="00624B97" w:rsidP="00624B97">
      <w:pPr>
        <w:spacing w:after="0" w:line="240" w:lineRule="auto"/>
        <w:rPr>
          <w:rFonts w:eastAsia="Times New Roman" w:cstheme="minorHAnsi"/>
          <w:b/>
          <w:sz w:val="20"/>
          <w:szCs w:val="20"/>
        </w:rPr>
      </w:pPr>
      <w:r w:rsidRPr="00782AD0">
        <w:rPr>
          <w:rFonts w:eastAsia="Times New Roman" w:cstheme="minorHAnsi"/>
          <w:b/>
          <w:sz w:val="20"/>
          <w:szCs w:val="20"/>
        </w:rPr>
        <w:t>6.</w:t>
      </w:r>
      <w:r w:rsidRPr="00782AD0">
        <w:rPr>
          <w:rFonts w:eastAsia="Times New Roman" w:cstheme="minorHAnsi"/>
          <w:b/>
          <w:sz w:val="20"/>
          <w:szCs w:val="20"/>
        </w:rPr>
        <w:tab/>
        <w:t xml:space="preserve">Teorie kultury </w:t>
      </w:r>
      <w:r w:rsidR="00FA5306" w:rsidRPr="00FA5306">
        <w:rPr>
          <w:rFonts w:eastAsia="Times New Roman" w:cstheme="minorHAnsi"/>
          <w:b/>
          <w:sz w:val="20"/>
          <w:szCs w:val="20"/>
        </w:rPr>
        <w:t>od 60.let 20.století</w:t>
      </w:r>
    </w:p>
    <w:p w14:paraId="3E95B6AC" w14:textId="77777777" w:rsidR="00624B97" w:rsidRPr="00624B97" w:rsidRDefault="00624B97" w:rsidP="00624B97">
      <w:pPr>
        <w:spacing w:after="0" w:line="240" w:lineRule="auto"/>
        <w:rPr>
          <w:rFonts w:eastAsia="Times New Roman" w:cstheme="minorHAnsi"/>
          <w:sz w:val="20"/>
          <w:szCs w:val="20"/>
        </w:rPr>
      </w:pPr>
      <w:proofErr w:type="spellStart"/>
      <w:r w:rsidRPr="00624B97">
        <w:rPr>
          <w:rFonts w:eastAsia="Times New Roman" w:cstheme="minorHAnsi"/>
          <w:sz w:val="20"/>
          <w:szCs w:val="20"/>
        </w:rPr>
        <w:t>Neoevolucionistické</w:t>
      </w:r>
      <w:proofErr w:type="spellEnd"/>
      <w:r w:rsidRPr="00624B97">
        <w:rPr>
          <w:rFonts w:eastAsia="Times New Roman" w:cstheme="minorHAnsi"/>
          <w:sz w:val="20"/>
          <w:szCs w:val="20"/>
        </w:rPr>
        <w:t xml:space="preserve"> pojetí kultury: teze a představitelé, ekologizující pojetí kultury: teze a představitelé, symbolická a kognitivní antropologie, současné </w:t>
      </w:r>
      <w:proofErr w:type="gramStart"/>
      <w:r w:rsidRPr="00624B97">
        <w:rPr>
          <w:rFonts w:eastAsia="Times New Roman" w:cstheme="minorHAnsi"/>
          <w:sz w:val="20"/>
          <w:szCs w:val="20"/>
        </w:rPr>
        <w:t>trendy - teorie</w:t>
      </w:r>
      <w:proofErr w:type="gramEnd"/>
      <w:r w:rsidRPr="00624B97">
        <w:rPr>
          <w:rFonts w:eastAsia="Times New Roman" w:cstheme="minorHAnsi"/>
          <w:sz w:val="20"/>
          <w:szCs w:val="20"/>
        </w:rPr>
        <w:t xml:space="preserve"> René </w:t>
      </w:r>
      <w:proofErr w:type="spellStart"/>
      <w:r w:rsidRPr="00624B97">
        <w:rPr>
          <w:rFonts w:eastAsia="Times New Roman" w:cstheme="minorHAnsi"/>
          <w:sz w:val="20"/>
          <w:szCs w:val="20"/>
        </w:rPr>
        <w:t>Girarda</w:t>
      </w:r>
      <w:proofErr w:type="spellEnd"/>
      <w:r w:rsidRPr="00624B97">
        <w:rPr>
          <w:rFonts w:eastAsia="Times New Roman" w:cstheme="minorHAnsi"/>
          <w:sz w:val="20"/>
          <w:szCs w:val="20"/>
        </w:rPr>
        <w:t>, zhodnocení dějin a aktuálního poznání kultury</w:t>
      </w:r>
    </w:p>
    <w:p w14:paraId="108DBBC7" w14:textId="77777777" w:rsidR="00624B97" w:rsidRPr="00624B97" w:rsidRDefault="00624B97" w:rsidP="00624B97">
      <w:pPr>
        <w:spacing w:after="0" w:line="240" w:lineRule="auto"/>
        <w:rPr>
          <w:rFonts w:eastAsia="Times New Roman" w:cstheme="minorHAnsi"/>
          <w:sz w:val="20"/>
          <w:szCs w:val="20"/>
        </w:rPr>
      </w:pPr>
    </w:p>
    <w:p w14:paraId="28698C39" w14:textId="77777777" w:rsidR="00624B97" w:rsidRPr="00782AD0" w:rsidRDefault="00624B97" w:rsidP="00624B97">
      <w:pPr>
        <w:spacing w:after="0" w:line="240" w:lineRule="auto"/>
        <w:rPr>
          <w:rFonts w:eastAsia="Times New Roman" w:cstheme="minorHAnsi"/>
          <w:b/>
          <w:sz w:val="20"/>
          <w:szCs w:val="20"/>
        </w:rPr>
      </w:pPr>
      <w:r w:rsidRPr="00782AD0">
        <w:rPr>
          <w:rFonts w:eastAsia="Times New Roman" w:cstheme="minorHAnsi"/>
          <w:b/>
          <w:sz w:val="20"/>
          <w:szCs w:val="20"/>
        </w:rPr>
        <w:t>7.</w:t>
      </w:r>
      <w:r w:rsidRPr="00782AD0">
        <w:rPr>
          <w:rFonts w:eastAsia="Times New Roman" w:cstheme="minorHAnsi"/>
          <w:b/>
          <w:sz w:val="20"/>
          <w:szCs w:val="20"/>
        </w:rPr>
        <w:tab/>
      </w:r>
      <w:r w:rsidR="00A60C3E" w:rsidRPr="00A60C3E">
        <w:rPr>
          <w:rFonts w:eastAsia="Times New Roman" w:cstheme="minorHAnsi"/>
          <w:b/>
          <w:sz w:val="20"/>
          <w:szCs w:val="20"/>
        </w:rPr>
        <w:t>Kulturně-antropologické perspektivy studia rodiny a příbuzenství </w:t>
      </w:r>
    </w:p>
    <w:p w14:paraId="743532C2" w14:textId="77777777" w:rsidR="00624B97" w:rsidRPr="00624B97" w:rsidRDefault="00A60C3E" w:rsidP="00624B97">
      <w:pPr>
        <w:spacing w:after="0" w:line="240" w:lineRule="auto"/>
        <w:rPr>
          <w:rFonts w:eastAsia="Times New Roman" w:cstheme="minorHAnsi"/>
          <w:sz w:val="20"/>
          <w:szCs w:val="20"/>
        </w:rPr>
      </w:pPr>
      <w:r w:rsidRPr="00A60C3E">
        <w:rPr>
          <w:rFonts w:eastAsia="Times New Roman" w:cstheme="minorHAnsi"/>
          <w:sz w:val="20"/>
          <w:szCs w:val="20"/>
        </w:rPr>
        <w:t xml:space="preserve">Kulturní interpretace reprodukce, základní funkce a typologie manželství a rodiny, charakteristiky hlavních příbuzenských systémů, postavení rodiny v tradiční a v moderní společnosti, rodina v semitské společnosti ekonomicko-sociální danosti </w:t>
      </w:r>
      <w:r w:rsidR="005326E1">
        <w:rPr>
          <w:rFonts w:eastAsia="Times New Roman" w:cstheme="minorHAnsi"/>
          <w:sz w:val="20"/>
          <w:szCs w:val="20"/>
        </w:rPr>
        <w:br/>
      </w:r>
      <w:r w:rsidRPr="00A60C3E">
        <w:rPr>
          <w:rFonts w:eastAsia="Times New Roman" w:cstheme="minorHAnsi"/>
          <w:sz w:val="20"/>
          <w:szCs w:val="20"/>
        </w:rPr>
        <w:t>a základní formy příbuzenství </w:t>
      </w:r>
    </w:p>
    <w:p w14:paraId="37E92454" w14:textId="77777777" w:rsidR="00624B97" w:rsidRPr="00624B97" w:rsidRDefault="00624B97" w:rsidP="00624B97">
      <w:pPr>
        <w:spacing w:after="0" w:line="240" w:lineRule="auto"/>
        <w:rPr>
          <w:rFonts w:eastAsia="Times New Roman" w:cstheme="minorHAnsi"/>
          <w:sz w:val="20"/>
          <w:szCs w:val="20"/>
        </w:rPr>
      </w:pPr>
    </w:p>
    <w:p w14:paraId="06237B11" w14:textId="77777777" w:rsidR="00624B97" w:rsidRPr="00782AD0" w:rsidRDefault="00624B97" w:rsidP="00624B97">
      <w:pPr>
        <w:spacing w:after="0" w:line="240" w:lineRule="auto"/>
        <w:rPr>
          <w:rFonts w:eastAsia="Times New Roman" w:cstheme="minorHAnsi"/>
          <w:b/>
          <w:sz w:val="20"/>
          <w:szCs w:val="20"/>
        </w:rPr>
      </w:pPr>
      <w:r w:rsidRPr="00782AD0">
        <w:rPr>
          <w:rFonts w:eastAsia="Times New Roman" w:cstheme="minorHAnsi"/>
          <w:b/>
          <w:sz w:val="20"/>
          <w:szCs w:val="20"/>
        </w:rPr>
        <w:t>8.</w:t>
      </w:r>
      <w:r w:rsidRPr="00782AD0">
        <w:rPr>
          <w:rFonts w:eastAsia="Times New Roman" w:cstheme="minorHAnsi"/>
          <w:b/>
          <w:sz w:val="20"/>
          <w:szCs w:val="20"/>
        </w:rPr>
        <w:tab/>
      </w:r>
      <w:r w:rsidR="00A60C3E" w:rsidRPr="00A60C3E">
        <w:rPr>
          <w:rFonts w:eastAsia="Times New Roman" w:cstheme="minorHAnsi"/>
          <w:b/>
          <w:sz w:val="20"/>
          <w:szCs w:val="20"/>
        </w:rPr>
        <w:t>Pojetí manželství a rodiny v dějinách západní Evropy </w:t>
      </w:r>
    </w:p>
    <w:p w14:paraId="1A34F8C5" w14:textId="77777777" w:rsidR="00624B97" w:rsidRPr="00624B97" w:rsidRDefault="00A60C3E" w:rsidP="00624B97">
      <w:pPr>
        <w:spacing w:after="0" w:line="240" w:lineRule="auto"/>
        <w:rPr>
          <w:rFonts w:eastAsia="Times New Roman" w:cstheme="minorHAnsi"/>
          <w:sz w:val="20"/>
          <w:szCs w:val="20"/>
        </w:rPr>
      </w:pPr>
      <w:r w:rsidRPr="00A60C3E">
        <w:rPr>
          <w:rFonts w:eastAsia="Times New Roman" w:cstheme="minorHAnsi"/>
          <w:sz w:val="20"/>
          <w:szCs w:val="20"/>
        </w:rPr>
        <w:t xml:space="preserve">Rodina v antickém světě původní pojetí rodiny a její proměny v době římské republiky a císařství, křesťanské pojetí manželství biblická východiska, postoj k tělesnosti a sexualitě, manželství z pohledu kanonického práva, postavení žen, dětství a stáří </w:t>
      </w:r>
      <w:r w:rsidR="005326E1">
        <w:rPr>
          <w:rFonts w:eastAsia="Times New Roman" w:cstheme="minorHAnsi"/>
          <w:sz w:val="20"/>
          <w:szCs w:val="20"/>
        </w:rPr>
        <w:br/>
      </w:r>
      <w:r w:rsidRPr="00A60C3E">
        <w:rPr>
          <w:rFonts w:eastAsia="Times New Roman" w:cstheme="minorHAnsi"/>
          <w:sz w:val="20"/>
          <w:szCs w:val="20"/>
        </w:rPr>
        <w:t>v evropském středověku, proměny tradiční rodiny v moderní společnosti demografická revoluce, průmyslová revoluce, emancipace ženy </w:t>
      </w:r>
    </w:p>
    <w:p w14:paraId="7D385CE1" w14:textId="77777777" w:rsidR="00624B97" w:rsidRPr="00624B97" w:rsidRDefault="00624B97" w:rsidP="00624B97">
      <w:pPr>
        <w:spacing w:after="0" w:line="240" w:lineRule="auto"/>
        <w:rPr>
          <w:rFonts w:eastAsia="Times New Roman" w:cstheme="minorHAnsi"/>
          <w:sz w:val="20"/>
          <w:szCs w:val="20"/>
        </w:rPr>
      </w:pPr>
    </w:p>
    <w:p w14:paraId="7650103B" w14:textId="77777777" w:rsidR="00624B97" w:rsidRPr="00782AD0" w:rsidRDefault="00624B97" w:rsidP="00624B97">
      <w:pPr>
        <w:spacing w:after="0" w:line="240" w:lineRule="auto"/>
        <w:rPr>
          <w:rFonts w:eastAsia="Times New Roman" w:cstheme="minorHAnsi"/>
          <w:b/>
          <w:sz w:val="20"/>
          <w:szCs w:val="20"/>
        </w:rPr>
      </w:pPr>
      <w:r w:rsidRPr="00782AD0">
        <w:rPr>
          <w:rFonts w:eastAsia="Times New Roman" w:cstheme="minorHAnsi"/>
          <w:b/>
          <w:sz w:val="20"/>
          <w:szCs w:val="20"/>
        </w:rPr>
        <w:t>9.</w:t>
      </w:r>
      <w:r w:rsidRPr="00782AD0">
        <w:rPr>
          <w:rFonts w:eastAsia="Times New Roman" w:cstheme="minorHAnsi"/>
          <w:b/>
          <w:sz w:val="20"/>
          <w:szCs w:val="20"/>
        </w:rPr>
        <w:tab/>
      </w:r>
      <w:r w:rsidR="00A60C3E" w:rsidRPr="00A60C3E">
        <w:rPr>
          <w:rFonts w:eastAsia="Times New Roman" w:cstheme="minorHAnsi"/>
          <w:b/>
          <w:sz w:val="20"/>
          <w:szCs w:val="20"/>
        </w:rPr>
        <w:t>Komparace hospodářských systémů a základní subsistenční formy společnosti </w:t>
      </w:r>
    </w:p>
    <w:p w14:paraId="788BA83B" w14:textId="77777777" w:rsidR="00624B97" w:rsidRPr="00624B97" w:rsidRDefault="00A60C3E" w:rsidP="00624B97">
      <w:pPr>
        <w:spacing w:after="0" w:line="240" w:lineRule="auto"/>
        <w:rPr>
          <w:rFonts w:eastAsia="Times New Roman" w:cstheme="minorHAnsi"/>
          <w:sz w:val="20"/>
          <w:szCs w:val="20"/>
        </w:rPr>
      </w:pPr>
      <w:r w:rsidRPr="00A60C3E">
        <w:rPr>
          <w:rFonts w:eastAsia="Times New Roman" w:cstheme="minorHAnsi"/>
          <w:sz w:val="20"/>
          <w:szCs w:val="20"/>
        </w:rPr>
        <w:t>Historický vývoj subsistenčních a hospodářských systémů od lovecko-sběračských kultur po průmyslovou revoluci, moderní ekonomické teorie: klasická ekonomická škola, keynesiánství, centrálně plánovaná ekonomika </w:t>
      </w:r>
    </w:p>
    <w:p w14:paraId="20C1E8EE" w14:textId="77777777" w:rsidR="00624B97" w:rsidRPr="00624B97" w:rsidRDefault="00624B97" w:rsidP="00624B97">
      <w:pPr>
        <w:spacing w:after="0" w:line="240" w:lineRule="auto"/>
        <w:rPr>
          <w:rFonts w:eastAsia="Times New Roman" w:cstheme="minorHAnsi"/>
          <w:sz w:val="20"/>
          <w:szCs w:val="20"/>
        </w:rPr>
      </w:pPr>
    </w:p>
    <w:p w14:paraId="4A11B1ED" w14:textId="77777777" w:rsidR="00624B97" w:rsidRPr="00782AD0" w:rsidRDefault="00624B97" w:rsidP="00624B97">
      <w:pPr>
        <w:spacing w:after="0" w:line="240" w:lineRule="auto"/>
        <w:rPr>
          <w:rFonts w:eastAsia="Times New Roman" w:cstheme="minorHAnsi"/>
          <w:b/>
          <w:sz w:val="20"/>
          <w:szCs w:val="20"/>
        </w:rPr>
      </w:pPr>
      <w:r w:rsidRPr="00782AD0">
        <w:rPr>
          <w:rFonts w:eastAsia="Times New Roman" w:cstheme="minorHAnsi"/>
          <w:b/>
          <w:sz w:val="20"/>
          <w:szCs w:val="20"/>
        </w:rPr>
        <w:t>10.</w:t>
      </w:r>
      <w:r w:rsidRPr="00782AD0">
        <w:rPr>
          <w:rFonts w:eastAsia="Times New Roman" w:cstheme="minorHAnsi"/>
          <w:b/>
          <w:sz w:val="20"/>
          <w:szCs w:val="20"/>
        </w:rPr>
        <w:tab/>
      </w:r>
      <w:r w:rsidR="00A60C3E" w:rsidRPr="00782AD0">
        <w:rPr>
          <w:rFonts w:eastAsia="Times New Roman" w:cstheme="minorHAnsi"/>
          <w:b/>
          <w:sz w:val="20"/>
          <w:szCs w:val="20"/>
        </w:rPr>
        <w:t>Teorie složitých společností a civilizací</w:t>
      </w:r>
    </w:p>
    <w:p w14:paraId="23E3A52B" w14:textId="0CB9579D" w:rsidR="00624B97" w:rsidRDefault="00A60C3E" w:rsidP="00624B97">
      <w:pPr>
        <w:spacing w:after="0" w:line="240" w:lineRule="auto"/>
        <w:rPr>
          <w:rFonts w:eastAsia="Times New Roman" w:cstheme="minorHAnsi"/>
          <w:sz w:val="20"/>
          <w:szCs w:val="20"/>
        </w:rPr>
      </w:pPr>
      <w:r w:rsidRPr="00A60C3E">
        <w:rPr>
          <w:rFonts w:eastAsia="Times New Roman" w:cstheme="minorHAnsi"/>
          <w:sz w:val="20"/>
          <w:szCs w:val="20"/>
        </w:rPr>
        <w:t>Základní teorie státu, moderní politické ideologie</w:t>
      </w:r>
      <w:r w:rsidR="00FA5306">
        <w:rPr>
          <w:rFonts w:eastAsia="Times New Roman" w:cstheme="minorHAnsi"/>
          <w:sz w:val="20"/>
          <w:szCs w:val="20"/>
        </w:rPr>
        <w:t>,</w:t>
      </w:r>
      <w:r w:rsidRPr="00A60C3E">
        <w:rPr>
          <w:rFonts w:eastAsia="Times New Roman" w:cstheme="minorHAnsi"/>
          <w:sz w:val="20"/>
          <w:szCs w:val="20"/>
        </w:rPr>
        <w:t xml:space="preserve"> liberalismus, konzervatismus, socialismu</w:t>
      </w:r>
      <w:r w:rsidR="00FA5306">
        <w:rPr>
          <w:rFonts w:eastAsia="Times New Roman" w:cstheme="minorHAnsi"/>
          <w:sz w:val="20"/>
          <w:szCs w:val="20"/>
        </w:rPr>
        <w:t>s</w:t>
      </w:r>
      <w:r w:rsidRPr="00A60C3E">
        <w:rPr>
          <w:rFonts w:eastAsia="Times New Roman" w:cstheme="minorHAnsi"/>
          <w:sz w:val="20"/>
          <w:szCs w:val="20"/>
        </w:rPr>
        <w:t>, teorie nedemokratických režimů autoritativní a totalitní režimy, teorie demokracie </w:t>
      </w:r>
    </w:p>
    <w:p w14:paraId="6F4434D1" w14:textId="77777777" w:rsidR="00A60C3E" w:rsidRPr="00624B97" w:rsidRDefault="00A60C3E" w:rsidP="00624B97">
      <w:pPr>
        <w:spacing w:after="0" w:line="240" w:lineRule="auto"/>
        <w:rPr>
          <w:rFonts w:eastAsia="Times New Roman" w:cstheme="minorHAnsi"/>
          <w:sz w:val="20"/>
          <w:szCs w:val="20"/>
        </w:rPr>
      </w:pPr>
    </w:p>
    <w:p w14:paraId="26AB19BB" w14:textId="77777777" w:rsidR="00624B97" w:rsidRPr="00782AD0" w:rsidRDefault="00624B97" w:rsidP="00624B97">
      <w:pPr>
        <w:spacing w:after="0" w:line="240" w:lineRule="auto"/>
        <w:rPr>
          <w:rFonts w:eastAsia="Times New Roman" w:cstheme="minorHAnsi"/>
          <w:b/>
          <w:sz w:val="20"/>
          <w:szCs w:val="20"/>
        </w:rPr>
      </w:pPr>
      <w:r w:rsidRPr="00782AD0">
        <w:rPr>
          <w:rFonts w:eastAsia="Times New Roman" w:cstheme="minorHAnsi"/>
          <w:b/>
          <w:sz w:val="20"/>
          <w:szCs w:val="20"/>
        </w:rPr>
        <w:t>11.</w:t>
      </w:r>
      <w:r w:rsidRPr="00782AD0">
        <w:rPr>
          <w:rFonts w:eastAsia="Times New Roman" w:cstheme="minorHAnsi"/>
          <w:b/>
          <w:sz w:val="20"/>
          <w:szCs w:val="20"/>
        </w:rPr>
        <w:tab/>
      </w:r>
      <w:r w:rsidR="00A60C3E" w:rsidRPr="00782AD0">
        <w:rPr>
          <w:rFonts w:eastAsia="Times New Roman" w:cstheme="minorHAnsi"/>
          <w:b/>
          <w:sz w:val="20"/>
          <w:szCs w:val="20"/>
        </w:rPr>
        <w:t>Jazyk jako předmět kulturních studií, prostředky, typologie a struktura jazyka</w:t>
      </w:r>
    </w:p>
    <w:p w14:paraId="0D06F2AE" w14:textId="078800E3" w:rsidR="00624B97" w:rsidRPr="00624B97" w:rsidRDefault="00A60C3E" w:rsidP="00624B97">
      <w:pPr>
        <w:spacing w:after="0" w:line="240" w:lineRule="auto"/>
        <w:rPr>
          <w:rFonts w:eastAsia="Times New Roman" w:cstheme="minorHAnsi"/>
          <w:sz w:val="20"/>
          <w:szCs w:val="20"/>
        </w:rPr>
      </w:pPr>
      <w:r w:rsidRPr="00A60C3E">
        <w:rPr>
          <w:rFonts w:eastAsia="Times New Roman" w:cstheme="minorHAnsi"/>
          <w:sz w:val="20"/>
          <w:szCs w:val="20"/>
        </w:rPr>
        <w:t xml:space="preserve">Definice jazyka, vědecké disciplíny zabývající se jazykem, základní lingvistické teorie a postupy v dějinách (zejm. jazykový relativismus; etnografie komunikace (komunikační kompetence); </w:t>
      </w:r>
      <w:proofErr w:type="spellStart"/>
      <w:r w:rsidRPr="00A60C3E">
        <w:rPr>
          <w:rFonts w:eastAsia="Times New Roman" w:cstheme="minorHAnsi"/>
          <w:sz w:val="20"/>
          <w:szCs w:val="20"/>
        </w:rPr>
        <w:t>generativismus</w:t>
      </w:r>
      <w:proofErr w:type="spellEnd"/>
      <w:r w:rsidRPr="00A60C3E">
        <w:rPr>
          <w:rFonts w:eastAsia="Times New Roman" w:cstheme="minorHAnsi"/>
          <w:sz w:val="20"/>
          <w:szCs w:val="20"/>
        </w:rPr>
        <w:t>/formalistická lingvistika), globalizace a jazyková diverzita,</w:t>
      </w:r>
      <w:r w:rsidR="00FA5306">
        <w:rPr>
          <w:rFonts w:eastAsia="Times New Roman" w:cstheme="minorHAnsi"/>
          <w:sz w:val="20"/>
          <w:szCs w:val="20"/>
        </w:rPr>
        <w:t xml:space="preserve"> </w:t>
      </w:r>
      <w:r w:rsidRPr="00A60C3E">
        <w:rPr>
          <w:rFonts w:eastAsia="Times New Roman" w:cstheme="minorHAnsi"/>
          <w:sz w:val="20"/>
          <w:szCs w:val="20"/>
        </w:rPr>
        <w:t>studium konverzace, fenomén zdvořilosti</w:t>
      </w:r>
    </w:p>
    <w:p w14:paraId="5E98A539" w14:textId="77777777" w:rsidR="00624B97" w:rsidRPr="00624B97" w:rsidRDefault="00624B97" w:rsidP="00624B97">
      <w:pPr>
        <w:spacing w:after="0" w:line="240" w:lineRule="auto"/>
        <w:rPr>
          <w:rFonts w:eastAsia="Times New Roman" w:cstheme="minorHAnsi"/>
          <w:sz w:val="20"/>
          <w:szCs w:val="20"/>
        </w:rPr>
      </w:pPr>
    </w:p>
    <w:p w14:paraId="21075566" w14:textId="77777777" w:rsidR="00624B97" w:rsidRPr="00782AD0" w:rsidRDefault="00624B97" w:rsidP="00624B97">
      <w:pPr>
        <w:spacing w:after="0" w:line="240" w:lineRule="auto"/>
        <w:rPr>
          <w:rFonts w:eastAsia="Times New Roman" w:cstheme="minorHAnsi"/>
          <w:b/>
          <w:sz w:val="20"/>
          <w:szCs w:val="20"/>
        </w:rPr>
      </w:pPr>
      <w:r w:rsidRPr="00782AD0">
        <w:rPr>
          <w:rFonts w:eastAsia="Times New Roman" w:cstheme="minorHAnsi"/>
          <w:b/>
          <w:sz w:val="20"/>
          <w:szCs w:val="20"/>
        </w:rPr>
        <w:t>1</w:t>
      </w:r>
      <w:r w:rsidR="00A60C3E">
        <w:rPr>
          <w:rFonts w:eastAsia="Times New Roman" w:cstheme="minorHAnsi"/>
          <w:b/>
          <w:sz w:val="20"/>
          <w:szCs w:val="20"/>
        </w:rPr>
        <w:t>2</w:t>
      </w:r>
      <w:r w:rsidRPr="00782AD0">
        <w:rPr>
          <w:rFonts w:eastAsia="Times New Roman" w:cstheme="minorHAnsi"/>
          <w:b/>
          <w:sz w:val="20"/>
          <w:szCs w:val="20"/>
        </w:rPr>
        <w:t>.</w:t>
      </w:r>
      <w:r w:rsidRPr="00782AD0">
        <w:rPr>
          <w:rFonts w:eastAsia="Times New Roman" w:cstheme="minorHAnsi"/>
          <w:b/>
          <w:sz w:val="20"/>
          <w:szCs w:val="20"/>
        </w:rPr>
        <w:tab/>
        <w:t>Studium národa: identita versus ideologie</w:t>
      </w:r>
    </w:p>
    <w:p w14:paraId="3163EDCB" w14:textId="77777777" w:rsidR="00624B97" w:rsidRPr="00624B97" w:rsidRDefault="00A60C3E" w:rsidP="00624B97">
      <w:pPr>
        <w:spacing w:after="0" w:line="240" w:lineRule="auto"/>
        <w:rPr>
          <w:rFonts w:eastAsia="Times New Roman" w:cstheme="minorHAnsi"/>
          <w:sz w:val="20"/>
          <w:szCs w:val="20"/>
        </w:rPr>
      </w:pPr>
      <w:proofErr w:type="spellStart"/>
      <w:r w:rsidRPr="00A60C3E">
        <w:rPr>
          <w:rFonts w:eastAsia="Times New Roman" w:cstheme="minorHAnsi"/>
          <w:sz w:val="20"/>
          <w:szCs w:val="20"/>
        </w:rPr>
        <w:t>Primordialismus</w:t>
      </w:r>
      <w:proofErr w:type="spellEnd"/>
      <w:r w:rsidRPr="00A60C3E">
        <w:rPr>
          <w:rFonts w:eastAsia="Times New Roman" w:cstheme="minorHAnsi"/>
          <w:sz w:val="20"/>
          <w:szCs w:val="20"/>
        </w:rPr>
        <w:t xml:space="preserve"> vs. modernismus, mechanismus formulování etnické/národní identity, etnocentrismus, principy a problémy liberálního nacionalismu, etnické a národnostní menšiny, teorie národa E. Gellnera a B. Andersona, příslušnost k národu </w:t>
      </w:r>
      <w:r w:rsidR="005326E1">
        <w:rPr>
          <w:rFonts w:eastAsia="Times New Roman" w:cstheme="minorHAnsi"/>
          <w:sz w:val="20"/>
          <w:szCs w:val="20"/>
        </w:rPr>
        <w:br/>
      </w:r>
      <w:r w:rsidRPr="00A60C3E">
        <w:rPr>
          <w:rFonts w:eastAsia="Times New Roman" w:cstheme="minorHAnsi"/>
          <w:sz w:val="20"/>
          <w:szCs w:val="20"/>
        </w:rPr>
        <w:t>v globalizovaném a multikulturním světě </w:t>
      </w:r>
    </w:p>
    <w:p w14:paraId="61A64003" w14:textId="77777777" w:rsidR="00624B97" w:rsidRPr="00536E2C" w:rsidRDefault="00624B97" w:rsidP="00624B97">
      <w:pPr>
        <w:spacing w:after="0" w:line="240" w:lineRule="auto"/>
        <w:rPr>
          <w:rFonts w:eastAsia="Times New Roman" w:cstheme="minorHAnsi"/>
          <w:sz w:val="16"/>
          <w:szCs w:val="20"/>
        </w:rPr>
      </w:pPr>
    </w:p>
    <w:p w14:paraId="41F2A6EE" w14:textId="77777777" w:rsidR="00622DD4" w:rsidRDefault="00622DD4" w:rsidP="00624B97">
      <w:pPr>
        <w:spacing w:after="0" w:line="240" w:lineRule="auto"/>
        <w:rPr>
          <w:rFonts w:eastAsia="Times New Roman" w:cstheme="minorHAnsi"/>
          <w:b/>
          <w:sz w:val="20"/>
          <w:szCs w:val="20"/>
        </w:rPr>
      </w:pPr>
    </w:p>
    <w:p w14:paraId="14FACB42" w14:textId="77777777" w:rsidR="00624B97" w:rsidRPr="00782AD0" w:rsidRDefault="00624B97" w:rsidP="00624B97">
      <w:pPr>
        <w:spacing w:after="0" w:line="240" w:lineRule="auto"/>
        <w:rPr>
          <w:rFonts w:eastAsia="Times New Roman" w:cstheme="minorHAnsi"/>
          <w:b/>
          <w:sz w:val="20"/>
          <w:szCs w:val="20"/>
        </w:rPr>
      </w:pPr>
      <w:r w:rsidRPr="00782AD0">
        <w:rPr>
          <w:rFonts w:eastAsia="Times New Roman" w:cstheme="minorHAnsi"/>
          <w:b/>
          <w:sz w:val="20"/>
          <w:szCs w:val="20"/>
        </w:rPr>
        <w:t>1</w:t>
      </w:r>
      <w:r w:rsidR="00A60C3E">
        <w:rPr>
          <w:rFonts w:eastAsia="Times New Roman" w:cstheme="minorHAnsi"/>
          <w:b/>
          <w:sz w:val="20"/>
          <w:szCs w:val="20"/>
        </w:rPr>
        <w:t>3</w:t>
      </w:r>
      <w:r w:rsidRPr="00782AD0">
        <w:rPr>
          <w:rFonts w:eastAsia="Times New Roman" w:cstheme="minorHAnsi"/>
          <w:b/>
          <w:sz w:val="20"/>
          <w:szCs w:val="20"/>
        </w:rPr>
        <w:t>.</w:t>
      </w:r>
      <w:r w:rsidRPr="00782AD0">
        <w:rPr>
          <w:rFonts w:eastAsia="Times New Roman" w:cstheme="minorHAnsi"/>
          <w:b/>
          <w:sz w:val="20"/>
          <w:szCs w:val="20"/>
        </w:rPr>
        <w:tab/>
      </w:r>
      <w:r w:rsidR="00A60C3E" w:rsidRPr="00A60C3E">
        <w:rPr>
          <w:rFonts w:eastAsia="Times New Roman" w:cstheme="minorHAnsi"/>
          <w:b/>
          <w:sz w:val="20"/>
          <w:szCs w:val="20"/>
        </w:rPr>
        <w:t>Lidé a krajina</w:t>
      </w:r>
    </w:p>
    <w:p w14:paraId="745471CC" w14:textId="4580CA24" w:rsidR="00624B97" w:rsidRPr="00624B97" w:rsidRDefault="00A60C3E" w:rsidP="00624B97">
      <w:pPr>
        <w:spacing w:after="0" w:line="240" w:lineRule="auto"/>
        <w:rPr>
          <w:rFonts w:eastAsia="Times New Roman" w:cstheme="minorHAnsi"/>
          <w:sz w:val="20"/>
          <w:szCs w:val="20"/>
        </w:rPr>
      </w:pPr>
      <w:r w:rsidRPr="00A60C3E">
        <w:rPr>
          <w:rFonts w:eastAsia="Times New Roman" w:cstheme="minorHAnsi"/>
          <w:sz w:val="20"/>
          <w:szCs w:val="20"/>
        </w:rPr>
        <w:t>Předurčenost člověka k budování sídel, formy sídel v nomádských společnostech, sídelní a neolitická revoluce, dopady lidské činnosti na přírodu a krajinu: vysvětlení základních principů a pojmů (zejm. urbanizace a architektura, kulturní krajina, "</w:t>
      </w:r>
      <w:proofErr w:type="spellStart"/>
      <w:r w:rsidRPr="00A60C3E">
        <w:rPr>
          <w:rFonts w:eastAsia="Times New Roman" w:cstheme="minorHAnsi"/>
          <w:sz w:val="20"/>
          <w:szCs w:val="20"/>
        </w:rPr>
        <w:t>postagrární</w:t>
      </w:r>
      <w:proofErr w:type="spellEnd"/>
      <w:r w:rsidRPr="00A60C3E">
        <w:rPr>
          <w:rFonts w:eastAsia="Times New Roman" w:cstheme="minorHAnsi"/>
          <w:sz w:val="20"/>
          <w:szCs w:val="20"/>
        </w:rPr>
        <w:t>" krajina); proměny venkovského osídlení českých zemí</w:t>
      </w:r>
      <w:r w:rsidR="00883234">
        <w:rPr>
          <w:rFonts w:eastAsia="Times New Roman" w:cstheme="minorHAnsi"/>
          <w:sz w:val="20"/>
          <w:szCs w:val="20"/>
        </w:rPr>
        <w:t xml:space="preserve"> po 2. světové válce</w:t>
      </w:r>
    </w:p>
    <w:p w14:paraId="669EA29B" w14:textId="77777777" w:rsidR="00624B97" w:rsidRPr="00536E2C" w:rsidRDefault="00624B97" w:rsidP="00624B97">
      <w:pPr>
        <w:spacing w:after="0" w:line="240" w:lineRule="auto"/>
        <w:rPr>
          <w:rFonts w:eastAsia="Times New Roman" w:cstheme="minorHAnsi"/>
          <w:sz w:val="16"/>
          <w:szCs w:val="20"/>
        </w:rPr>
      </w:pPr>
    </w:p>
    <w:p w14:paraId="6ED10C1E" w14:textId="77777777" w:rsidR="00624B97" w:rsidRPr="00782AD0" w:rsidRDefault="00624B97" w:rsidP="00624B97">
      <w:pPr>
        <w:spacing w:after="0" w:line="240" w:lineRule="auto"/>
        <w:rPr>
          <w:rFonts w:eastAsia="Times New Roman" w:cstheme="minorHAnsi"/>
          <w:b/>
          <w:sz w:val="20"/>
          <w:szCs w:val="20"/>
        </w:rPr>
      </w:pPr>
      <w:r w:rsidRPr="00782AD0">
        <w:rPr>
          <w:rFonts w:eastAsia="Times New Roman" w:cstheme="minorHAnsi"/>
          <w:b/>
          <w:sz w:val="20"/>
          <w:szCs w:val="20"/>
        </w:rPr>
        <w:t>1</w:t>
      </w:r>
      <w:r w:rsidR="00A60C3E">
        <w:rPr>
          <w:rFonts w:eastAsia="Times New Roman" w:cstheme="minorHAnsi"/>
          <w:b/>
          <w:sz w:val="20"/>
          <w:szCs w:val="20"/>
        </w:rPr>
        <w:t>4</w:t>
      </w:r>
      <w:r w:rsidRPr="00782AD0">
        <w:rPr>
          <w:rFonts w:eastAsia="Times New Roman" w:cstheme="minorHAnsi"/>
          <w:b/>
          <w:sz w:val="20"/>
          <w:szCs w:val="20"/>
        </w:rPr>
        <w:t>.</w:t>
      </w:r>
      <w:r w:rsidRPr="00782AD0">
        <w:rPr>
          <w:rFonts w:eastAsia="Times New Roman" w:cstheme="minorHAnsi"/>
          <w:b/>
          <w:sz w:val="20"/>
          <w:szCs w:val="20"/>
        </w:rPr>
        <w:tab/>
        <w:t>Vznik a vývoj městského života v západní kultuře</w:t>
      </w:r>
    </w:p>
    <w:p w14:paraId="64CAC5BF" w14:textId="77777777" w:rsidR="00624B97" w:rsidRDefault="00A60C3E" w:rsidP="00624B97">
      <w:pPr>
        <w:spacing w:after="0" w:line="240" w:lineRule="auto"/>
        <w:rPr>
          <w:rFonts w:eastAsia="Times New Roman" w:cstheme="minorHAnsi"/>
          <w:sz w:val="20"/>
          <w:szCs w:val="20"/>
        </w:rPr>
      </w:pPr>
      <w:r w:rsidRPr="00A60C3E">
        <w:rPr>
          <w:rFonts w:eastAsia="Times New Roman" w:cstheme="minorHAnsi"/>
          <w:sz w:val="20"/>
          <w:szCs w:val="20"/>
        </w:rPr>
        <w:t>Antická města a jejich vliv na vývoj městského života v západní kultuře; města ve středověku, jejich uspořádání a sociální život; zrození moderní městské civilizace, sociokulturní změny související s přechodem z malých komunit do moderního městského prostředí </w:t>
      </w:r>
    </w:p>
    <w:p w14:paraId="52110B20" w14:textId="77777777" w:rsidR="00A60C3E" w:rsidRPr="00536E2C" w:rsidRDefault="00A60C3E" w:rsidP="00624B97">
      <w:pPr>
        <w:spacing w:after="0" w:line="240" w:lineRule="auto"/>
        <w:rPr>
          <w:rFonts w:eastAsia="Times New Roman" w:cstheme="minorHAnsi"/>
          <w:sz w:val="16"/>
          <w:szCs w:val="20"/>
        </w:rPr>
      </w:pPr>
    </w:p>
    <w:p w14:paraId="0DE1813F" w14:textId="77777777" w:rsidR="00624B97" w:rsidRPr="00536E2C" w:rsidRDefault="00624B97" w:rsidP="00624B97">
      <w:pPr>
        <w:spacing w:after="0" w:line="240" w:lineRule="auto"/>
        <w:rPr>
          <w:rFonts w:eastAsia="Times New Roman" w:cstheme="minorHAnsi"/>
          <w:sz w:val="16"/>
          <w:szCs w:val="20"/>
        </w:rPr>
      </w:pPr>
    </w:p>
    <w:p w14:paraId="1F27F65A" w14:textId="6B45CD0A" w:rsidR="00624B97" w:rsidRPr="00F80113" w:rsidRDefault="005326E1" w:rsidP="00624B97">
      <w:pPr>
        <w:spacing w:after="0" w:line="240" w:lineRule="auto"/>
        <w:rPr>
          <w:rFonts w:eastAsia="Times New Roman" w:cstheme="minorHAnsi"/>
          <w:b/>
          <w:sz w:val="20"/>
          <w:szCs w:val="20"/>
        </w:rPr>
      </w:pPr>
      <w:r>
        <w:rPr>
          <w:rFonts w:eastAsia="Times New Roman" w:cstheme="minorHAnsi"/>
          <w:b/>
          <w:sz w:val="20"/>
          <w:szCs w:val="20"/>
        </w:rPr>
        <w:t>1</w:t>
      </w:r>
      <w:r w:rsidR="00287D37">
        <w:rPr>
          <w:rFonts w:eastAsia="Times New Roman" w:cstheme="minorHAnsi"/>
          <w:b/>
          <w:sz w:val="20"/>
          <w:szCs w:val="20"/>
        </w:rPr>
        <w:t>5</w:t>
      </w:r>
      <w:r w:rsidR="00624B97" w:rsidRPr="00F80113">
        <w:rPr>
          <w:rFonts w:eastAsia="Times New Roman" w:cstheme="minorHAnsi"/>
          <w:b/>
          <w:sz w:val="20"/>
          <w:szCs w:val="20"/>
        </w:rPr>
        <w:t>.</w:t>
      </w:r>
      <w:r w:rsidR="00624B97" w:rsidRPr="00F80113">
        <w:rPr>
          <w:rFonts w:eastAsia="Times New Roman" w:cstheme="minorHAnsi"/>
          <w:b/>
          <w:sz w:val="20"/>
          <w:szCs w:val="20"/>
        </w:rPr>
        <w:tab/>
        <w:t>Pojem práva v antropologii</w:t>
      </w:r>
    </w:p>
    <w:p w14:paraId="5B229177" w14:textId="77777777" w:rsidR="00624B97" w:rsidRPr="00624B97" w:rsidRDefault="005326E1" w:rsidP="00624B97">
      <w:pPr>
        <w:spacing w:after="0" w:line="240" w:lineRule="auto"/>
        <w:rPr>
          <w:rFonts w:eastAsia="Times New Roman" w:cstheme="minorHAnsi"/>
          <w:sz w:val="20"/>
          <w:szCs w:val="20"/>
        </w:rPr>
      </w:pPr>
      <w:r w:rsidRPr="005326E1">
        <w:rPr>
          <w:rFonts w:eastAsia="Times New Roman" w:cstheme="minorHAnsi"/>
          <w:sz w:val="20"/>
          <w:szCs w:val="20"/>
        </w:rPr>
        <w:t>Problematika definice práva, atributy práva pluralita právních systémů, dynamika práva, právo a kultura </w:t>
      </w:r>
    </w:p>
    <w:p w14:paraId="583379F7" w14:textId="77777777" w:rsidR="00624B97" w:rsidRPr="00536E2C" w:rsidRDefault="00624B97" w:rsidP="00624B97">
      <w:pPr>
        <w:spacing w:after="0" w:line="240" w:lineRule="auto"/>
        <w:rPr>
          <w:rFonts w:eastAsia="Times New Roman" w:cstheme="minorHAnsi"/>
          <w:sz w:val="16"/>
          <w:szCs w:val="20"/>
        </w:rPr>
      </w:pPr>
    </w:p>
    <w:p w14:paraId="49DADC9C" w14:textId="4ACB42FD" w:rsidR="00624B97" w:rsidRPr="00F80113" w:rsidRDefault="005326E1" w:rsidP="00624B97">
      <w:pPr>
        <w:spacing w:after="0" w:line="240" w:lineRule="auto"/>
        <w:rPr>
          <w:rFonts w:eastAsia="Times New Roman" w:cstheme="minorHAnsi"/>
          <w:b/>
          <w:sz w:val="20"/>
          <w:szCs w:val="20"/>
        </w:rPr>
      </w:pPr>
      <w:r>
        <w:rPr>
          <w:rFonts w:eastAsia="Times New Roman" w:cstheme="minorHAnsi"/>
          <w:b/>
          <w:sz w:val="20"/>
          <w:szCs w:val="20"/>
        </w:rPr>
        <w:t>1</w:t>
      </w:r>
      <w:r w:rsidR="00287D37">
        <w:rPr>
          <w:rFonts w:eastAsia="Times New Roman" w:cstheme="minorHAnsi"/>
          <w:b/>
          <w:sz w:val="20"/>
          <w:szCs w:val="20"/>
        </w:rPr>
        <w:t>6</w:t>
      </w:r>
      <w:r w:rsidR="00624B97" w:rsidRPr="00F80113">
        <w:rPr>
          <w:rFonts w:eastAsia="Times New Roman" w:cstheme="minorHAnsi"/>
          <w:b/>
          <w:sz w:val="20"/>
          <w:szCs w:val="20"/>
        </w:rPr>
        <w:t>.</w:t>
      </w:r>
      <w:r w:rsidR="00624B97" w:rsidRPr="00F80113">
        <w:rPr>
          <w:rFonts w:eastAsia="Times New Roman" w:cstheme="minorHAnsi"/>
          <w:b/>
          <w:sz w:val="20"/>
          <w:szCs w:val="20"/>
        </w:rPr>
        <w:tab/>
        <w:t>Pojetí interkulturní psychologie</w:t>
      </w:r>
    </w:p>
    <w:p w14:paraId="6C4E2B61" w14:textId="77777777" w:rsidR="00624B97" w:rsidRDefault="005326E1" w:rsidP="00624B97">
      <w:pPr>
        <w:spacing w:after="0" w:line="240" w:lineRule="auto"/>
        <w:rPr>
          <w:rFonts w:eastAsia="Times New Roman" w:cstheme="minorHAnsi"/>
          <w:sz w:val="20"/>
          <w:szCs w:val="20"/>
        </w:rPr>
      </w:pPr>
      <w:r w:rsidRPr="005326E1">
        <w:rPr>
          <w:rFonts w:eastAsia="Times New Roman" w:cstheme="minorHAnsi"/>
          <w:sz w:val="20"/>
          <w:szCs w:val="20"/>
        </w:rPr>
        <w:t xml:space="preserve">Pojetí interkulturní </w:t>
      </w:r>
      <w:proofErr w:type="gramStart"/>
      <w:r w:rsidRPr="005326E1">
        <w:rPr>
          <w:rFonts w:eastAsia="Times New Roman" w:cstheme="minorHAnsi"/>
          <w:sz w:val="20"/>
          <w:szCs w:val="20"/>
        </w:rPr>
        <w:t>psychologie - anglický</w:t>
      </w:r>
      <w:proofErr w:type="gramEnd"/>
      <w:r w:rsidRPr="005326E1">
        <w:rPr>
          <w:rFonts w:eastAsia="Times New Roman" w:cstheme="minorHAnsi"/>
          <w:sz w:val="20"/>
          <w:szCs w:val="20"/>
        </w:rPr>
        <w:t xml:space="preserve"> termín, různé definice této disciplíny, rozvoj tohoto oboru v České republice </w:t>
      </w:r>
      <w:r>
        <w:rPr>
          <w:rFonts w:eastAsia="Times New Roman" w:cstheme="minorHAnsi"/>
          <w:sz w:val="20"/>
          <w:szCs w:val="20"/>
        </w:rPr>
        <w:br/>
      </w:r>
      <w:r w:rsidRPr="005326E1">
        <w:rPr>
          <w:rFonts w:eastAsia="Times New Roman" w:cstheme="minorHAnsi"/>
          <w:sz w:val="20"/>
          <w:szCs w:val="20"/>
        </w:rPr>
        <w:t xml:space="preserve">a v zahraničí, praktické využití, související vědecké disciplíny směrem k interkulturní psychologii - vymezení </w:t>
      </w:r>
      <w:proofErr w:type="spellStart"/>
      <w:r w:rsidRPr="005326E1">
        <w:rPr>
          <w:rFonts w:eastAsia="Times New Roman" w:cstheme="minorHAnsi"/>
          <w:sz w:val="20"/>
          <w:szCs w:val="20"/>
        </w:rPr>
        <w:t>etnopsychologie</w:t>
      </w:r>
      <w:proofErr w:type="spellEnd"/>
      <w:r w:rsidRPr="005326E1">
        <w:rPr>
          <w:rFonts w:eastAsia="Times New Roman" w:cstheme="minorHAnsi"/>
          <w:sz w:val="20"/>
          <w:szCs w:val="20"/>
        </w:rPr>
        <w:t>, etnologii, etnografii, kulturní antropologie, psychologická antropologie, interkulturní rozdíly v rodinné výchově, v procesech školního vzdělávání, ve zdravotnické péči </w:t>
      </w:r>
    </w:p>
    <w:p w14:paraId="0DE318DC" w14:textId="77777777" w:rsidR="005326E1" w:rsidRPr="00536E2C" w:rsidRDefault="005326E1" w:rsidP="00624B97">
      <w:pPr>
        <w:spacing w:after="0" w:line="240" w:lineRule="auto"/>
        <w:rPr>
          <w:rFonts w:eastAsia="Times New Roman" w:cstheme="minorHAnsi"/>
          <w:sz w:val="16"/>
          <w:szCs w:val="20"/>
        </w:rPr>
      </w:pPr>
    </w:p>
    <w:p w14:paraId="749D8D85" w14:textId="77777777" w:rsidR="005326E1" w:rsidRPr="00536E2C" w:rsidRDefault="005326E1" w:rsidP="00624B97">
      <w:pPr>
        <w:spacing w:after="0" w:line="240" w:lineRule="auto"/>
        <w:rPr>
          <w:rFonts w:eastAsia="Times New Roman" w:cstheme="minorHAnsi"/>
          <w:sz w:val="16"/>
          <w:szCs w:val="20"/>
        </w:rPr>
      </w:pPr>
    </w:p>
    <w:p w14:paraId="5B4B1D67" w14:textId="4D99C676" w:rsidR="00624B97" w:rsidRPr="00F80113" w:rsidRDefault="00287D37" w:rsidP="00624B97">
      <w:pPr>
        <w:spacing w:after="0" w:line="240" w:lineRule="auto"/>
        <w:rPr>
          <w:rFonts w:eastAsia="Times New Roman" w:cstheme="minorHAnsi"/>
          <w:b/>
          <w:sz w:val="20"/>
          <w:szCs w:val="20"/>
        </w:rPr>
      </w:pPr>
      <w:r>
        <w:rPr>
          <w:rFonts w:eastAsia="Times New Roman" w:cstheme="minorHAnsi"/>
          <w:b/>
          <w:sz w:val="20"/>
          <w:szCs w:val="20"/>
        </w:rPr>
        <w:t>17</w:t>
      </w:r>
      <w:r w:rsidR="00624B97" w:rsidRPr="00F80113">
        <w:rPr>
          <w:rFonts w:eastAsia="Times New Roman" w:cstheme="minorHAnsi"/>
          <w:b/>
          <w:sz w:val="20"/>
          <w:szCs w:val="20"/>
        </w:rPr>
        <w:t>.</w:t>
      </w:r>
      <w:r w:rsidR="00624B97" w:rsidRPr="00F80113">
        <w:rPr>
          <w:rFonts w:eastAsia="Times New Roman" w:cstheme="minorHAnsi"/>
          <w:b/>
          <w:sz w:val="20"/>
          <w:szCs w:val="20"/>
        </w:rPr>
        <w:tab/>
        <w:t>Psychologické problémy akulturace a adaptace</w:t>
      </w:r>
    </w:p>
    <w:p w14:paraId="6BB3DC72" w14:textId="77777777" w:rsidR="00624B97" w:rsidRPr="00624B97" w:rsidRDefault="00624B97" w:rsidP="00624B97">
      <w:pPr>
        <w:spacing w:after="0" w:line="240" w:lineRule="auto"/>
        <w:rPr>
          <w:rFonts w:eastAsia="Times New Roman" w:cstheme="minorHAnsi"/>
          <w:sz w:val="20"/>
          <w:szCs w:val="20"/>
        </w:rPr>
      </w:pPr>
      <w:r w:rsidRPr="00624B97">
        <w:rPr>
          <w:rFonts w:eastAsia="Times New Roman" w:cstheme="minorHAnsi"/>
          <w:sz w:val="20"/>
          <w:szCs w:val="20"/>
        </w:rPr>
        <w:t xml:space="preserve">Psychologické problémy akulturace a adaptace. Postoje k adaptaci </w:t>
      </w:r>
      <w:proofErr w:type="gramStart"/>
      <w:r w:rsidRPr="00624B97">
        <w:rPr>
          <w:rFonts w:eastAsia="Times New Roman" w:cstheme="minorHAnsi"/>
          <w:sz w:val="20"/>
          <w:szCs w:val="20"/>
        </w:rPr>
        <w:t>imigrantů  hostitelských</w:t>
      </w:r>
      <w:proofErr w:type="gramEnd"/>
      <w:r w:rsidRPr="00624B97">
        <w:rPr>
          <w:rFonts w:eastAsia="Times New Roman" w:cstheme="minorHAnsi"/>
          <w:sz w:val="20"/>
          <w:szCs w:val="20"/>
        </w:rPr>
        <w:t xml:space="preserve"> zemích, akulturační stres, etnická identita. Předsudky a stereotypy týkající se etnik, národů, ras, redukce předsudků. Kulturní </w:t>
      </w:r>
      <w:proofErr w:type="gramStart"/>
      <w:r w:rsidRPr="00624B97">
        <w:rPr>
          <w:rFonts w:eastAsia="Times New Roman" w:cstheme="minorHAnsi"/>
          <w:sz w:val="20"/>
          <w:szCs w:val="20"/>
        </w:rPr>
        <w:t>identita - primordiální</w:t>
      </w:r>
      <w:proofErr w:type="gramEnd"/>
      <w:r w:rsidRPr="00624B97">
        <w:rPr>
          <w:rFonts w:eastAsia="Times New Roman" w:cstheme="minorHAnsi"/>
          <w:sz w:val="20"/>
          <w:szCs w:val="20"/>
        </w:rPr>
        <w:t xml:space="preserve"> </w:t>
      </w:r>
      <w:r w:rsidR="005326E1">
        <w:rPr>
          <w:rFonts w:eastAsia="Times New Roman" w:cstheme="minorHAnsi"/>
          <w:sz w:val="20"/>
          <w:szCs w:val="20"/>
        </w:rPr>
        <w:br/>
      </w:r>
      <w:r w:rsidRPr="00624B97">
        <w:rPr>
          <w:rFonts w:eastAsia="Times New Roman" w:cstheme="minorHAnsi"/>
          <w:sz w:val="20"/>
          <w:szCs w:val="20"/>
        </w:rPr>
        <w:t xml:space="preserve">a instrumentální identita. Národní charakter, národní autoportrét. Psychologie českého </w:t>
      </w:r>
      <w:proofErr w:type="gramStart"/>
      <w:r w:rsidRPr="00624B97">
        <w:rPr>
          <w:rFonts w:eastAsia="Times New Roman" w:cstheme="minorHAnsi"/>
          <w:sz w:val="20"/>
          <w:szCs w:val="20"/>
        </w:rPr>
        <w:t xml:space="preserve">etnika - </w:t>
      </w:r>
      <w:proofErr w:type="spellStart"/>
      <w:r w:rsidRPr="00624B97">
        <w:rPr>
          <w:rFonts w:eastAsia="Times New Roman" w:cstheme="minorHAnsi"/>
          <w:sz w:val="20"/>
          <w:szCs w:val="20"/>
        </w:rPr>
        <w:t>autostereotypy</w:t>
      </w:r>
      <w:proofErr w:type="spellEnd"/>
      <w:proofErr w:type="gramEnd"/>
      <w:r w:rsidRPr="00624B97">
        <w:rPr>
          <w:rFonts w:eastAsia="Times New Roman" w:cstheme="minorHAnsi"/>
          <w:sz w:val="20"/>
          <w:szCs w:val="20"/>
        </w:rPr>
        <w:t xml:space="preserve"> Čechů </w:t>
      </w:r>
      <w:r w:rsidR="005326E1">
        <w:rPr>
          <w:rFonts w:eastAsia="Times New Roman" w:cstheme="minorHAnsi"/>
          <w:sz w:val="20"/>
          <w:szCs w:val="20"/>
        </w:rPr>
        <w:br/>
      </w:r>
      <w:r w:rsidRPr="00624B97">
        <w:rPr>
          <w:rFonts w:eastAsia="Times New Roman" w:cstheme="minorHAnsi"/>
          <w:sz w:val="20"/>
          <w:szCs w:val="20"/>
        </w:rPr>
        <w:t>a stereotypy cizinců o Češích.</w:t>
      </w:r>
    </w:p>
    <w:p w14:paraId="6E1CEE0F" w14:textId="77777777" w:rsidR="00624B97" w:rsidRPr="00536E2C" w:rsidRDefault="00624B97" w:rsidP="00624B97">
      <w:pPr>
        <w:spacing w:after="0" w:line="240" w:lineRule="auto"/>
        <w:rPr>
          <w:rFonts w:eastAsia="Times New Roman" w:cstheme="minorHAnsi"/>
          <w:sz w:val="16"/>
          <w:szCs w:val="20"/>
        </w:rPr>
      </w:pPr>
    </w:p>
    <w:p w14:paraId="66E59DF9" w14:textId="41A42451" w:rsidR="00624B97" w:rsidRPr="00F80113" w:rsidRDefault="00287D37" w:rsidP="00624B97">
      <w:pPr>
        <w:spacing w:after="0" w:line="240" w:lineRule="auto"/>
        <w:rPr>
          <w:rFonts w:eastAsia="Times New Roman" w:cstheme="minorHAnsi"/>
          <w:b/>
          <w:sz w:val="20"/>
          <w:szCs w:val="20"/>
        </w:rPr>
      </w:pPr>
      <w:r>
        <w:rPr>
          <w:rFonts w:eastAsia="Times New Roman" w:cstheme="minorHAnsi"/>
          <w:b/>
          <w:sz w:val="20"/>
          <w:szCs w:val="20"/>
        </w:rPr>
        <w:t>18</w:t>
      </w:r>
      <w:r w:rsidR="00624B97" w:rsidRPr="00F80113">
        <w:rPr>
          <w:rFonts w:eastAsia="Times New Roman" w:cstheme="minorHAnsi"/>
          <w:b/>
          <w:sz w:val="20"/>
          <w:szCs w:val="20"/>
        </w:rPr>
        <w:t>.</w:t>
      </w:r>
      <w:r w:rsidR="00624B97" w:rsidRPr="00F80113">
        <w:rPr>
          <w:rFonts w:eastAsia="Times New Roman" w:cstheme="minorHAnsi"/>
          <w:b/>
          <w:sz w:val="20"/>
          <w:szCs w:val="20"/>
        </w:rPr>
        <w:tab/>
        <w:t>Obecné zdroje identity etnických menšin a jejich konstituování v Evropě</w:t>
      </w:r>
    </w:p>
    <w:p w14:paraId="11EA4249" w14:textId="77777777" w:rsidR="00624B97" w:rsidRPr="00624B97" w:rsidRDefault="00624B97" w:rsidP="00624B97">
      <w:pPr>
        <w:spacing w:after="0" w:line="240" w:lineRule="auto"/>
        <w:rPr>
          <w:rFonts w:eastAsia="Times New Roman" w:cstheme="minorHAnsi"/>
          <w:sz w:val="20"/>
          <w:szCs w:val="20"/>
        </w:rPr>
      </w:pPr>
      <w:r w:rsidRPr="00624B97">
        <w:rPr>
          <w:rFonts w:eastAsia="Times New Roman" w:cstheme="minorHAnsi"/>
          <w:sz w:val="20"/>
          <w:szCs w:val="20"/>
        </w:rPr>
        <w:t xml:space="preserve">Identita jako pojem a jeho interpretace, zdroje identity, politika identity v Evropě a její historický vývoj, definice kulturní identity, „západní“ a „východní“ pojetí národa, pojem „integrace“ a jeho různé interpretace, modely národní integrace, historický vývoj konstituování etnických menšin v Evropě. </w:t>
      </w:r>
    </w:p>
    <w:p w14:paraId="62FDA26A" w14:textId="77777777" w:rsidR="00624B97" w:rsidRPr="00536E2C" w:rsidRDefault="00624B97" w:rsidP="00624B97">
      <w:pPr>
        <w:spacing w:after="0" w:line="240" w:lineRule="auto"/>
        <w:rPr>
          <w:rFonts w:eastAsia="Times New Roman" w:cstheme="minorHAnsi"/>
          <w:sz w:val="16"/>
          <w:szCs w:val="20"/>
        </w:rPr>
      </w:pPr>
    </w:p>
    <w:p w14:paraId="374CA9AE" w14:textId="594789E2" w:rsidR="00624B97" w:rsidRPr="00F80113" w:rsidRDefault="00B52A43" w:rsidP="00624B97">
      <w:pPr>
        <w:spacing w:after="0" w:line="240" w:lineRule="auto"/>
        <w:rPr>
          <w:rFonts w:eastAsia="Times New Roman" w:cstheme="minorHAnsi"/>
          <w:b/>
          <w:sz w:val="20"/>
          <w:szCs w:val="20"/>
        </w:rPr>
      </w:pPr>
      <w:r>
        <w:rPr>
          <w:rFonts w:eastAsia="Times New Roman" w:cstheme="minorHAnsi"/>
          <w:b/>
          <w:sz w:val="20"/>
          <w:szCs w:val="20"/>
        </w:rPr>
        <w:t>19</w:t>
      </w:r>
      <w:r w:rsidR="00624B97" w:rsidRPr="00F80113">
        <w:rPr>
          <w:rFonts w:eastAsia="Times New Roman" w:cstheme="minorHAnsi"/>
          <w:b/>
          <w:sz w:val="20"/>
          <w:szCs w:val="20"/>
        </w:rPr>
        <w:t>.</w:t>
      </w:r>
      <w:r w:rsidR="00624B97" w:rsidRPr="00F80113">
        <w:rPr>
          <w:rFonts w:eastAsia="Times New Roman" w:cstheme="minorHAnsi"/>
          <w:b/>
          <w:sz w:val="20"/>
          <w:szCs w:val="20"/>
        </w:rPr>
        <w:tab/>
        <w:t>Historie národnostních menšin v českých zemích a jednotlivé etnické menšiny v ČR v současnosti</w:t>
      </w:r>
    </w:p>
    <w:p w14:paraId="131644A4" w14:textId="77777777" w:rsidR="00624B97" w:rsidRPr="00624B97" w:rsidRDefault="00624B97" w:rsidP="00624B97">
      <w:pPr>
        <w:spacing w:after="0" w:line="240" w:lineRule="auto"/>
        <w:rPr>
          <w:rFonts w:eastAsia="Times New Roman" w:cstheme="minorHAnsi"/>
          <w:sz w:val="20"/>
          <w:szCs w:val="20"/>
        </w:rPr>
      </w:pPr>
      <w:r w:rsidRPr="00624B97">
        <w:rPr>
          <w:rFonts w:eastAsia="Times New Roman" w:cstheme="minorHAnsi"/>
          <w:sz w:val="20"/>
          <w:szCs w:val="20"/>
        </w:rPr>
        <w:t xml:space="preserve">Historický vývoj uvědomování si vlastní identity na českém území, národnostní menšina – hlediska a definice, postavení národnostních menšin v Československu v období První republiky, postavení národnostních menšin v Československu v letech </w:t>
      </w:r>
      <w:proofErr w:type="gramStart"/>
      <w:r w:rsidRPr="00624B97">
        <w:rPr>
          <w:rFonts w:eastAsia="Times New Roman" w:cstheme="minorHAnsi"/>
          <w:sz w:val="20"/>
          <w:szCs w:val="20"/>
        </w:rPr>
        <w:t>1945 – 1989</w:t>
      </w:r>
      <w:proofErr w:type="gramEnd"/>
      <w:r w:rsidRPr="00624B97">
        <w:rPr>
          <w:rFonts w:eastAsia="Times New Roman" w:cstheme="minorHAnsi"/>
          <w:sz w:val="20"/>
          <w:szCs w:val="20"/>
        </w:rPr>
        <w:t>, národnostní menšiny na území ČR v současnosti.</w:t>
      </w:r>
    </w:p>
    <w:p w14:paraId="5854058B" w14:textId="77777777" w:rsidR="00624B97" w:rsidRPr="00536E2C" w:rsidRDefault="00624B97" w:rsidP="00624B97">
      <w:pPr>
        <w:spacing w:after="0" w:line="240" w:lineRule="auto"/>
        <w:rPr>
          <w:rFonts w:eastAsia="Times New Roman" w:cstheme="minorHAnsi"/>
          <w:sz w:val="16"/>
          <w:szCs w:val="20"/>
        </w:rPr>
      </w:pPr>
    </w:p>
    <w:p w14:paraId="2A6587A7" w14:textId="0C7D45E3" w:rsidR="00624B97" w:rsidRPr="00F80113" w:rsidRDefault="00624B97" w:rsidP="00624B97">
      <w:pPr>
        <w:spacing w:after="0" w:line="240" w:lineRule="auto"/>
        <w:rPr>
          <w:rFonts w:eastAsia="Times New Roman" w:cstheme="minorHAnsi"/>
          <w:b/>
          <w:sz w:val="20"/>
          <w:szCs w:val="20"/>
        </w:rPr>
      </w:pPr>
      <w:r w:rsidRPr="00F80113">
        <w:rPr>
          <w:rFonts w:eastAsia="Times New Roman" w:cstheme="minorHAnsi"/>
          <w:b/>
          <w:sz w:val="20"/>
          <w:szCs w:val="20"/>
        </w:rPr>
        <w:t>2</w:t>
      </w:r>
      <w:r w:rsidR="00B52A43">
        <w:rPr>
          <w:rFonts w:eastAsia="Times New Roman" w:cstheme="minorHAnsi"/>
          <w:b/>
          <w:sz w:val="20"/>
          <w:szCs w:val="20"/>
        </w:rPr>
        <w:t>0</w:t>
      </w:r>
      <w:r w:rsidRPr="00F80113">
        <w:rPr>
          <w:rFonts w:eastAsia="Times New Roman" w:cstheme="minorHAnsi"/>
          <w:b/>
          <w:sz w:val="20"/>
          <w:szCs w:val="20"/>
        </w:rPr>
        <w:t>.</w:t>
      </w:r>
      <w:r w:rsidRPr="00F80113">
        <w:rPr>
          <w:rFonts w:eastAsia="Times New Roman" w:cstheme="minorHAnsi"/>
          <w:b/>
          <w:sz w:val="20"/>
          <w:szCs w:val="20"/>
        </w:rPr>
        <w:tab/>
        <w:t>Legislativní postavení etnických menšin v ČR a EU</w:t>
      </w:r>
    </w:p>
    <w:p w14:paraId="1411E990" w14:textId="77777777" w:rsidR="00624B97" w:rsidRPr="00624B97" w:rsidRDefault="00624B97" w:rsidP="00624B97">
      <w:pPr>
        <w:spacing w:after="0" w:line="240" w:lineRule="auto"/>
        <w:rPr>
          <w:rFonts w:eastAsia="Times New Roman" w:cstheme="minorHAnsi"/>
          <w:sz w:val="20"/>
          <w:szCs w:val="20"/>
        </w:rPr>
      </w:pPr>
      <w:r w:rsidRPr="00624B97">
        <w:rPr>
          <w:rFonts w:eastAsia="Times New Roman" w:cstheme="minorHAnsi"/>
          <w:sz w:val="20"/>
          <w:szCs w:val="20"/>
        </w:rPr>
        <w:t>Rozdíl mezi národnostní a etnickou menšinou, legislativní ukotvení etnických menšin – ČR a EU, organizace pracující s etnickými menšinami v rámci ČR i nadnárodní úrovni.</w:t>
      </w:r>
    </w:p>
    <w:p w14:paraId="0E39EF44" w14:textId="77777777" w:rsidR="00ED5668" w:rsidRDefault="00ED5668" w:rsidP="00ED5668">
      <w:pPr>
        <w:spacing w:after="0" w:line="240" w:lineRule="auto"/>
        <w:rPr>
          <w:rFonts w:eastAsia="Times New Roman" w:cstheme="minorHAnsi"/>
          <w:sz w:val="20"/>
          <w:szCs w:val="20"/>
        </w:rPr>
      </w:pPr>
    </w:p>
    <w:p w14:paraId="5F9CAEC9" w14:textId="77777777" w:rsidR="005326E1" w:rsidRDefault="005326E1">
      <w:pPr>
        <w:rPr>
          <w:rFonts w:eastAsia="Times New Roman" w:cs="Times New Roman"/>
          <w:b/>
        </w:rPr>
      </w:pPr>
      <w:r>
        <w:rPr>
          <w:rFonts w:eastAsia="Times New Roman" w:cs="Times New Roman"/>
          <w:b/>
        </w:rPr>
        <w:br w:type="page"/>
      </w:r>
    </w:p>
    <w:p w14:paraId="18EA3FDF" w14:textId="77777777" w:rsidR="007F6353" w:rsidRPr="006D08CC" w:rsidRDefault="007F6353" w:rsidP="00ED5668">
      <w:pPr>
        <w:spacing w:after="0" w:line="240" w:lineRule="auto"/>
        <w:rPr>
          <w:rFonts w:eastAsia="Times New Roman" w:cs="Times New Roman"/>
          <w:b/>
        </w:rPr>
      </w:pPr>
      <w:r w:rsidRPr="006D08CC">
        <w:rPr>
          <w:rFonts w:eastAsia="Times New Roman" w:cs="Times New Roman"/>
          <w:b/>
        </w:rPr>
        <w:lastRenderedPageBreak/>
        <w:t>Literatura</w:t>
      </w:r>
    </w:p>
    <w:p w14:paraId="6DA1023C"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BITTNEROVÁ, D.; MORAVCOVÁ, M. a kol. Kdo jsem a kam patřím? Identita národnostních menšin a etnických komunit na území České republiky. Praha, 2005.</w:t>
      </w:r>
    </w:p>
    <w:p w14:paraId="54DFA8CA"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 xml:space="preserve">BOWIE, F. Antropologie náboženství. Praha 2008. </w:t>
      </w:r>
    </w:p>
    <w:p w14:paraId="235B23ED"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 xml:space="preserve">BUDIL, I. T. Mýtus, jazyk a kulturní antropologie. Praha, 2003, s. </w:t>
      </w:r>
      <w:proofErr w:type="gramStart"/>
      <w:r w:rsidRPr="00624B97">
        <w:rPr>
          <w:rFonts w:eastAsia="Times New Roman" w:cs="Courier New"/>
          <w:sz w:val="18"/>
        </w:rPr>
        <w:t>15 – 19</w:t>
      </w:r>
      <w:proofErr w:type="gramEnd"/>
      <w:r w:rsidRPr="00624B97">
        <w:rPr>
          <w:rFonts w:eastAsia="Times New Roman" w:cs="Courier New"/>
          <w:sz w:val="18"/>
        </w:rPr>
        <w:t>.</w:t>
      </w:r>
    </w:p>
    <w:p w14:paraId="7A7E0D11"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ERIKSEN, T. H. Antropologie multikulturních společností. Rozumět identitě. Praha, 2007.</w:t>
      </w:r>
    </w:p>
    <w:p w14:paraId="50C83A70"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 xml:space="preserve">ERIKSEN, T. H. Sociální a kulturní antropologie. Praha, 2008. </w:t>
      </w:r>
    </w:p>
    <w:p w14:paraId="2C76BEDE"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GELLNER, E. A. Nacionalismus. Brno, 2003.</w:t>
      </w:r>
    </w:p>
    <w:p w14:paraId="62851EDE"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GIRARD, R. O původu kultury. Brno, 2008.</w:t>
      </w:r>
    </w:p>
    <w:p w14:paraId="27FE0AC9"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 xml:space="preserve">GLUCKMAN, M. </w:t>
      </w:r>
      <w:proofErr w:type="spellStart"/>
      <w:r w:rsidRPr="00624B97">
        <w:rPr>
          <w:rFonts w:eastAsia="Times New Roman" w:cs="Courier New"/>
          <w:sz w:val="18"/>
        </w:rPr>
        <w:t>Concepts</w:t>
      </w:r>
      <w:proofErr w:type="spellEnd"/>
      <w:r w:rsidRPr="00624B97">
        <w:rPr>
          <w:rFonts w:eastAsia="Times New Roman" w:cs="Courier New"/>
          <w:sz w:val="18"/>
        </w:rPr>
        <w:t xml:space="preserve"> in </w:t>
      </w:r>
      <w:proofErr w:type="spellStart"/>
      <w:r w:rsidRPr="00624B97">
        <w:rPr>
          <w:rFonts w:eastAsia="Times New Roman" w:cs="Courier New"/>
          <w:sz w:val="18"/>
        </w:rPr>
        <w:t>the</w:t>
      </w:r>
      <w:proofErr w:type="spellEnd"/>
      <w:r w:rsidRPr="00624B97">
        <w:rPr>
          <w:rFonts w:eastAsia="Times New Roman" w:cs="Courier New"/>
          <w:sz w:val="18"/>
        </w:rPr>
        <w:t xml:space="preserve"> </w:t>
      </w:r>
      <w:proofErr w:type="spellStart"/>
      <w:r w:rsidRPr="00624B97">
        <w:rPr>
          <w:rFonts w:eastAsia="Times New Roman" w:cs="Courier New"/>
          <w:sz w:val="18"/>
        </w:rPr>
        <w:t>Comparative</w:t>
      </w:r>
      <w:proofErr w:type="spellEnd"/>
      <w:r w:rsidRPr="00624B97">
        <w:rPr>
          <w:rFonts w:eastAsia="Times New Roman" w:cs="Courier New"/>
          <w:sz w:val="18"/>
        </w:rPr>
        <w:t xml:space="preserve"> Study </w:t>
      </w:r>
      <w:proofErr w:type="spellStart"/>
      <w:r w:rsidRPr="00624B97">
        <w:rPr>
          <w:rFonts w:eastAsia="Times New Roman" w:cs="Courier New"/>
          <w:sz w:val="18"/>
        </w:rPr>
        <w:t>of</w:t>
      </w:r>
      <w:proofErr w:type="spellEnd"/>
      <w:r w:rsidRPr="00624B97">
        <w:rPr>
          <w:rFonts w:eastAsia="Times New Roman" w:cs="Courier New"/>
          <w:sz w:val="18"/>
        </w:rPr>
        <w:t xml:space="preserve"> </w:t>
      </w:r>
      <w:proofErr w:type="spellStart"/>
      <w:r w:rsidRPr="00624B97">
        <w:rPr>
          <w:rFonts w:eastAsia="Times New Roman" w:cs="Courier New"/>
          <w:sz w:val="18"/>
        </w:rPr>
        <w:t>tribal</w:t>
      </w:r>
      <w:proofErr w:type="spellEnd"/>
      <w:r w:rsidRPr="00624B97">
        <w:rPr>
          <w:rFonts w:eastAsia="Times New Roman" w:cs="Courier New"/>
          <w:sz w:val="18"/>
        </w:rPr>
        <w:t xml:space="preserve"> </w:t>
      </w:r>
      <w:proofErr w:type="spellStart"/>
      <w:r w:rsidRPr="00624B97">
        <w:rPr>
          <w:rFonts w:eastAsia="Times New Roman" w:cs="Courier New"/>
          <w:sz w:val="18"/>
        </w:rPr>
        <w:t>Law</w:t>
      </w:r>
      <w:proofErr w:type="spellEnd"/>
      <w:r w:rsidRPr="00624B97">
        <w:rPr>
          <w:rFonts w:eastAsia="Times New Roman" w:cs="Courier New"/>
          <w:sz w:val="18"/>
        </w:rPr>
        <w:t xml:space="preserve">. In: NADER, L. </w:t>
      </w:r>
      <w:proofErr w:type="spellStart"/>
      <w:r w:rsidRPr="00624B97">
        <w:rPr>
          <w:rFonts w:eastAsia="Times New Roman" w:cs="Courier New"/>
          <w:sz w:val="18"/>
        </w:rPr>
        <w:t>Law</w:t>
      </w:r>
      <w:proofErr w:type="spellEnd"/>
      <w:r w:rsidRPr="00624B97">
        <w:rPr>
          <w:rFonts w:eastAsia="Times New Roman" w:cs="Courier New"/>
          <w:sz w:val="18"/>
        </w:rPr>
        <w:t xml:space="preserve"> in </w:t>
      </w:r>
      <w:proofErr w:type="spellStart"/>
      <w:r w:rsidRPr="00624B97">
        <w:rPr>
          <w:rFonts w:eastAsia="Times New Roman" w:cs="Courier New"/>
          <w:sz w:val="18"/>
        </w:rPr>
        <w:t>Culture</w:t>
      </w:r>
      <w:proofErr w:type="spellEnd"/>
      <w:r w:rsidRPr="00624B97">
        <w:rPr>
          <w:rFonts w:eastAsia="Times New Roman" w:cs="Courier New"/>
          <w:sz w:val="18"/>
        </w:rPr>
        <w:t xml:space="preserve"> and Society. Chicago, 1969.</w:t>
      </w:r>
    </w:p>
    <w:p w14:paraId="57F07638"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GOODY, J. Proměny rodiny v evropské historii. Praha, 2006.</w:t>
      </w:r>
    </w:p>
    <w:p w14:paraId="3EF41AD6"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HROCH, M. (</w:t>
      </w:r>
      <w:proofErr w:type="spellStart"/>
      <w:r w:rsidRPr="00624B97">
        <w:rPr>
          <w:rFonts w:eastAsia="Times New Roman" w:cs="Courier New"/>
          <w:sz w:val="18"/>
        </w:rPr>
        <w:t>ed</w:t>
      </w:r>
      <w:proofErr w:type="spellEnd"/>
      <w:r w:rsidRPr="00624B97">
        <w:rPr>
          <w:rFonts w:eastAsia="Times New Roman" w:cs="Courier New"/>
          <w:sz w:val="18"/>
        </w:rPr>
        <w:t>.) Pohledy na národ a nacionalismus. Praha, 2004.</w:t>
      </w:r>
    </w:p>
    <w:p w14:paraId="35B64B13"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KOL. AUTORŮ. Dětství, rodina a stáří v dějinách Evropy. Praha, 1990.</w:t>
      </w:r>
    </w:p>
    <w:p w14:paraId="2D6AEEBF"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MIKULE, V. Národnostní menšiny v České republice pohledem českého práva. In: GABAL, I. Etnické menšiny ve střední Evropě. Praha 1999.</w:t>
      </w:r>
    </w:p>
    <w:p w14:paraId="7A55DCDD"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 xml:space="preserve">MURPHY, R. F.: Úvod do kulturní a sociální antropologie, Praha 1998. </w:t>
      </w:r>
    </w:p>
    <w:p w14:paraId="4B07156D"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 xml:space="preserve">NORBERG-SCHULZ, Ch. Genius </w:t>
      </w:r>
      <w:proofErr w:type="gramStart"/>
      <w:r w:rsidRPr="00624B97">
        <w:rPr>
          <w:rFonts w:eastAsia="Times New Roman" w:cs="Courier New"/>
          <w:sz w:val="18"/>
        </w:rPr>
        <w:t>loci :</w:t>
      </w:r>
      <w:proofErr w:type="gramEnd"/>
      <w:r w:rsidRPr="00624B97">
        <w:rPr>
          <w:rFonts w:eastAsia="Times New Roman" w:cs="Courier New"/>
          <w:sz w:val="18"/>
        </w:rPr>
        <w:t xml:space="preserve"> k fenomenologii architektury. Praha, 1994.</w:t>
      </w:r>
    </w:p>
    <w:p w14:paraId="69CDDC46"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 xml:space="preserve">PETRÁŇ, J. Dějiny hmotné </w:t>
      </w:r>
      <w:proofErr w:type="gramStart"/>
      <w:r w:rsidRPr="00624B97">
        <w:rPr>
          <w:rFonts w:eastAsia="Times New Roman" w:cs="Courier New"/>
          <w:sz w:val="18"/>
        </w:rPr>
        <w:t>kultury :</w:t>
      </w:r>
      <w:proofErr w:type="gramEnd"/>
      <w:r w:rsidRPr="00624B97">
        <w:rPr>
          <w:rFonts w:eastAsia="Times New Roman" w:cs="Courier New"/>
          <w:sz w:val="18"/>
        </w:rPr>
        <w:t xml:space="preserve"> Díl 1, část I; II. Praha, 1985.</w:t>
      </w:r>
    </w:p>
    <w:p w14:paraId="198855EE"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 xml:space="preserve">PETRÁŇ, J. Dějiny hmotné </w:t>
      </w:r>
      <w:proofErr w:type="gramStart"/>
      <w:r w:rsidRPr="00624B97">
        <w:rPr>
          <w:rFonts w:eastAsia="Times New Roman" w:cs="Courier New"/>
          <w:sz w:val="18"/>
        </w:rPr>
        <w:t>kultury :</w:t>
      </w:r>
      <w:proofErr w:type="gramEnd"/>
      <w:r w:rsidRPr="00624B97">
        <w:rPr>
          <w:rFonts w:eastAsia="Times New Roman" w:cs="Courier New"/>
          <w:sz w:val="18"/>
        </w:rPr>
        <w:t xml:space="preserve"> Díl 2, část I; II. Praha, 1995; 1997.</w:t>
      </w:r>
    </w:p>
    <w:p w14:paraId="1E553F8A"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POKORNÝ, J. Lingvistická antropologie: jazyk, mysl a kultura. Praha, 2010.</w:t>
      </w:r>
    </w:p>
    <w:p w14:paraId="47734DD3"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POSPISIL, L. J. Etnologie práva. Praha, 1997.</w:t>
      </w:r>
    </w:p>
    <w:p w14:paraId="2D7D7670"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PRŮCHA, J. Interkulturní psychologie. Praha, 2003.</w:t>
      </w:r>
    </w:p>
    <w:p w14:paraId="413577E9"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SKUPNIK, J. Antropologie příbuzenství. Praha, 2010.</w:t>
      </w:r>
    </w:p>
    <w:p w14:paraId="3B45FB97"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 xml:space="preserve">SOUKUP, M. Kultura: </w:t>
      </w:r>
      <w:proofErr w:type="spellStart"/>
      <w:r w:rsidRPr="00624B97">
        <w:rPr>
          <w:rFonts w:eastAsia="Times New Roman" w:cs="Courier New"/>
          <w:sz w:val="18"/>
        </w:rPr>
        <w:t>biokulturologická</w:t>
      </w:r>
      <w:proofErr w:type="spellEnd"/>
      <w:r w:rsidRPr="00624B97">
        <w:rPr>
          <w:rFonts w:eastAsia="Times New Roman" w:cs="Courier New"/>
          <w:sz w:val="18"/>
        </w:rPr>
        <w:t xml:space="preserve"> perspektiva. Červený Kostelec, 2011.</w:t>
      </w:r>
    </w:p>
    <w:p w14:paraId="06D19073"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SOUKUP, V. Dějiny antropologie. Praha, 2005.</w:t>
      </w:r>
    </w:p>
    <w:p w14:paraId="309F2EEC" w14:textId="77777777" w:rsidR="00624B97" w:rsidRPr="00624B97"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8"/>
        </w:rPr>
      </w:pPr>
      <w:r w:rsidRPr="00624B97">
        <w:rPr>
          <w:rFonts w:eastAsia="Times New Roman" w:cs="Courier New"/>
          <w:sz w:val="18"/>
        </w:rPr>
        <w:t>SOUKUP, V. Přehled antropologických teorií kultury. Praha, 2004.</w:t>
      </w:r>
    </w:p>
    <w:p w14:paraId="65D7CE7A" w14:textId="77777777" w:rsidR="007F6353" w:rsidRPr="007F6353" w:rsidRDefault="00624B97" w:rsidP="0062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624B97">
        <w:rPr>
          <w:rFonts w:eastAsia="Times New Roman" w:cs="Courier New"/>
          <w:sz w:val="18"/>
        </w:rPr>
        <w:t>ŠATAVA, L. Jazyk a identita etnických menšin: možnosti zachování a revitalizace. Praha, 2001.</w:t>
      </w:r>
    </w:p>
    <w:sectPr w:rsidR="007F6353" w:rsidRPr="007F6353" w:rsidSect="00395C8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B9F10" w14:textId="77777777" w:rsidR="00364633" w:rsidRDefault="00364633" w:rsidP="00F91B97">
      <w:pPr>
        <w:spacing w:after="0" w:line="240" w:lineRule="auto"/>
      </w:pPr>
      <w:r>
        <w:separator/>
      </w:r>
    </w:p>
  </w:endnote>
  <w:endnote w:type="continuationSeparator" w:id="0">
    <w:p w14:paraId="01AFFF26" w14:textId="77777777" w:rsidR="00364633" w:rsidRDefault="00364633" w:rsidP="00F9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9AF6" w14:textId="77777777" w:rsidR="00FF542F" w:rsidRDefault="00FF542F" w:rsidP="00FF542F">
    <w:pPr>
      <w:pStyle w:val="Zpat"/>
      <w:jc w:val="right"/>
      <w:rPr>
        <w:noProof/>
      </w:rPr>
    </w:pPr>
    <w:r>
      <w:rPr>
        <w:noProof/>
      </w:rPr>
      <w:drawing>
        <wp:anchor distT="0" distB="0" distL="114300" distR="114300" simplePos="0" relativeHeight="251658240" behindDoc="1" locked="0" layoutInCell="1" allowOverlap="1" wp14:anchorId="30C32FFC" wp14:editId="4B14A898">
          <wp:simplePos x="0" y="0"/>
          <wp:positionH relativeFrom="column">
            <wp:posOffset>4810125</wp:posOffset>
          </wp:positionH>
          <wp:positionV relativeFrom="paragraph">
            <wp:posOffset>-1003300</wp:posOffset>
          </wp:positionV>
          <wp:extent cx="1835150" cy="1457960"/>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k_pdf_rastr_A4_rgb.jpg"/>
                  <pic:cNvPicPr/>
                </pic:nvPicPr>
                <pic:blipFill rotWithShape="1">
                  <a:blip r:embed="rId1" cstate="print">
                    <a:extLst>
                      <a:ext uri="{28A0092B-C50C-407E-A947-70E740481C1C}">
                        <a14:useLocalDpi xmlns:a14="http://schemas.microsoft.com/office/drawing/2010/main" val="0"/>
                      </a:ext>
                    </a:extLst>
                  </a:blip>
                  <a:srcRect l="68121" t="82092"/>
                  <a:stretch/>
                </pic:blipFill>
                <pic:spPr bwMode="auto">
                  <a:xfrm>
                    <a:off x="0" y="0"/>
                    <a:ext cx="1835150" cy="1457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86ACF4" w14:textId="77777777" w:rsidR="00FF542F" w:rsidRDefault="00FF542F" w:rsidP="00FF542F">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5D70" w14:textId="77777777" w:rsidR="00364633" w:rsidRDefault="00364633" w:rsidP="00F91B97">
      <w:pPr>
        <w:spacing w:after="0" w:line="240" w:lineRule="auto"/>
      </w:pPr>
      <w:r>
        <w:separator/>
      </w:r>
    </w:p>
  </w:footnote>
  <w:footnote w:type="continuationSeparator" w:id="0">
    <w:p w14:paraId="44B2CA8D" w14:textId="77777777" w:rsidR="00364633" w:rsidRDefault="00364633" w:rsidP="00F91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4FED" w14:textId="72B99CEC" w:rsidR="002B4CD0" w:rsidRPr="00F91B97" w:rsidRDefault="001A5E62" w:rsidP="007F65E7">
    <w:pPr>
      <w:pStyle w:val="Zhlav"/>
      <w:spacing w:after="120"/>
      <w:rPr>
        <w:sz w:val="18"/>
      </w:rPr>
    </w:pPr>
    <w:r>
      <w:rPr>
        <w:sz w:val="18"/>
      </w:rPr>
      <w:t>TKM</w:t>
    </w:r>
    <w:r w:rsidR="002B4CD0" w:rsidRPr="00F91B97">
      <w:rPr>
        <w:sz w:val="18"/>
      </w:rPr>
      <w:t>B</w:t>
    </w:r>
    <w:r w:rsidR="002B4CD0" w:rsidRPr="00F91B97">
      <w:rPr>
        <w:sz w:val="18"/>
      </w:rPr>
      <w:ptab w:relativeTo="margin" w:alignment="center" w:leader="none"/>
    </w:r>
    <w:r w:rsidR="002B4CD0" w:rsidRPr="00F91B97">
      <w:rPr>
        <w:sz w:val="18"/>
      </w:rPr>
      <w:t>STÁTNÍ ZÁVĚREČNÉ ZKOUŠKY</w:t>
    </w:r>
    <w:r w:rsidR="002B4CD0" w:rsidRPr="00F91B97">
      <w:rPr>
        <w:sz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E7A"/>
    <w:multiLevelType w:val="hybridMultilevel"/>
    <w:tmpl w:val="D26043E6"/>
    <w:lvl w:ilvl="0" w:tplc="80223E5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82063"/>
    <w:multiLevelType w:val="hybridMultilevel"/>
    <w:tmpl w:val="54F223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AB33AB"/>
    <w:multiLevelType w:val="hybridMultilevel"/>
    <w:tmpl w:val="C9DC82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8191B"/>
    <w:multiLevelType w:val="hybridMultilevel"/>
    <w:tmpl w:val="F38A8FD2"/>
    <w:lvl w:ilvl="0" w:tplc="787CA462">
      <w:start w:val="1"/>
      <w:numFmt w:val="decimal"/>
      <w:lvlText w:val="%1."/>
      <w:lvlJc w:val="left"/>
      <w:pPr>
        <w:ind w:left="1275" w:hanging="9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084052"/>
    <w:multiLevelType w:val="hybridMultilevel"/>
    <w:tmpl w:val="E7DA32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1F19"/>
    <w:multiLevelType w:val="hybridMultilevel"/>
    <w:tmpl w:val="8A0C54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A43020"/>
    <w:multiLevelType w:val="hybridMultilevel"/>
    <w:tmpl w:val="E14A7448"/>
    <w:lvl w:ilvl="0" w:tplc="C50A9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356FCB"/>
    <w:multiLevelType w:val="hybridMultilevel"/>
    <w:tmpl w:val="F6D84682"/>
    <w:lvl w:ilvl="0" w:tplc="07C8BE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C43C82"/>
    <w:multiLevelType w:val="hybridMultilevel"/>
    <w:tmpl w:val="12523D7A"/>
    <w:lvl w:ilvl="0" w:tplc="80223E5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A22636"/>
    <w:multiLevelType w:val="hybridMultilevel"/>
    <w:tmpl w:val="284429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9C2811"/>
    <w:multiLevelType w:val="hybridMultilevel"/>
    <w:tmpl w:val="BFE097E2"/>
    <w:lvl w:ilvl="0" w:tplc="787CA462">
      <w:start w:val="1"/>
      <w:numFmt w:val="decimal"/>
      <w:lvlText w:val="%1."/>
      <w:lvlJc w:val="left"/>
      <w:pPr>
        <w:ind w:left="1275" w:hanging="9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F9415E"/>
    <w:multiLevelType w:val="multilevel"/>
    <w:tmpl w:val="FA9A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90565A"/>
    <w:multiLevelType w:val="hybridMultilevel"/>
    <w:tmpl w:val="E78EC3BE"/>
    <w:lvl w:ilvl="0" w:tplc="80223E5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766376"/>
    <w:multiLevelType w:val="hybridMultilevel"/>
    <w:tmpl w:val="BCBCE8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E32E2D"/>
    <w:multiLevelType w:val="hybridMultilevel"/>
    <w:tmpl w:val="745C5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3"/>
  </w:num>
  <w:num w:numId="3">
    <w:abstractNumId w:val="1"/>
  </w:num>
  <w:num w:numId="4">
    <w:abstractNumId w:val="8"/>
  </w:num>
  <w:num w:numId="5">
    <w:abstractNumId w:val="12"/>
  </w:num>
  <w:num w:numId="6">
    <w:abstractNumId w:val="0"/>
  </w:num>
  <w:num w:numId="7">
    <w:abstractNumId w:val="14"/>
  </w:num>
  <w:num w:numId="8">
    <w:abstractNumId w:val="5"/>
  </w:num>
  <w:num w:numId="9">
    <w:abstractNumId w:val="3"/>
  </w:num>
  <w:num w:numId="10">
    <w:abstractNumId w:val="10"/>
  </w:num>
  <w:num w:numId="11">
    <w:abstractNumId w:val="9"/>
  </w:num>
  <w:num w:numId="12">
    <w:abstractNumId w:val="4"/>
  </w:num>
  <w:num w:numId="13">
    <w:abstractNumId w:val="6"/>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B3"/>
    <w:rsid w:val="00022A49"/>
    <w:rsid w:val="00037C1A"/>
    <w:rsid w:val="00047A52"/>
    <w:rsid w:val="0006318E"/>
    <w:rsid w:val="000C0678"/>
    <w:rsid w:val="000C4308"/>
    <w:rsid w:val="000E6166"/>
    <w:rsid w:val="00116822"/>
    <w:rsid w:val="0014495E"/>
    <w:rsid w:val="00164397"/>
    <w:rsid w:val="0019768E"/>
    <w:rsid w:val="001A5E62"/>
    <w:rsid w:val="001B2480"/>
    <w:rsid w:val="001C0A56"/>
    <w:rsid w:val="001C2770"/>
    <w:rsid w:val="001E5121"/>
    <w:rsid w:val="002013C1"/>
    <w:rsid w:val="00203A25"/>
    <w:rsid w:val="002047DC"/>
    <w:rsid w:val="00222441"/>
    <w:rsid w:val="00287D37"/>
    <w:rsid w:val="002A2361"/>
    <w:rsid w:val="002A42F0"/>
    <w:rsid w:val="002B4CD0"/>
    <w:rsid w:val="002B7EEF"/>
    <w:rsid w:val="002F7D41"/>
    <w:rsid w:val="003263D5"/>
    <w:rsid w:val="00364633"/>
    <w:rsid w:val="00393B6D"/>
    <w:rsid w:val="003955A4"/>
    <w:rsid w:val="00395C88"/>
    <w:rsid w:val="003A4328"/>
    <w:rsid w:val="003E658C"/>
    <w:rsid w:val="00425E03"/>
    <w:rsid w:val="00435919"/>
    <w:rsid w:val="00447CB3"/>
    <w:rsid w:val="004505E9"/>
    <w:rsid w:val="0045652B"/>
    <w:rsid w:val="00490EA8"/>
    <w:rsid w:val="004971B0"/>
    <w:rsid w:val="004D423F"/>
    <w:rsid w:val="004E30EF"/>
    <w:rsid w:val="00520676"/>
    <w:rsid w:val="00525E7F"/>
    <w:rsid w:val="005326E1"/>
    <w:rsid w:val="00536E2C"/>
    <w:rsid w:val="005432E3"/>
    <w:rsid w:val="00570680"/>
    <w:rsid w:val="00581667"/>
    <w:rsid w:val="005D37B3"/>
    <w:rsid w:val="005E39DA"/>
    <w:rsid w:val="005E473A"/>
    <w:rsid w:val="005E5311"/>
    <w:rsid w:val="005F1330"/>
    <w:rsid w:val="005F2BB9"/>
    <w:rsid w:val="00622DD4"/>
    <w:rsid w:val="00624B97"/>
    <w:rsid w:val="006251E5"/>
    <w:rsid w:val="006529A3"/>
    <w:rsid w:val="006757F4"/>
    <w:rsid w:val="006915D9"/>
    <w:rsid w:val="006A2E67"/>
    <w:rsid w:val="006A60E8"/>
    <w:rsid w:val="006A61FC"/>
    <w:rsid w:val="006D08CC"/>
    <w:rsid w:val="006E73B7"/>
    <w:rsid w:val="006F2608"/>
    <w:rsid w:val="00720F3A"/>
    <w:rsid w:val="00724989"/>
    <w:rsid w:val="0073576E"/>
    <w:rsid w:val="00740B33"/>
    <w:rsid w:val="007548A1"/>
    <w:rsid w:val="00776C3E"/>
    <w:rsid w:val="0078006D"/>
    <w:rsid w:val="00782AD0"/>
    <w:rsid w:val="007A4968"/>
    <w:rsid w:val="007B3286"/>
    <w:rsid w:val="007E21C7"/>
    <w:rsid w:val="007F6353"/>
    <w:rsid w:val="007F65E7"/>
    <w:rsid w:val="008171AD"/>
    <w:rsid w:val="00863235"/>
    <w:rsid w:val="0087089F"/>
    <w:rsid w:val="00880526"/>
    <w:rsid w:val="00883234"/>
    <w:rsid w:val="008833E0"/>
    <w:rsid w:val="008C055E"/>
    <w:rsid w:val="008C5A26"/>
    <w:rsid w:val="0091281A"/>
    <w:rsid w:val="00951A8F"/>
    <w:rsid w:val="00974990"/>
    <w:rsid w:val="00993C0F"/>
    <w:rsid w:val="00997419"/>
    <w:rsid w:val="009A7EBA"/>
    <w:rsid w:val="009D3FAC"/>
    <w:rsid w:val="00A463CB"/>
    <w:rsid w:val="00A56E2C"/>
    <w:rsid w:val="00A60C3E"/>
    <w:rsid w:val="00A63502"/>
    <w:rsid w:val="00AC18F8"/>
    <w:rsid w:val="00B129C9"/>
    <w:rsid w:val="00B3776C"/>
    <w:rsid w:val="00B410DD"/>
    <w:rsid w:val="00B420CF"/>
    <w:rsid w:val="00B52A43"/>
    <w:rsid w:val="00BB5292"/>
    <w:rsid w:val="00BC30CA"/>
    <w:rsid w:val="00BD6D19"/>
    <w:rsid w:val="00BF16C0"/>
    <w:rsid w:val="00C013B2"/>
    <w:rsid w:val="00C0527F"/>
    <w:rsid w:val="00C059E7"/>
    <w:rsid w:val="00C27658"/>
    <w:rsid w:val="00C47A28"/>
    <w:rsid w:val="00C52F3D"/>
    <w:rsid w:val="00C601E5"/>
    <w:rsid w:val="00C97FE9"/>
    <w:rsid w:val="00CC3AB4"/>
    <w:rsid w:val="00D11366"/>
    <w:rsid w:val="00D6267A"/>
    <w:rsid w:val="00D7298C"/>
    <w:rsid w:val="00D875D4"/>
    <w:rsid w:val="00DA15A4"/>
    <w:rsid w:val="00DA1807"/>
    <w:rsid w:val="00DC25F0"/>
    <w:rsid w:val="00DE04A4"/>
    <w:rsid w:val="00DE7FF6"/>
    <w:rsid w:val="00E00D36"/>
    <w:rsid w:val="00E2356D"/>
    <w:rsid w:val="00E25233"/>
    <w:rsid w:val="00E47BF2"/>
    <w:rsid w:val="00E51CC8"/>
    <w:rsid w:val="00E747DA"/>
    <w:rsid w:val="00EA00D8"/>
    <w:rsid w:val="00ED5668"/>
    <w:rsid w:val="00F20CFB"/>
    <w:rsid w:val="00F22E05"/>
    <w:rsid w:val="00F72711"/>
    <w:rsid w:val="00F7400E"/>
    <w:rsid w:val="00F80113"/>
    <w:rsid w:val="00F91B97"/>
    <w:rsid w:val="00FA5306"/>
    <w:rsid w:val="00FE0E95"/>
    <w:rsid w:val="00FF54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E1CFA"/>
  <w15:docId w15:val="{CA75721D-3B73-4147-A328-1BC5C48F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F1330"/>
    <w:pPr>
      <w:keepNext/>
      <w:keepLines/>
      <w:spacing w:before="240" w:after="120"/>
      <w:jc w:val="center"/>
      <w:outlineLvl w:val="0"/>
    </w:pPr>
    <w:rPr>
      <w:rFonts w:asciiTheme="majorHAnsi" w:eastAsiaTheme="majorEastAsia" w:hAnsiTheme="majorHAnsi" w:cstheme="majorBidi"/>
      <w:b/>
      <w:color w:val="FF33CC"/>
      <w:sz w:val="32"/>
      <w:szCs w:val="32"/>
    </w:rPr>
  </w:style>
  <w:style w:type="paragraph" w:styleId="Nadpis2">
    <w:name w:val="heading 2"/>
    <w:basedOn w:val="Normln"/>
    <w:next w:val="Normln"/>
    <w:link w:val="Nadpis2Char"/>
    <w:uiPriority w:val="9"/>
    <w:unhideWhenUsed/>
    <w:qFormat/>
    <w:rsid w:val="005F1330"/>
    <w:pPr>
      <w:keepNext/>
      <w:keepLines/>
      <w:shd w:val="clear" w:color="auto" w:fill="FF33CC"/>
      <w:spacing w:before="120" w:after="120"/>
      <w:jc w:val="center"/>
      <w:outlineLvl w:val="1"/>
    </w:pPr>
    <w:rPr>
      <w:rFonts w:asciiTheme="majorHAnsi" w:eastAsiaTheme="majorEastAsia" w:hAnsiTheme="majorHAnsi" w:cstheme="majorBidi"/>
      <w:sz w:val="26"/>
      <w:szCs w:val="26"/>
    </w:rPr>
  </w:style>
  <w:style w:type="paragraph" w:styleId="Nadpis4">
    <w:name w:val="heading 4"/>
    <w:basedOn w:val="Normln"/>
    <w:link w:val="Nadpis4Char"/>
    <w:uiPriority w:val="9"/>
    <w:qFormat/>
    <w:rsid w:val="00EA00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semiHidden/>
    <w:unhideWhenUsed/>
    <w:rsid w:val="004D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4D423F"/>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F91B97"/>
    <w:pPr>
      <w:ind w:left="720"/>
      <w:contextualSpacing/>
    </w:pPr>
  </w:style>
  <w:style w:type="paragraph" w:styleId="Zhlav">
    <w:name w:val="header"/>
    <w:basedOn w:val="Normln"/>
    <w:link w:val="ZhlavChar"/>
    <w:uiPriority w:val="99"/>
    <w:unhideWhenUsed/>
    <w:rsid w:val="00F91B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1B97"/>
  </w:style>
  <w:style w:type="paragraph" w:styleId="Zpat">
    <w:name w:val="footer"/>
    <w:basedOn w:val="Normln"/>
    <w:link w:val="ZpatChar"/>
    <w:uiPriority w:val="99"/>
    <w:unhideWhenUsed/>
    <w:rsid w:val="00F91B97"/>
    <w:pPr>
      <w:tabs>
        <w:tab w:val="center" w:pos="4536"/>
        <w:tab w:val="right" w:pos="9072"/>
      </w:tabs>
      <w:spacing w:after="0" w:line="240" w:lineRule="auto"/>
    </w:pPr>
  </w:style>
  <w:style w:type="character" w:customStyle="1" w:styleId="ZpatChar">
    <w:name w:val="Zápatí Char"/>
    <w:basedOn w:val="Standardnpsmoodstavce"/>
    <w:link w:val="Zpat"/>
    <w:uiPriority w:val="99"/>
    <w:rsid w:val="00F91B97"/>
  </w:style>
  <w:style w:type="paragraph" w:styleId="Textbubliny">
    <w:name w:val="Balloon Text"/>
    <w:basedOn w:val="Normln"/>
    <w:link w:val="TextbublinyChar"/>
    <w:uiPriority w:val="99"/>
    <w:semiHidden/>
    <w:unhideWhenUsed/>
    <w:rsid w:val="00F91B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91B97"/>
    <w:rPr>
      <w:rFonts w:ascii="Tahoma" w:hAnsi="Tahoma" w:cs="Tahoma"/>
      <w:sz w:val="16"/>
      <w:szCs w:val="16"/>
    </w:rPr>
  </w:style>
  <w:style w:type="character" w:customStyle="1" w:styleId="Nadpis4Char">
    <w:name w:val="Nadpis 4 Char"/>
    <w:basedOn w:val="Standardnpsmoodstavce"/>
    <w:link w:val="Nadpis4"/>
    <w:uiPriority w:val="9"/>
    <w:rsid w:val="00EA00D8"/>
    <w:rPr>
      <w:rFonts w:ascii="Times New Roman" w:eastAsia="Times New Roman" w:hAnsi="Times New Roman" w:cs="Times New Roman"/>
      <w:b/>
      <w:bCs/>
      <w:sz w:val="24"/>
      <w:szCs w:val="24"/>
      <w:lang w:eastAsia="cs-CZ"/>
    </w:rPr>
  </w:style>
  <w:style w:type="paragraph" w:styleId="Rozloendokumentu">
    <w:name w:val="Document Map"/>
    <w:basedOn w:val="Normln"/>
    <w:link w:val="RozloendokumentuChar"/>
    <w:uiPriority w:val="99"/>
    <w:semiHidden/>
    <w:unhideWhenUsed/>
    <w:rsid w:val="00EA00D8"/>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EA00D8"/>
    <w:rPr>
      <w:rFonts w:ascii="Tahoma" w:hAnsi="Tahoma" w:cs="Tahoma"/>
      <w:sz w:val="16"/>
      <w:szCs w:val="16"/>
    </w:rPr>
  </w:style>
  <w:style w:type="paragraph" w:customStyle="1" w:styleId="Otzka">
    <w:name w:val="Otázka"/>
    <w:basedOn w:val="Normln"/>
    <w:qFormat/>
    <w:rsid w:val="003263D5"/>
    <w:pPr>
      <w:tabs>
        <w:tab w:val="left" w:pos="284"/>
      </w:tabs>
      <w:spacing w:after="0" w:line="312" w:lineRule="auto"/>
      <w:jc w:val="both"/>
    </w:pPr>
    <w:rPr>
      <w:rFonts w:eastAsia="Times New Roman" w:cs="Courier New"/>
    </w:rPr>
  </w:style>
  <w:style w:type="paragraph" w:customStyle="1" w:styleId="odstavec">
    <w:name w:val="odstavec"/>
    <w:basedOn w:val="Normln"/>
    <w:qFormat/>
    <w:rsid w:val="003263D5"/>
    <w:pPr>
      <w:spacing w:after="0" w:line="288" w:lineRule="auto"/>
      <w:ind w:left="425"/>
      <w:jc w:val="both"/>
    </w:pPr>
    <w:rPr>
      <w:rFonts w:eastAsia="Times New Roman" w:cs="Courier New"/>
    </w:rPr>
  </w:style>
  <w:style w:type="character" w:customStyle="1" w:styleId="Nadpis1Char">
    <w:name w:val="Nadpis 1 Char"/>
    <w:basedOn w:val="Standardnpsmoodstavce"/>
    <w:link w:val="Nadpis1"/>
    <w:uiPriority w:val="9"/>
    <w:rsid w:val="005F1330"/>
    <w:rPr>
      <w:rFonts w:asciiTheme="majorHAnsi" w:eastAsiaTheme="majorEastAsia" w:hAnsiTheme="majorHAnsi" w:cstheme="majorBidi"/>
      <w:b/>
      <w:color w:val="FF33CC"/>
      <w:sz w:val="32"/>
      <w:szCs w:val="32"/>
    </w:rPr>
  </w:style>
  <w:style w:type="character" w:customStyle="1" w:styleId="Nadpis2Char">
    <w:name w:val="Nadpis 2 Char"/>
    <w:basedOn w:val="Standardnpsmoodstavce"/>
    <w:link w:val="Nadpis2"/>
    <w:uiPriority w:val="9"/>
    <w:rsid w:val="005F1330"/>
    <w:rPr>
      <w:rFonts w:asciiTheme="majorHAnsi" w:eastAsiaTheme="majorEastAsia" w:hAnsiTheme="majorHAnsi" w:cstheme="majorBidi"/>
      <w:sz w:val="26"/>
      <w:szCs w:val="26"/>
      <w:shd w:val="clear" w:color="auto" w:fill="FF33CC"/>
    </w:rPr>
  </w:style>
  <w:style w:type="character" w:styleId="Hypertextovodkaz">
    <w:name w:val="Hyperlink"/>
    <w:basedOn w:val="Standardnpsmoodstavce"/>
    <w:uiPriority w:val="99"/>
    <w:unhideWhenUsed/>
    <w:rsid w:val="00951A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8522">
      <w:bodyDiv w:val="1"/>
      <w:marLeft w:val="0"/>
      <w:marRight w:val="0"/>
      <w:marTop w:val="0"/>
      <w:marBottom w:val="0"/>
      <w:divBdr>
        <w:top w:val="none" w:sz="0" w:space="0" w:color="auto"/>
        <w:left w:val="none" w:sz="0" w:space="0" w:color="auto"/>
        <w:bottom w:val="none" w:sz="0" w:space="0" w:color="auto"/>
        <w:right w:val="none" w:sz="0" w:space="0" w:color="auto"/>
      </w:divBdr>
      <w:divsChild>
        <w:div w:id="1312977818">
          <w:marLeft w:val="0"/>
          <w:marRight w:val="0"/>
          <w:marTop w:val="0"/>
          <w:marBottom w:val="0"/>
          <w:divBdr>
            <w:top w:val="none" w:sz="0" w:space="0" w:color="auto"/>
            <w:left w:val="none" w:sz="0" w:space="0" w:color="auto"/>
            <w:bottom w:val="none" w:sz="0" w:space="0" w:color="auto"/>
            <w:right w:val="none" w:sz="0" w:space="0" w:color="auto"/>
          </w:divBdr>
          <w:divsChild>
            <w:div w:id="20150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5278">
      <w:bodyDiv w:val="1"/>
      <w:marLeft w:val="0"/>
      <w:marRight w:val="0"/>
      <w:marTop w:val="0"/>
      <w:marBottom w:val="0"/>
      <w:divBdr>
        <w:top w:val="none" w:sz="0" w:space="0" w:color="auto"/>
        <w:left w:val="none" w:sz="0" w:space="0" w:color="auto"/>
        <w:bottom w:val="none" w:sz="0" w:space="0" w:color="auto"/>
        <w:right w:val="none" w:sz="0" w:space="0" w:color="auto"/>
      </w:divBdr>
      <w:divsChild>
        <w:div w:id="1022049224">
          <w:marLeft w:val="0"/>
          <w:marRight w:val="0"/>
          <w:marTop w:val="0"/>
          <w:marBottom w:val="0"/>
          <w:divBdr>
            <w:top w:val="none" w:sz="0" w:space="0" w:color="auto"/>
            <w:left w:val="none" w:sz="0" w:space="0" w:color="auto"/>
            <w:bottom w:val="none" w:sz="0" w:space="0" w:color="auto"/>
            <w:right w:val="none" w:sz="0" w:space="0" w:color="auto"/>
          </w:divBdr>
          <w:divsChild>
            <w:div w:id="20502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3421">
      <w:bodyDiv w:val="1"/>
      <w:marLeft w:val="0"/>
      <w:marRight w:val="0"/>
      <w:marTop w:val="0"/>
      <w:marBottom w:val="0"/>
      <w:divBdr>
        <w:top w:val="none" w:sz="0" w:space="0" w:color="auto"/>
        <w:left w:val="none" w:sz="0" w:space="0" w:color="auto"/>
        <w:bottom w:val="none" w:sz="0" w:space="0" w:color="auto"/>
        <w:right w:val="none" w:sz="0" w:space="0" w:color="auto"/>
      </w:divBdr>
    </w:div>
    <w:div w:id="391082060">
      <w:bodyDiv w:val="1"/>
      <w:marLeft w:val="0"/>
      <w:marRight w:val="0"/>
      <w:marTop w:val="0"/>
      <w:marBottom w:val="0"/>
      <w:divBdr>
        <w:top w:val="none" w:sz="0" w:space="0" w:color="auto"/>
        <w:left w:val="none" w:sz="0" w:space="0" w:color="auto"/>
        <w:bottom w:val="none" w:sz="0" w:space="0" w:color="auto"/>
        <w:right w:val="none" w:sz="0" w:space="0" w:color="auto"/>
      </w:divBdr>
    </w:div>
    <w:div w:id="398404762">
      <w:bodyDiv w:val="1"/>
      <w:marLeft w:val="0"/>
      <w:marRight w:val="0"/>
      <w:marTop w:val="0"/>
      <w:marBottom w:val="0"/>
      <w:divBdr>
        <w:top w:val="none" w:sz="0" w:space="0" w:color="auto"/>
        <w:left w:val="none" w:sz="0" w:space="0" w:color="auto"/>
        <w:bottom w:val="none" w:sz="0" w:space="0" w:color="auto"/>
        <w:right w:val="none" w:sz="0" w:space="0" w:color="auto"/>
      </w:divBdr>
    </w:div>
    <w:div w:id="558588776">
      <w:bodyDiv w:val="1"/>
      <w:marLeft w:val="0"/>
      <w:marRight w:val="0"/>
      <w:marTop w:val="0"/>
      <w:marBottom w:val="0"/>
      <w:divBdr>
        <w:top w:val="none" w:sz="0" w:space="0" w:color="auto"/>
        <w:left w:val="none" w:sz="0" w:space="0" w:color="auto"/>
        <w:bottom w:val="none" w:sz="0" w:space="0" w:color="auto"/>
        <w:right w:val="none" w:sz="0" w:space="0" w:color="auto"/>
      </w:divBdr>
      <w:divsChild>
        <w:div w:id="876426761">
          <w:marLeft w:val="0"/>
          <w:marRight w:val="0"/>
          <w:marTop w:val="0"/>
          <w:marBottom w:val="0"/>
          <w:divBdr>
            <w:top w:val="none" w:sz="0" w:space="0" w:color="auto"/>
            <w:left w:val="none" w:sz="0" w:space="0" w:color="auto"/>
            <w:bottom w:val="none" w:sz="0" w:space="0" w:color="auto"/>
            <w:right w:val="none" w:sz="0" w:space="0" w:color="auto"/>
          </w:divBdr>
          <w:divsChild>
            <w:div w:id="13077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685">
      <w:bodyDiv w:val="1"/>
      <w:marLeft w:val="0"/>
      <w:marRight w:val="0"/>
      <w:marTop w:val="0"/>
      <w:marBottom w:val="0"/>
      <w:divBdr>
        <w:top w:val="none" w:sz="0" w:space="0" w:color="auto"/>
        <w:left w:val="none" w:sz="0" w:space="0" w:color="auto"/>
        <w:bottom w:val="none" w:sz="0" w:space="0" w:color="auto"/>
        <w:right w:val="none" w:sz="0" w:space="0" w:color="auto"/>
      </w:divBdr>
    </w:div>
    <w:div w:id="780609125">
      <w:bodyDiv w:val="1"/>
      <w:marLeft w:val="0"/>
      <w:marRight w:val="0"/>
      <w:marTop w:val="0"/>
      <w:marBottom w:val="0"/>
      <w:divBdr>
        <w:top w:val="none" w:sz="0" w:space="0" w:color="auto"/>
        <w:left w:val="none" w:sz="0" w:space="0" w:color="auto"/>
        <w:bottom w:val="none" w:sz="0" w:space="0" w:color="auto"/>
        <w:right w:val="none" w:sz="0" w:space="0" w:color="auto"/>
      </w:divBdr>
    </w:div>
    <w:div w:id="975646529">
      <w:bodyDiv w:val="1"/>
      <w:marLeft w:val="0"/>
      <w:marRight w:val="0"/>
      <w:marTop w:val="0"/>
      <w:marBottom w:val="0"/>
      <w:divBdr>
        <w:top w:val="none" w:sz="0" w:space="0" w:color="auto"/>
        <w:left w:val="none" w:sz="0" w:space="0" w:color="auto"/>
        <w:bottom w:val="none" w:sz="0" w:space="0" w:color="auto"/>
        <w:right w:val="none" w:sz="0" w:space="0" w:color="auto"/>
      </w:divBdr>
      <w:divsChild>
        <w:div w:id="618220764">
          <w:marLeft w:val="0"/>
          <w:marRight w:val="0"/>
          <w:marTop w:val="0"/>
          <w:marBottom w:val="0"/>
          <w:divBdr>
            <w:top w:val="none" w:sz="0" w:space="0" w:color="auto"/>
            <w:left w:val="none" w:sz="0" w:space="0" w:color="auto"/>
            <w:bottom w:val="none" w:sz="0" w:space="0" w:color="auto"/>
            <w:right w:val="none" w:sz="0" w:space="0" w:color="auto"/>
          </w:divBdr>
          <w:divsChild>
            <w:div w:id="16656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34507">
      <w:bodyDiv w:val="1"/>
      <w:marLeft w:val="0"/>
      <w:marRight w:val="0"/>
      <w:marTop w:val="0"/>
      <w:marBottom w:val="0"/>
      <w:divBdr>
        <w:top w:val="none" w:sz="0" w:space="0" w:color="auto"/>
        <w:left w:val="none" w:sz="0" w:space="0" w:color="auto"/>
        <w:bottom w:val="none" w:sz="0" w:space="0" w:color="auto"/>
        <w:right w:val="none" w:sz="0" w:space="0" w:color="auto"/>
      </w:divBdr>
      <w:divsChild>
        <w:div w:id="706028611">
          <w:marLeft w:val="0"/>
          <w:marRight w:val="0"/>
          <w:marTop w:val="0"/>
          <w:marBottom w:val="0"/>
          <w:divBdr>
            <w:top w:val="none" w:sz="0" w:space="0" w:color="auto"/>
            <w:left w:val="none" w:sz="0" w:space="0" w:color="auto"/>
            <w:bottom w:val="none" w:sz="0" w:space="0" w:color="auto"/>
            <w:right w:val="none" w:sz="0" w:space="0" w:color="auto"/>
          </w:divBdr>
          <w:divsChild>
            <w:div w:id="725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385">
      <w:bodyDiv w:val="1"/>
      <w:marLeft w:val="0"/>
      <w:marRight w:val="0"/>
      <w:marTop w:val="0"/>
      <w:marBottom w:val="0"/>
      <w:divBdr>
        <w:top w:val="none" w:sz="0" w:space="0" w:color="auto"/>
        <w:left w:val="none" w:sz="0" w:space="0" w:color="auto"/>
        <w:bottom w:val="none" w:sz="0" w:space="0" w:color="auto"/>
        <w:right w:val="none" w:sz="0" w:space="0" w:color="auto"/>
      </w:divBdr>
      <w:divsChild>
        <w:div w:id="1812941889">
          <w:marLeft w:val="0"/>
          <w:marRight w:val="0"/>
          <w:marTop w:val="0"/>
          <w:marBottom w:val="0"/>
          <w:divBdr>
            <w:top w:val="none" w:sz="0" w:space="0" w:color="auto"/>
            <w:left w:val="none" w:sz="0" w:space="0" w:color="auto"/>
            <w:bottom w:val="none" w:sz="0" w:space="0" w:color="auto"/>
            <w:right w:val="none" w:sz="0" w:space="0" w:color="auto"/>
          </w:divBdr>
        </w:div>
        <w:div w:id="1777142066">
          <w:marLeft w:val="0"/>
          <w:marRight w:val="0"/>
          <w:marTop w:val="0"/>
          <w:marBottom w:val="0"/>
          <w:divBdr>
            <w:top w:val="none" w:sz="0" w:space="0" w:color="auto"/>
            <w:left w:val="none" w:sz="0" w:space="0" w:color="auto"/>
            <w:bottom w:val="none" w:sz="0" w:space="0" w:color="auto"/>
            <w:right w:val="none" w:sz="0" w:space="0" w:color="auto"/>
          </w:divBdr>
        </w:div>
      </w:divsChild>
    </w:div>
    <w:div w:id="1152336618">
      <w:bodyDiv w:val="1"/>
      <w:marLeft w:val="0"/>
      <w:marRight w:val="0"/>
      <w:marTop w:val="0"/>
      <w:marBottom w:val="0"/>
      <w:divBdr>
        <w:top w:val="none" w:sz="0" w:space="0" w:color="auto"/>
        <w:left w:val="none" w:sz="0" w:space="0" w:color="auto"/>
        <w:bottom w:val="none" w:sz="0" w:space="0" w:color="auto"/>
        <w:right w:val="none" w:sz="0" w:space="0" w:color="auto"/>
      </w:divBdr>
      <w:divsChild>
        <w:div w:id="656421423">
          <w:marLeft w:val="0"/>
          <w:marRight w:val="0"/>
          <w:marTop w:val="0"/>
          <w:marBottom w:val="0"/>
          <w:divBdr>
            <w:top w:val="none" w:sz="0" w:space="0" w:color="auto"/>
            <w:left w:val="none" w:sz="0" w:space="0" w:color="auto"/>
            <w:bottom w:val="none" w:sz="0" w:space="0" w:color="auto"/>
            <w:right w:val="none" w:sz="0" w:space="0" w:color="auto"/>
          </w:divBdr>
          <w:divsChild>
            <w:div w:id="13765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6477">
      <w:bodyDiv w:val="1"/>
      <w:marLeft w:val="0"/>
      <w:marRight w:val="0"/>
      <w:marTop w:val="0"/>
      <w:marBottom w:val="0"/>
      <w:divBdr>
        <w:top w:val="none" w:sz="0" w:space="0" w:color="auto"/>
        <w:left w:val="none" w:sz="0" w:space="0" w:color="auto"/>
        <w:bottom w:val="none" w:sz="0" w:space="0" w:color="auto"/>
        <w:right w:val="none" w:sz="0" w:space="0" w:color="auto"/>
      </w:divBdr>
    </w:div>
    <w:div w:id="1384331023">
      <w:bodyDiv w:val="1"/>
      <w:marLeft w:val="0"/>
      <w:marRight w:val="0"/>
      <w:marTop w:val="0"/>
      <w:marBottom w:val="0"/>
      <w:divBdr>
        <w:top w:val="none" w:sz="0" w:space="0" w:color="auto"/>
        <w:left w:val="none" w:sz="0" w:space="0" w:color="auto"/>
        <w:bottom w:val="none" w:sz="0" w:space="0" w:color="auto"/>
        <w:right w:val="none" w:sz="0" w:space="0" w:color="auto"/>
      </w:divBdr>
    </w:div>
    <w:div w:id="1412389824">
      <w:bodyDiv w:val="1"/>
      <w:marLeft w:val="0"/>
      <w:marRight w:val="0"/>
      <w:marTop w:val="0"/>
      <w:marBottom w:val="0"/>
      <w:divBdr>
        <w:top w:val="none" w:sz="0" w:space="0" w:color="auto"/>
        <w:left w:val="none" w:sz="0" w:space="0" w:color="auto"/>
        <w:bottom w:val="none" w:sz="0" w:space="0" w:color="auto"/>
        <w:right w:val="none" w:sz="0" w:space="0" w:color="auto"/>
      </w:divBdr>
      <w:divsChild>
        <w:div w:id="907153208">
          <w:marLeft w:val="0"/>
          <w:marRight w:val="0"/>
          <w:marTop w:val="0"/>
          <w:marBottom w:val="0"/>
          <w:divBdr>
            <w:top w:val="none" w:sz="0" w:space="0" w:color="auto"/>
            <w:left w:val="none" w:sz="0" w:space="0" w:color="auto"/>
            <w:bottom w:val="none" w:sz="0" w:space="0" w:color="auto"/>
            <w:right w:val="none" w:sz="0" w:space="0" w:color="auto"/>
          </w:divBdr>
          <w:divsChild>
            <w:div w:id="20133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8046">
      <w:bodyDiv w:val="1"/>
      <w:marLeft w:val="0"/>
      <w:marRight w:val="0"/>
      <w:marTop w:val="0"/>
      <w:marBottom w:val="0"/>
      <w:divBdr>
        <w:top w:val="none" w:sz="0" w:space="0" w:color="auto"/>
        <w:left w:val="none" w:sz="0" w:space="0" w:color="auto"/>
        <w:bottom w:val="none" w:sz="0" w:space="0" w:color="auto"/>
        <w:right w:val="none" w:sz="0" w:space="0" w:color="auto"/>
      </w:divBdr>
      <w:divsChild>
        <w:div w:id="1773894403">
          <w:marLeft w:val="0"/>
          <w:marRight w:val="0"/>
          <w:marTop w:val="0"/>
          <w:marBottom w:val="0"/>
          <w:divBdr>
            <w:top w:val="none" w:sz="0" w:space="0" w:color="auto"/>
            <w:left w:val="none" w:sz="0" w:space="0" w:color="auto"/>
            <w:bottom w:val="none" w:sz="0" w:space="0" w:color="auto"/>
            <w:right w:val="none" w:sz="0" w:space="0" w:color="auto"/>
          </w:divBdr>
          <w:divsChild>
            <w:div w:id="11509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04247">
      <w:bodyDiv w:val="1"/>
      <w:marLeft w:val="0"/>
      <w:marRight w:val="0"/>
      <w:marTop w:val="0"/>
      <w:marBottom w:val="0"/>
      <w:divBdr>
        <w:top w:val="none" w:sz="0" w:space="0" w:color="auto"/>
        <w:left w:val="none" w:sz="0" w:space="0" w:color="auto"/>
        <w:bottom w:val="none" w:sz="0" w:space="0" w:color="auto"/>
        <w:right w:val="none" w:sz="0" w:space="0" w:color="auto"/>
      </w:divBdr>
      <w:divsChild>
        <w:div w:id="914053355">
          <w:marLeft w:val="0"/>
          <w:marRight w:val="0"/>
          <w:marTop w:val="0"/>
          <w:marBottom w:val="0"/>
          <w:divBdr>
            <w:top w:val="none" w:sz="0" w:space="0" w:color="auto"/>
            <w:left w:val="none" w:sz="0" w:space="0" w:color="auto"/>
            <w:bottom w:val="none" w:sz="0" w:space="0" w:color="auto"/>
            <w:right w:val="none" w:sz="0" w:space="0" w:color="auto"/>
          </w:divBdr>
          <w:divsChild>
            <w:div w:id="592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64347">
      <w:bodyDiv w:val="1"/>
      <w:marLeft w:val="0"/>
      <w:marRight w:val="0"/>
      <w:marTop w:val="0"/>
      <w:marBottom w:val="0"/>
      <w:divBdr>
        <w:top w:val="none" w:sz="0" w:space="0" w:color="auto"/>
        <w:left w:val="none" w:sz="0" w:space="0" w:color="auto"/>
        <w:bottom w:val="none" w:sz="0" w:space="0" w:color="auto"/>
        <w:right w:val="none" w:sz="0" w:space="0" w:color="auto"/>
      </w:divBdr>
    </w:div>
    <w:div w:id="1642811198">
      <w:bodyDiv w:val="1"/>
      <w:marLeft w:val="0"/>
      <w:marRight w:val="0"/>
      <w:marTop w:val="0"/>
      <w:marBottom w:val="0"/>
      <w:divBdr>
        <w:top w:val="none" w:sz="0" w:space="0" w:color="auto"/>
        <w:left w:val="none" w:sz="0" w:space="0" w:color="auto"/>
        <w:bottom w:val="none" w:sz="0" w:space="0" w:color="auto"/>
        <w:right w:val="none" w:sz="0" w:space="0" w:color="auto"/>
      </w:divBdr>
      <w:divsChild>
        <w:div w:id="62265872">
          <w:marLeft w:val="0"/>
          <w:marRight w:val="0"/>
          <w:marTop w:val="0"/>
          <w:marBottom w:val="0"/>
          <w:divBdr>
            <w:top w:val="none" w:sz="0" w:space="0" w:color="auto"/>
            <w:left w:val="none" w:sz="0" w:space="0" w:color="auto"/>
            <w:bottom w:val="none" w:sz="0" w:space="0" w:color="auto"/>
            <w:right w:val="none" w:sz="0" w:space="0" w:color="auto"/>
          </w:divBdr>
          <w:divsChild>
            <w:div w:id="108294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02303">
      <w:bodyDiv w:val="1"/>
      <w:marLeft w:val="0"/>
      <w:marRight w:val="0"/>
      <w:marTop w:val="0"/>
      <w:marBottom w:val="0"/>
      <w:divBdr>
        <w:top w:val="none" w:sz="0" w:space="0" w:color="auto"/>
        <w:left w:val="none" w:sz="0" w:space="0" w:color="auto"/>
        <w:bottom w:val="none" w:sz="0" w:space="0" w:color="auto"/>
        <w:right w:val="none" w:sz="0" w:space="0" w:color="auto"/>
      </w:divBdr>
      <w:divsChild>
        <w:div w:id="912469658">
          <w:marLeft w:val="0"/>
          <w:marRight w:val="0"/>
          <w:marTop w:val="0"/>
          <w:marBottom w:val="0"/>
          <w:divBdr>
            <w:top w:val="none" w:sz="0" w:space="0" w:color="auto"/>
            <w:left w:val="none" w:sz="0" w:space="0" w:color="auto"/>
            <w:bottom w:val="none" w:sz="0" w:space="0" w:color="auto"/>
            <w:right w:val="none" w:sz="0" w:space="0" w:color="auto"/>
          </w:divBdr>
          <w:divsChild>
            <w:div w:id="13720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8552">
      <w:bodyDiv w:val="1"/>
      <w:marLeft w:val="0"/>
      <w:marRight w:val="0"/>
      <w:marTop w:val="0"/>
      <w:marBottom w:val="0"/>
      <w:divBdr>
        <w:top w:val="none" w:sz="0" w:space="0" w:color="auto"/>
        <w:left w:val="none" w:sz="0" w:space="0" w:color="auto"/>
        <w:bottom w:val="none" w:sz="0" w:space="0" w:color="auto"/>
        <w:right w:val="none" w:sz="0" w:space="0" w:color="auto"/>
      </w:divBdr>
      <w:divsChild>
        <w:div w:id="825121808">
          <w:marLeft w:val="0"/>
          <w:marRight w:val="0"/>
          <w:marTop w:val="0"/>
          <w:marBottom w:val="0"/>
          <w:divBdr>
            <w:top w:val="none" w:sz="0" w:space="0" w:color="auto"/>
            <w:left w:val="none" w:sz="0" w:space="0" w:color="auto"/>
            <w:bottom w:val="none" w:sz="0" w:space="0" w:color="auto"/>
            <w:right w:val="none" w:sz="0" w:space="0" w:color="auto"/>
          </w:divBdr>
          <w:divsChild>
            <w:div w:id="9861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70403">
      <w:bodyDiv w:val="1"/>
      <w:marLeft w:val="0"/>
      <w:marRight w:val="0"/>
      <w:marTop w:val="0"/>
      <w:marBottom w:val="0"/>
      <w:divBdr>
        <w:top w:val="none" w:sz="0" w:space="0" w:color="auto"/>
        <w:left w:val="none" w:sz="0" w:space="0" w:color="auto"/>
        <w:bottom w:val="none" w:sz="0" w:space="0" w:color="auto"/>
        <w:right w:val="none" w:sz="0" w:space="0" w:color="auto"/>
      </w:divBdr>
    </w:div>
    <w:div w:id="1753626285">
      <w:bodyDiv w:val="1"/>
      <w:marLeft w:val="0"/>
      <w:marRight w:val="0"/>
      <w:marTop w:val="0"/>
      <w:marBottom w:val="0"/>
      <w:divBdr>
        <w:top w:val="none" w:sz="0" w:space="0" w:color="auto"/>
        <w:left w:val="none" w:sz="0" w:space="0" w:color="auto"/>
        <w:bottom w:val="none" w:sz="0" w:space="0" w:color="auto"/>
        <w:right w:val="none" w:sz="0" w:space="0" w:color="auto"/>
      </w:divBdr>
      <w:divsChild>
        <w:div w:id="2013097457">
          <w:marLeft w:val="0"/>
          <w:marRight w:val="0"/>
          <w:marTop w:val="0"/>
          <w:marBottom w:val="0"/>
          <w:divBdr>
            <w:top w:val="none" w:sz="0" w:space="0" w:color="auto"/>
            <w:left w:val="none" w:sz="0" w:space="0" w:color="auto"/>
            <w:bottom w:val="none" w:sz="0" w:space="0" w:color="auto"/>
            <w:right w:val="none" w:sz="0" w:space="0" w:color="auto"/>
          </w:divBdr>
          <w:divsChild>
            <w:div w:id="17052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98232">
      <w:bodyDiv w:val="1"/>
      <w:marLeft w:val="0"/>
      <w:marRight w:val="0"/>
      <w:marTop w:val="0"/>
      <w:marBottom w:val="0"/>
      <w:divBdr>
        <w:top w:val="none" w:sz="0" w:space="0" w:color="auto"/>
        <w:left w:val="none" w:sz="0" w:space="0" w:color="auto"/>
        <w:bottom w:val="none" w:sz="0" w:space="0" w:color="auto"/>
        <w:right w:val="none" w:sz="0" w:space="0" w:color="auto"/>
      </w:divBdr>
    </w:div>
    <w:div w:id="2007126302">
      <w:bodyDiv w:val="1"/>
      <w:marLeft w:val="0"/>
      <w:marRight w:val="0"/>
      <w:marTop w:val="0"/>
      <w:marBottom w:val="0"/>
      <w:divBdr>
        <w:top w:val="none" w:sz="0" w:space="0" w:color="auto"/>
        <w:left w:val="none" w:sz="0" w:space="0" w:color="auto"/>
        <w:bottom w:val="none" w:sz="0" w:space="0" w:color="auto"/>
        <w:right w:val="none" w:sz="0" w:space="0" w:color="auto"/>
      </w:divBdr>
      <w:divsChild>
        <w:div w:id="1718553831">
          <w:marLeft w:val="0"/>
          <w:marRight w:val="0"/>
          <w:marTop w:val="0"/>
          <w:marBottom w:val="0"/>
          <w:divBdr>
            <w:top w:val="none" w:sz="0" w:space="0" w:color="auto"/>
            <w:left w:val="none" w:sz="0" w:space="0" w:color="auto"/>
            <w:bottom w:val="none" w:sz="0" w:space="0" w:color="auto"/>
            <w:right w:val="none" w:sz="0" w:space="0" w:color="auto"/>
          </w:divBdr>
          <w:divsChild>
            <w:div w:id="11062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81136">
      <w:bodyDiv w:val="1"/>
      <w:marLeft w:val="0"/>
      <w:marRight w:val="0"/>
      <w:marTop w:val="0"/>
      <w:marBottom w:val="0"/>
      <w:divBdr>
        <w:top w:val="none" w:sz="0" w:space="0" w:color="auto"/>
        <w:left w:val="none" w:sz="0" w:space="0" w:color="auto"/>
        <w:bottom w:val="none" w:sz="0" w:space="0" w:color="auto"/>
        <w:right w:val="none" w:sz="0" w:space="0" w:color="auto"/>
      </w:divBdr>
      <w:divsChild>
        <w:div w:id="469057887">
          <w:marLeft w:val="0"/>
          <w:marRight w:val="0"/>
          <w:marTop w:val="0"/>
          <w:marBottom w:val="0"/>
          <w:divBdr>
            <w:top w:val="none" w:sz="0" w:space="0" w:color="auto"/>
            <w:left w:val="none" w:sz="0" w:space="0" w:color="auto"/>
            <w:bottom w:val="none" w:sz="0" w:space="0" w:color="auto"/>
            <w:right w:val="none" w:sz="0" w:space="0" w:color="auto"/>
          </w:divBdr>
          <w:divsChild>
            <w:div w:id="10333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9855">
      <w:bodyDiv w:val="1"/>
      <w:marLeft w:val="0"/>
      <w:marRight w:val="0"/>
      <w:marTop w:val="0"/>
      <w:marBottom w:val="0"/>
      <w:divBdr>
        <w:top w:val="none" w:sz="0" w:space="0" w:color="auto"/>
        <w:left w:val="none" w:sz="0" w:space="0" w:color="auto"/>
        <w:bottom w:val="none" w:sz="0" w:space="0" w:color="auto"/>
        <w:right w:val="none" w:sz="0" w:space="0" w:color="auto"/>
      </w:divBdr>
      <w:divsChild>
        <w:div w:id="373580610">
          <w:marLeft w:val="0"/>
          <w:marRight w:val="0"/>
          <w:marTop w:val="0"/>
          <w:marBottom w:val="0"/>
          <w:divBdr>
            <w:top w:val="none" w:sz="0" w:space="0" w:color="auto"/>
            <w:left w:val="none" w:sz="0" w:space="0" w:color="auto"/>
            <w:bottom w:val="none" w:sz="0" w:space="0" w:color="auto"/>
            <w:right w:val="none" w:sz="0" w:space="0" w:color="auto"/>
          </w:divBdr>
          <w:divsChild>
            <w:div w:id="20973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D880F-3570-4057-B173-D3156C33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2844</Words>
  <Characters>16786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PdF UHK</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Katedr</dc:creator>
  <cp:keywords/>
  <dc:description/>
  <cp:lastModifiedBy>Škvrnová Jitka</cp:lastModifiedBy>
  <cp:revision>7</cp:revision>
  <cp:lastPrinted>2024-08-29T07:36:00Z</cp:lastPrinted>
  <dcterms:created xsi:type="dcterms:W3CDTF">2024-09-11T06:41:00Z</dcterms:created>
  <dcterms:modified xsi:type="dcterms:W3CDTF">2024-09-19T07:28:00Z</dcterms:modified>
</cp:coreProperties>
</file>