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E4" w:rsidRDefault="009707E4" w:rsidP="009707E4">
      <w:pPr>
        <w:ind w:firstLine="708"/>
        <w:jc w:val="both"/>
        <w:rPr>
          <w:rFonts w:ascii="Antique Olive Roman" w:hAnsi="Antique Olive Roman" w:cs="Times New Roman"/>
          <w:b/>
          <w:sz w:val="36"/>
          <w:szCs w:val="36"/>
        </w:rPr>
      </w:pPr>
      <w:proofErr w:type="spellStart"/>
      <w:r w:rsidRPr="003C7EAB">
        <w:rPr>
          <w:rFonts w:ascii="Antique Olive Roman" w:hAnsi="Antique Olive Roman" w:cs="Times New Roman"/>
          <w:b/>
          <w:sz w:val="36"/>
          <w:szCs w:val="36"/>
        </w:rPr>
        <w:t>Katedra</w:t>
      </w:r>
      <w:proofErr w:type="spellEnd"/>
      <w:r w:rsidRPr="003C7EAB">
        <w:rPr>
          <w:rFonts w:ascii="Antique Olive Roman" w:hAnsi="Antique Olive Roman" w:cs="Times New Roman"/>
          <w:b/>
          <w:sz w:val="36"/>
          <w:szCs w:val="36"/>
        </w:rPr>
        <w:t xml:space="preserve"> </w:t>
      </w:r>
      <w:proofErr w:type="spellStart"/>
      <w:r w:rsidRPr="003C7EAB">
        <w:rPr>
          <w:rFonts w:ascii="Antique Olive Roman" w:hAnsi="Antique Olive Roman" w:cs="Times New Roman"/>
          <w:b/>
          <w:sz w:val="36"/>
          <w:szCs w:val="36"/>
        </w:rPr>
        <w:t>francouzského</w:t>
      </w:r>
      <w:proofErr w:type="spellEnd"/>
      <w:r w:rsidRPr="003C7EAB">
        <w:rPr>
          <w:rFonts w:ascii="Antique Olive Roman" w:hAnsi="Antique Olive Roman" w:cs="Times New Roman"/>
          <w:b/>
          <w:sz w:val="36"/>
          <w:szCs w:val="36"/>
        </w:rPr>
        <w:t xml:space="preserve"> </w:t>
      </w:r>
      <w:proofErr w:type="spellStart"/>
      <w:r w:rsidRPr="003C7EAB">
        <w:rPr>
          <w:rFonts w:ascii="Antique Olive Roman" w:hAnsi="Antique Olive Roman" w:cs="Times New Roman"/>
          <w:b/>
          <w:sz w:val="36"/>
          <w:szCs w:val="36"/>
        </w:rPr>
        <w:t>jazyka</w:t>
      </w:r>
      <w:proofErr w:type="spellEnd"/>
      <w:r w:rsidRPr="003C7EAB">
        <w:rPr>
          <w:rFonts w:ascii="Antique Olive Roman" w:hAnsi="Antique Olive Roman" w:cs="Times New Roman"/>
          <w:b/>
          <w:sz w:val="36"/>
          <w:szCs w:val="36"/>
        </w:rPr>
        <w:t xml:space="preserve"> a </w:t>
      </w:r>
      <w:proofErr w:type="spellStart"/>
      <w:r w:rsidRPr="003C7EAB">
        <w:rPr>
          <w:rFonts w:ascii="Antique Olive Roman" w:hAnsi="Antique Olive Roman" w:cs="Times New Roman"/>
          <w:b/>
          <w:sz w:val="36"/>
          <w:szCs w:val="36"/>
        </w:rPr>
        <w:t>literatury</w:t>
      </w:r>
      <w:proofErr w:type="spellEnd"/>
    </w:p>
    <w:p w:rsidR="009707E4" w:rsidRPr="003C7EAB" w:rsidRDefault="009707E4" w:rsidP="009707E4">
      <w:pPr>
        <w:ind w:firstLine="708"/>
        <w:jc w:val="both"/>
        <w:rPr>
          <w:rFonts w:ascii="Antique Olive Roman" w:hAnsi="Antique Olive Roman" w:cs="Times New Roman"/>
          <w:b/>
          <w:sz w:val="36"/>
          <w:szCs w:val="36"/>
        </w:rPr>
      </w:pPr>
      <w:r>
        <w:rPr>
          <w:rFonts w:ascii="Antique Olive Roman" w:hAnsi="Antique Olive Roman" w:cs="Times New Roman"/>
          <w:b/>
          <w:sz w:val="36"/>
          <w:szCs w:val="36"/>
        </w:rPr>
        <w:t xml:space="preserve">   </w:t>
      </w:r>
      <w:proofErr w:type="spellStart"/>
      <w:r w:rsidRPr="003C7EAB">
        <w:rPr>
          <w:rFonts w:ascii="Antique Olive Roman" w:hAnsi="Antique Olive Roman" w:cs="Times New Roman"/>
          <w:sz w:val="30"/>
          <w:szCs w:val="30"/>
        </w:rPr>
        <w:t>Vás</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srdečně</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zve</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na</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přednášku</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kterou</w:t>
      </w:r>
      <w:proofErr w:type="spellEnd"/>
      <w:r w:rsidRPr="003C7EAB">
        <w:rPr>
          <w:rFonts w:ascii="Antique Olive Roman" w:hAnsi="Antique Olive Roman" w:cs="Times New Roman"/>
          <w:sz w:val="30"/>
          <w:szCs w:val="30"/>
        </w:rPr>
        <w:t xml:space="preserve"> </w:t>
      </w:r>
      <w:proofErr w:type="spellStart"/>
      <w:r w:rsidRPr="003C7EAB">
        <w:rPr>
          <w:rFonts w:ascii="Antique Olive Roman" w:hAnsi="Antique Olive Roman" w:cs="Times New Roman"/>
          <w:sz w:val="30"/>
          <w:szCs w:val="30"/>
        </w:rPr>
        <w:t>prosloví</w:t>
      </w:r>
      <w:proofErr w:type="spellEnd"/>
    </w:p>
    <w:p w:rsidR="009707E4" w:rsidRPr="003C7EAB" w:rsidRDefault="009707E4" w:rsidP="009707E4">
      <w:pPr>
        <w:ind w:left="1416"/>
        <w:jc w:val="both"/>
        <w:rPr>
          <w:rFonts w:ascii="Antique Olive Roman" w:hAnsi="Antique Olive Roman" w:cs="Times New Roman"/>
          <w:sz w:val="30"/>
          <w:szCs w:val="30"/>
        </w:rPr>
      </w:pPr>
      <w:r w:rsidRPr="003C7EAB">
        <w:rPr>
          <w:rFonts w:ascii="Antique Olive Roman" w:hAnsi="Antique Olive Roman" w:cs="Times New Roman"/>
          <w:noProof/>
          <w:sz w:val="30"/>
          <w:szCs w:val="30"/>
          <w:lang w:val="cs-CZ" w:eastAsia="cs-CZ"/>
        </w:rPr>
        <w:drawing>
          <wp:anchor distT="0" distB="0" distL="114300" distR="114300" simplePos="0" relativeHeight="251659264" behindDoc="1" locked="0" layoutInCell="1" allowOverlap="1" wp14:anchorId="0F9DE3EC" wp14:editId="373D91BA">
            <wp:simplePos x="0" y="0"/>
            <wp:positionH relativeFrom="margin">
              <wp:posOffset>1720215</wp:posOffset>
            </wp:positionH>
            <wp:positionV relativeFrom="paragraph">
              <wp:posOffset>111760</wp:posOffset>
            </wp:positionV>
            <wp:extent cx="1857375" cy="1857375"/>
            <wp:effectExtent l="0" t="0" r="9525" b="9525"/>
            <wp:wrapTight wrapText="bothSides">
              <wp:wrapPolygon edited="0">
                <wp:start x="0" y="0"/>
                <wp:lineTo x="0" y="21489"/>
                <wp:lineTo x="21489" y="21489"/>
                <wp:lineTo x="2148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ka_foto.jpg"/>
                    <pic:cNvPicPr/>
                  </pic:nvPicPr>
                  <pic:blipFill>
                    <a:blip r:embed="rId7">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14:sizeRelH relativeFrom="margin">
              <wp14:pctWidth>0</wp14:pctWidth>
            </wp14:sizeRelH>
            <wp14:sizeRelV relativeFrom="margin">
              <wp14:pctHeight>0</wp14:pctHeight>
            </wp14:sizeRelV>
          </wp:anchor>
        </w:drawing>
      </w:r>
    </w:p>
    <w:p w:rsidR="009707E4" w:rsidRPr="003C7EAB" w:rsidRDefault="009707E4" w:rsidP="009707E4">
      <w:pPr>
        <w:ind w:left="1416"/>
        <w:jc w:val="both"/>
        <w:rPr>
          <w:rFonts w:ascii="Antique Olive Roman" w:hAnsi="Antique Olive Roman" w:cs="Times New Roman"/>
          <w:sz w:val="30"/>
          <w:szCs w:val="30"/>
        </w:rPr>
      </w:pPr>
    </w:p>
    <w:p w:rsidR="009707E4" w:rsidRPr="003C7EAB" w:rsidRDefault="009707E4" w:rsidP="009707E4">
      <w:pPr>
        <w:ind w:left="1416"/>
        <w:rPr>
          <w:rFonts w:ascii="Antique Olive Roman" w:hAnsi="Antique Olive Roman" w:cs="Times New Roman"/>
          <w:b/>
          <w:sz w:val="40"/>
          <w:szCs w:val="40"/>
        </w:rPr>
      </w:pPr>
    </w:p>
    <w:p w:rsidR="009707E4" w:rsidRPr="003C7EAB" w:rsidRDefault="009707E4" w:rsidP="009707E4">
      <w:pPr>
        <w:ind w:left="1416"/>
        <w:rPr>
          <w:rFonts w:ascii="Antique Olive Roman" w:hAnsi="Antique Olive Roman" w:cs="Times New Roman"/>
          <w:b/>
          <w:sz w:val="40"/>
          <w:szCs w:val="40"/>
        </w:rPr>
      </w:pPr>
    </w:p>
    <w:p w:rsidR="00115CF9" w:rsidRDefault="00115CF9" w:rsidP="00115CF9">
      <w:pPr>
        <w:spacing w:after="0" w:line="240" w:lineRule="auto"/>
        <w:rPr>
          <w:rFonts w:ascii="Antique Olive Roman" w:hAnsi="Antique Olive Roman" w:cs="Times New Roman"/>
          <w:b/>
          <w:sz w:val="40"/>
          <w:szCs w:val="40"/>
          <w:lang w:val="fr-FR"/>
        </w:rPr>
      </w:pPr>
    </w:p>
    <w:p w:rsidR="009707E4" w:rsidRPr="000C02F0" w:rsidRDefault="009707E4" w:rsidP="009707E4">
      <w:pPr>
        <w:rPr>
          <w:rFonts w:ascii="Antique Olive Roman" w:hAnsi="Antique Olive Roman" w:cs="Times New Roman"/>
          <w:b/>
          <w:sz w:val="40"/>
          <w:szCs w:val="40"/>
          <w:lang w:val="fr-FR"/>
        </w:rPr>
      </w:pPr>
      <w:r w:rsidRPr="00785387">
        <w:rPr>
          <w:rFonts w:ascii="Antique Olive Roman" w:hAnsi="Antique Olive Roman" w:cs="Times New Roman"/>
          <w:b/>
          <w:sz w:val="40"/>
          <w:szCs w:val="40"/>
          <w:lang w:val="fr-FR"/>
        </w:rPr>
        <w:t xml:space="preserve">    </w:t>
      </w:r>
      <w:r w:rsidRPr="000C02F0">
        <w:rPr>
          <w:rFonts w:ascii="Antique Olive Roman" w:hAnsi="Antique Olive Roman" w:cs="Times New Roman"/>
          <w:b/>
          <w:sz w:val="40"/>
          <w:szCs w:val="40"/>
          <w:lang w:val="fr-FR"/>
        </w:rPr>
        <w:t>Mgr. et Mgr. Radka Mudrochová, Ph.D.</w:t>
      </w:r>
    </w:p>
    <w:p w:rsidR="009707E4" w:rsidRPr="000C02F0" w:rsidRDefault="009707E4" w:rsidP="009707E4">
      <w:pPr>
        <w:rPr>
          <w:rFonts w:ascii="Antique Olive Roman" w:hAnsi="Antique Olive Roman" w:cs="Times New Roman"/>
          <w:sz w:val="30"/>
          <w:szCs w:val="30"/>
          <w:lang w:val="fr-FR"/>
        </w:rPr>
      </w:pPr>
      <w:r w:rsidRPr="000C02F0">
        <w:rPr>
          <w:rFonts w:ascii="Antique Olive Roman" w:hAnsi="Antique Olive Roman" w:cs="Times New Roman"/>
          <w:sz w:val="28"/>
          <w:szCs w:val="28"/>
          <w:lang w:val="fr-FR"/>
        </w:rPr>
        <w:t xml:space="preserve">   z Ústavu románských studií Filozofické fakulty UK v Praze</w:t>
      </w:r>
    </w:p>
    <w:p w:rsidR="009707E4" w:rsidRDefault="009707E4" w:rsidP="009707E4">
      <w:pPr>
        <w:spacing w:after="0" w:line="240" w:lineRule="auto"/>
        <w:ind w:left="2832" w:firstLine="708"/>
        <w:rPr>
          <w:rFonts w:ascii="Antique Olive Roman" w:hAnsi="Antique Olive Roman" w:cs="Times New Roman"/>
          <w:sz w:val="28"/>
          <w:szCs w:val="28"/>
          <w:lang w:val="fr-FR"/>
        </w:rPr>
      </w:pPr>
      <w:r w:rsidRPr="003C7EAB">
        <w:rPr>
          <w:rFonts w:ascii="Antique Olive Roman" w:hAnsi="Antique Olive Roman" w:cs="Times New Roman"/>
          <w:sz w:val="28"/>
          <w:szCs w:val="28"/>
          <w:lang w:val="fr-FR"/>
        </w:rPr>
        <w:t>na téma</w:t>
      </w:r>
    </w:p>
    <w:p w:rsidR="00FF5F16" w:rsidRPr="00DA120C" w:rsidRDefault="00FF5F16" w:rsidP="00DA120C">
      <w:pPr>
        <w:jc w:val="center"/>
        <w:rPr>
          <w:color w:val="000000"/>
          <w:sz w:val="36"/>
          <w:szCs w:val="36"/>
          <w:lang w:val="cs-CZ"/>
        </w:rPr>
      </w:pPr>
      <w:r w:rsidRPr="00DA120C">
        <w:rPr>
          <w:rFonts w:ascii="Times" w:hAnsi="Times" w:cs="Times"/>
          <w:b/>
          <w:bCs/>
          <w:color w:val="000000"/>
          <w:sz w:val="36"/>
          <w:szCs w:val="36"/>
          <w:lang w:val="fr-FR"/>
        </w:rPr>
        <w:t>À</w:t>
      </w:r>
      <w:r w:rsidRPr="00DA120C">
        <w:rPr>
          <w:rStyle w:val="apple-converted-space"/>
          <w:rFonts w:ascii="Times New Roman" w:hAnsi="Times New Roman"/>
          <w:b/>
          <w:bCs/>
          <w:color w:val="000000"/>
          <w:sz w:val="36"/>
          <w:szCs w:val="36"/>
          <w:lang w:val="fr-FR"/>
        </w:rPr>
        <w:t> </w:t>
      </w:r>
      <w:r w:rsidRPr="00DA120C">
        <w:rPr>
          <w:rFonts w:ascii="Times New Roman" w:hAnsi="Times New Roman" w:cs="Times New Roman"/>
          <w:b/>
          <w:bCs/>
          <w:color w:val="000000"/>
          <w:sz w:val="36"/>
          <w:szCs w:val="36"/>
          <w:lang w:val="fr-FR"/>
        </w:rPr>
        <w:t>propos du lexique du français actuel</w:t>
      </w:r>
    </w:p>
    <w:p w:rsidR="00FF5F16" w:rsidRPr="00115CF9" w:rsidRDefault="00FF5F16" w:rsidP="00FF5F16">
      <w:pPr>
        <w:jc w:val="both"/>
        <w:rPr>
          <w:color w:val="000000"/>
          <w:sz w:val="27"/>
          <w:szCs w:val="27"/>
          <w:lang w:val="fr-FR"/>
        </w:rPr>
      </w:pPr>
      <w:r>
        <w:rPr>
          <w:rFonts w:ascii="Times New Roman" w:hAnsi="Times New Roman" w:cs="Times New Roman"/>
          <w:color w:val="000000"/>
          <w:sz w:val="27"/>
          <w:szCs w:val="27"/>
          <w:lang w:val="fr-FR"/>
        </w:rPr>
        <w:t> L’objectif de la communication est de présenter les tendances du français actuel au niveau de son vocabulaire. La présentation, de forme interactive, se focalisera sur plusieurs procédés de formation de mots en français contemporain en commençant par les anglicismes et la question de leurs équivalents, officiels ou spontanés, en passant par la langue des jeunes et leur vocabulaire spécifique pour terminer par les procédés substandard, l’argot et le français familier sans oublier la forme cryptique de la langue, le verlan.</w:t>
      </w:r>
      <w:r>
        <w:rPr>
          <w:rStyle w:val="apple-converted-space"/>
          <w:rFonts w:ascii="Times New Roman" w:hAnsi="Times New Roman"/>
          <w:color w:val="000000"/>
          <w:sz w:val="27"/>
          <w:szCs w:val="27"/>
          <w:lang w:val="fr-FR"/>
        </w:rPr>
        <w:t> </w:t>
      </w:r>
      <w:r>
        <w:rPr>
          <w:rFonts w:ascii="Times New Roman" w:hAnsi="Times New Roman" w:cs="Times New Roman"/>
          <w:color w:val="000000"/>
          <w:sz w:val="27"/>
          <w:szCs w:val="27"/>
          <w:lang w:val="fr-FR"/>
        </w:rPr>
        <w:t> </w:t>
      </w:r>
    </w:p>
    <w:p w:rsidR="00FF5F16" w:rsidRPr="003C7EAB" w:rsidRDefault="00FF5F16" w:rsidP="009707E4">
      <w:pPr>
        <w:spacing w:after="0" w:line="240" w:lineRule="auto"/>
        <w:ind w:left="2832" w:firstLine="708"/>
        <w:rPr>
          <w:rFonts w:ascii="Antique Olive Roman" w:hAnsi="Antique Olive Roman" w:cs="Times New Roman"/>
          <w:sz w:val="28"/>
          <w:szCs w:val="28"/>
          <w:lang w:val="fr-FR"/>
        </w:rPr>
      </w:pPr>
    </w:p>
    <w:p w:rsidR="009707E4" w:rsidRPr="000C02F0" w:rsidRDefault="009707E4" w:rsidP="00DA120C">
      <w:pPr>
        <w:spacing w:after="0" w:line="240" w:lineRule="auto"/>
        <w:jc w:val="center"/>
        <w:rPr>
          <w:rFonts w:ascii="Antique Olive Roman" w:hAnsi="Antique Olive Roman" w:cs="Times New Roman"/>
          <w:sz w:val="28"/>
          <w:szCs w:val="28"/>
          <w:lang w:val="cs-CZ"/>
        </w:rPr>
      </w:pPr>
      <w:r w:rsidRPr="000C02F0">
        <w:rPr>
          <w:rFonts w:ascii="Antique Olive Roman" w:hAnsi="Antique Olive Roman" w:cs="Times New Roman"/>
          <w:sz w:val="28"/>
          <w:szCs w:val="28"/>
          <w:lang w:val="cs-CZ"/>
        </w:rPr>
        <w:t>Přednáška se koná v</w:t>
      </w:r>
      <w:r w:rsidR="00DA120C">
        <w:rPr>
          <w:rFonts w:ascii="Antique Olive Roman" w:hAnsi="Antique Olive Roman" w:cs="Times New Roman"/>
          <w:sz w:val="28"/>
          <w:szCs w:val="28"/>
          <w:lang w:val="cs-CZ"/>
        </w:rPr>
        <w:t>e středu</w:t>
      </w:r>
      <w:r w:rsidRPr="000C02F0">
        <w:rPr>
          <w:rFonts w:ascii="Antique Olive Roman" w:hAnsi="Antique Olive Roman" w:cs="Times New Roman"/>
          <w:sz w:val="28"/>
          <w:szCs w:val="28"/>
          <w:lang w:val="cs-CZ"/>
        </w:rPr>
        <w:t xml:space="preserve"> </w:t>
      </w:r>
      <w:r w:rsidR="00DA120C" w:rsidRPr="00115CF9">
        <w:rPr>
          <w:rFonts w:ascii="Antique Olive Roman" w:hAnsi="Antique Olive Roman" w:cs="Times New Roman"/>
          <w:b/>
          <w:sz w:val="28"/>
          <w:szCs w:val="28"/>
          <w:lang w:val="cs-CZ"/>
        </w:rPr>
        <w:t>3</w:t>
      </w:r>
      <w:r w:rsidRPr="00115CF9">
        <w:rPr>
          <w:rFonts w:ascii="Antique Olive Roman" w:hAnsi="Antique Olive Roman" w:cs="Times New Roman"/>
          <w:b/>
          <w:sz w:val="28"/>
          <w:szCs w:val="28"/>
          <w:lang w:val="cs-CZ"/>
        </w:rPr>
        <w:t xml:space="preserve">. </w:t>
      </w:r>
      <w:r w:rsidR="00DA120C" w:rsidRPr="00115CF9">
        <w:rPr>
          <w:rFonts w:ascii="Antique Olive Roman" w:hAnsi="Antique Olive Roman" w:cs="Times New Roman"/>
          <w:b/>
          <w:sz w:val="28"/>
          <w:szCs w:val="28"/>
          <w:lang w:val="cs-CZ"/>
        </w:rPr>
        <w:t>listopadu</w:t>
      </w:r>
      <w:r w:rsidRPr="00115CF9">
        <w:rPr>
          <w:rFonts w:ascii="Antique Olive Roman" w:hAnsi="Antique Olive Roman" w:cs="Times New Roman"/>
          <w:b/>
          <w:sz w:val="28"/>
          <w:szCs w:val="28"/>
          <w:lang w:val="cs-CZ"/>
        </w:rPr>
        <w:t xml:space="preserve"> 202</w:t>
      </w:r>
      <w:r w:rsidR="00DA120C" w:rsidRPr="00115CF9">
        <w:rPr>
          <w:rFonts w:ascii="Antique Olive Roman" w:hAnsi="Antique Olive Roman" w:cs="Times New Roman"/>
          <w:b/>
          <w:sz w:val="28"/>
          <w:szCs w:val="28"/>
          <w:lang w:val="cs-CZ"/>
        </w:rPr>
        <w:t>1</w:t>
      </w:r>
      <w:r w:rsidRPr="00115CF9">
        <w:rPr>
          <w:rFonts w:ascii="Antique Olive Roman" w:hAnsi="Antique Olive Roman" w:cs="Times New Roman"/>
          <w:b/>
          <w:sz w:val="28"/>
          <w:szCs w:val="28"/>
          <w:lang w:val="cs-CZ"/>
        </w:rPr>
        <w:t xml:space="preserve"> v</w:t>
      </w:r>
      <w:r w:rsidR="00DA120C" w:rsidRPr="00115CF9">
        <w:rPr>
          <w:rFonts w:ascii="Antique Olive Roman" w:hAnsi="Antique Olive Roman" w:cs="Times New Roman"/>
          <w:b/>
          <w:sz w:val="28"/>
          <w:szCs w:val="28"/>
          <w:lang w:val="cs-CZ"/>
        </w:rPr>
        <w:t xml:space="preserve"> 15:45</w:t>
      </w:r>
      <w:r w:rsidRPr="00115CF9">
        <w:rPr>
          <w:rFonts w:ascii="Antique Olive Roman" w:hAnsi="Antique Olive Roman" w:cs="Times New Roman"/>
          <w:b/>
          <w:sz w:val="28"/>
          <w:szCs w:val="28"/>
          <w:lang w:val="cs-CZ"/>
        </w:rPr>
        <w:t xml:space="preserve"> h</w:t>
      </w:r>
      <w:r w:rsidRPr="000C02F0">
        <w:rPr>
          <w:rFonts w:ascii="Antique Olive Roman" w:hAnsi="Antique Olive Roman" w:cs="Times New Roman"/>
          <w:sz w:val="28"/>
          <w:szCs w:val="28"/>
          <w:lang w:val="cs-CZ"/>
        </w:rPr>
        <w:t>,</w:t>
      </w:r>
    </w:p>
    <w:p w:rsidR="009707E4" w:rsidRPr="000C02F0" w:rsidRDefault="009707E4" w:rsidP="009707E4">
      <w:pPr>
        <w:spacing w:after="0" w:line="240" w:lineRule="auto"/>
        <w:jc w:val="center"/>
        <w:rPr>
          <w:rFonts w:ascii="Antique Olive Roman" w:hAnsi="Antique Olive Roman" w:cs="Times New Roman"/>
          <w:color w:val="FF0066"/>
          <w:sz w:val="36"/>
          <w:szCs w:val="36"/>
          <w:lang w:val="cs-CZ"/>
        </w:rPr>
      </w:pPr>
      <w:r w:rsidRPr="000C02F0">
        <w:rPr>
          <w:rFonts w:ascii="Antique Olive Roman" w:hAnsi="Antique Olive Roman" w:cs="Times New Roman"/>
          <w:sz w:val="28"/>
          <w:szCs w:val="28"/>
          <w:lang w:val="cs-CZ"/>
        </w:rPr>
        <w:t>učebn</w:t>
      </w:r>
      <w:r w:rsidR="00BA053A">
        <w:rPr>
          <w:rFonts w:ascii="Antique Olive Roman" w:hAnsi="Antique Olive Roman" w:cs="Times New Roman"/>
          <w:sz w:val="28"/>
          <w:szCs w:val="28"/>
          <w:lang w:val="cs-CZ"/>
        </w:rPr>
        <w:t>a</w:t>
      </w:r>
      <w:r w:rsidRPr="000C02F0">
        <w:rPr>
          <w:rFonts w:ascii="Antique Olive Roman" w:hAnsi="Antique Olive Roman" w:cs="Times New Roman"/>
          <w:sz w:val="28"/>
          <w:szCs w:val="28"/>
          <w:lang w:val="cs-CZ"/>
        </w:rPr>
        <w:t xml:space="preserve"> </w:t>
      </w:r>
      <w:r w:rsidR="00DA120C" w:rsidRPr="00BA053A">
        <w:rPr>
          <w:rFonts w:ascii="Antique Olive Roman" w:hAnsi="Antique Olive Roman" w:cs="Times New Roman"/>
          <w:sz w:val="28"/>
          <w:szCs w:val="28"/>
          <w:lang w:val="cs-CZ"/>
        </w:rPr>
        <w:t>A</w:t>
      </w:r>
      <w:r w:rsidR="00BA053A" w:rsidRPr="00BA053A">
        <w:rPr>
          <w:rFonts w:ascii="Antique Olive Roman" w:hAnsi="Antique Olive Roman" w:cs="Times New Roman"/>
          <w:sz w:val="28"/>
          <w:szCs w:val="28"/>
          <w:lang w:val="cs-CZ"/>
        </w:rPr>
        <w:t>8</w:t>
      </w:r>
      <w:r w:rsidRPr="00BA053A">
        <w:rPr>
          <w:rFonts w:ascii="Antique Olive Roman" w:hAnsi="Antique Olive Roman" w:cs="Times New Roman"/>
          <w:sz w:val="28"/>
          <w:szCs w:val="28"/>
          <w:lang w:val="cs-CZ"/>
        </w:rPr>
        <w:t>,</w:t>
      </w:r>
      <w:r w:rsidRPr="000C02F0">
        <w:rPr>
          <w:rFonts w:ascii="Antique Olive Roman" w:hAnsi="Antique Olive Roman" w:cs="Times New Roman"/>
          <w:color w:val="FF0066"/>
          <w:sz w:val="36"/>
          <w:szCs w:val="36"/>
          <w:lang w:val="cs-CZ"/>
        </w:rPr>
        <w:t xml:space="preserve"> </w:t>
      </w:r>
      <w:r w:rsidRPr="000C02F0">
        <w:rPr>
          <w:rFonts w:ascii="Antique Olive Roman" w:hAnsi="Antique Olive Roman" w:cs="Times New Roman"/>
          <w:sz w:val="28"/>
          <w:szCs w:val="28"/>
          <w:lang w:val="cs-CZ"/>
        </w:rPr>
        <w:t xml:space="preserve">budova </w:t>
      </w:r>
      <w:r w:rsidR="00DA120C">
        <w:rPr>
          <w:rFonts w:ascii="Antique Olive Roman" w:hAnsi="Antique Olive Roman" w:cs="Times New Roman"/>
          <w:sz w:val="28"/>
          <w:szCs w:val="28"/>
          <w:lang w:val="cs-CZ"/>
        </w:rPr>
        <w:t>A</w:t>
      </w:r>
      <w:r>
        <w:rPr>
          <w:rFonts w:ascii="Antique Olive Roman" w:hAnsi="Antique Olive Roman" w:cs="Times New Roman"/>
          <w:sz w:val="28"/>
          <w:szCs w:val="28"/>
          <w:lang w:val="cs-CZ"/>
        </w:rPr>
        <w:t>,</w:t>
      </w:r>
      <w:r w:rsidRPr="000C02F0">
        <w:rPr>
          <w:rFonts w:ascii="Antique Olive Roman" w:hAnsi="Antique Olive Roman" w:cs="Times New Roman"/>
          <w:sz w:val="28"/>
          <w:szCs w:val="28"/>
          <w:lang w:val="cs-CZ"/>
        </w:rPr>
        <w:t xml:space="preserve"> </w:t>
      </w:r>
      <w:r w:rsidR="00DA120C">
        <w:rPr>
          <w:rFonts w:ascii="Antique Olive Roman" w:hAnsi="Antique Olive Roman" w:cs="Times New Roman"/>
          <w:sz w:val="28"/>
          <w:szCs w:val="28"/>
          <w:lang w:val="cs-CZ"/>
        </w:rPr>
        <w:t xml:space="preserve">Hradecká 1227, </w:t>
      </w:r>
      <w:proofErr w:type="spellStart"/>
      <w:r w:rsidRPr="000C02F0">
        <w:rPr>
          <w:rFonts w:ascii="Antique Olive Roman" w:hAnsi="Antique Olive Roman" w:cs="Times New Roman"/>
          <w:sz w:val="28"/>
          <w:szCs w:val="28"/>
          <w:lang w:val="cs-CZ"/>
        </w:rPr>
        <w:t>PdF</w:t>
      </w:r>
      <w:proofErr w:type="spellEnd"/>
      <w:r w:rsidRPr="000C02F0">
        <w:rPr>
          <w:rFonts w:ascii="Antique Olive Roman" w:hAnsi="Antique Olive Roman" w:cs="Times New Roman"/>
          <w:sz w:val="28"/>
          <w:szCs w:val="28"/>
          <w:lang w:val="cs-CZ"/>
        </w:rPr>
        <w:t xml:space="preserve"> UHK</w:t>
      </w:r>
    </w:p>
    <w:p w:rsidR="004C03D0" w:rsidRDefault="004C03D0" w:rsidP="00115CF9">
      <w:pPr>
        <w:spacing w:after="0" w:line="240" w:lineRule="auto"/>
        <w:rPr>
          <w:rFonts w:ascii="Antique Olive Roman" w:hAnsi="Antique Olive Roman" w:cs="Times New Roman"/>
          <w:sz w:val="28"/>
          <w:szCs w:val="28"/>
          <w:lang w:val="cs-CZ"/>
        </w:rPr>
      </w:pPr>
    </w:p>
    <w:p w:rsidR="00115CF9" w:rsidRDefault="009707E4" w:rsidP="00115CF9">
      <w:pPr>
        <w:spacing w:after="0" w:line="240" w:lineRule="auto"/>
        <w:jc w:val="center"/>
        <w:rPr>
          <w:rFonts w:ascii="Antique Olive Roman" w:hAnsi="Antique Olive Roman" w:cs="Times New Roman"/>
          <w:sz w:val="28"/>
          <w:szCs w:val="28"/>
          <w:lang w:val="cs-CZ"/>
        </w:rPr>
      </w:pPr>
      <w:r w:rsidRPr="000C02F0">
        <w:rPr>
          <w:rFonts w:ascii="Antique Olive Roman" w:hAnsi="Antique Olive Roman" w:cs="Times New Roman"/>
          <w:sz w:val="28"/>
          <w:szCs w:val="28"/>
          <w:lang w:val="cs-CZ"/>
        </w:rPr>
        <w:t xml:space="preserve">Přednáška bude probíhat </w:t>
      </w:r>
      <w:r w:rsidRPr="008C78C2">
        <w:rPr>
          <w:rFonts w:ascii="Antique Olive Roman" w:hAnsi="Antique Olive Roman" w:cs="Times New Roman"/>
          <w:sz w:val="28"/>
          <w:szCs w:val="28"/>
          <w:lang w:val="cs-CZ"/>
        </w:rPr>
        <w:t xml:space="preserve">ve francouzštině, </w:t>
      </w:r>
    </w:p>
    <w:p w:rsidR="00902F53" w:rsidRPr="00115CF9" w:rsidRDefault="009707E4" w:rsidP="00115CF9">
      <w:pPr>
        <w:spacing w:after="0" w:line="240" w:lineRule="auto"/>
        <w:jc w:val="center"/>
        <w:rPr>
          <w:rFonts w:ascii="Antique Olive Roman" w:hAnsi="Antique Olive Roman" w:cs="Times New Roman"/>
          <w:color w:val="FF0066"/>
          <w:sz w:val="36"/>
          <w:szCs w:val="36"/>
          <w:lang w:val="cs-CZ"/>
        </w:rPr>
      </w:pPr>
      <w:r w:rsidRPr="000C02F0">
        <w:rPr>
          <w:rFonts w:ascii="Antique Olive Roman" w:hAnsi="Antique Olive Roman" w:cs="Times New Roman"/>
          <w:sz w:val="28"/>
          <w:szCs w:val="28"/>
          <w:lang w:val="cs-CZ"/>
        </w:rPr>
        <w:t xml:space="preserve">po přednášce </w:t>
      </w:r>
      <w:bookmarkStart w:id="0" w:name="_GoBack"/>
      <w:bookmarkEnd w:id="0"/>
      <w:r w:rsidRPr="000C02F0">
        <w:rPr>
          <w:rFonts w:ascii="Antique Olive Roman" w:hAnsi="Antique Olive Roman" w:cs="Times New Roman"/>
          <w:sz w:val="28"/>
          <w:szCs w:val="28"/>
          <w:lang w:val="cs-CZ"/>
        </w:rPr>
        <w:t>násled</w:t>
      </w:r>
      <w:r w:rsidR="00DA120C">
        <w:rPr>
          <w:rFonts w:ascii="Antique Olive Roman" w:hAnsi="Antique Olive Roman" w:cs="Times New Roman"/>
          <w:sz w:val="28"/>
          <w:szCs w:val="28"/>
          <w:lang w:val="cs-CZ"/>
        </w:rPr>
        <w:t>uje</w:t>
      </w:r>
      <w:r w:rsidRPr="000C02F0">
        <w:rPr>
          <w:rFonts w:ascii="Antique Olive Roman" w:hAnsi="Antique Olive Roman" w:cs="Times New Roman"/>
          <w:sz w:val="28"/>
          <w:szCs w:val="28"/>
          <w:lang w:val="cs-CZ"/>
        </w:rPr>
        <w:t xml:space="preserve"> beseda s diskuzí.</w:t>
      </w:r>
    </w:p>
    <w:sectPr w:rsidR="00902F53" w:rsidRPr="00115CF9" w:rsidSect="00115CF9">
      <w:headerReference w:type="default" r:id="rId8"/>
      <w:pgSz w:w="11900" w:h="16840"/>
      <w:pgMar w:top="1134" w:right="1701" w:bottom="1134" w:left="1701"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64" w:rsidRDefault="00F84764">
      <w:pPr>
        <w:spacing w:after="0" w:line="240" w:lineRule="auto"/>
      </w:pPr>
      <w:r>
        <w:separator/>
      </w:r>
    </w:p>
  </w:endnote>
  <w:endnote w:type="continuationSeparator" w:id="0">
    <w:p w:rsidR="00F84764" w:rsidRDefault="00F8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tique Olive Roman">
    <w:altName w:val="Comenia Serif"/>
    <w:charset w:val="EE"/>
    <w:family w:val="swiss"/>
    <w:pitch w:val="variable"/>
    <w:sig w:usb0="00000001" w:usb1="00000000" w:usb2="00000000" w:usb3="00000000" w:csb0="00000093" w:csb1="00000000"/>
  </w:font>
  <w:font w:name="Times">
    <w:panose1 w:val="02020603050405020304"/>
    <w:charset w:val="EE"/>
    <w:family w:val="roman"/>
    <w:pitch w:val="variable"/>
    <w:sig w:usb0="E0002EFF" w:usb1="C000785B" w:usb2="00000009" w:usb3="00000000" w:csb0="000001FF"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64" w:rsidRDefault="00F84764">
      <w:pPr>
        <w:spacing w:after="0" w:line="240" w:lineRule="auto"/>
      </w:pPr>
      <w:r>
        <w:separator/>
      </w:r>
    </w:p>
  </w:footnote>
  <w:footnote w:type="continuationSeparator" w:id="0">
    <w:p w:rsidR="00F84764" w:rsidRDefault="00F8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3A" w:rsidRDefault="00F84764">
    <w:pPr>
      <w:pStyle w:val="Zhlav"/>
      <w:rPr>
        <w:rFonts w:ascii="Times New Roman" w:hAnsi="Times New Roman"/>
      </w:rPr>
    </w:pPr>
  </w:p>
  <w:p w:rsidR="0094313A" w:rsidRDefault="00F84764">
    <w:pPr>
      <w:pStyle w:val="Zhlav"/>
      <w:rPr>
        <w:rFonts w:ascii="Times New Roman" w:hAnsi="Times New Roman"/>
      </w:rPr>
    </w:pPr>
  </w:p>
  <w:p w:rsidR="0094313A" w:rsidRDefault="00F84764">
    <w:pPr>
      <w:pStyle w:val="Zhlav"/>
      <w:rPr>
        <w:rFonts w:ascii="Times New Roman" w:hAnsi="Times New Roman"/>
      </w:rPr>
    </w:pPr>
  </w:p>
  <w:p w:rsidR="0094313A" w:rsidRDefault="00F84764">
    <w:pPr>
      <w:pStyle w:val="Zhlav"/>
      <w:rPr>
        <w:rFonts w:ascii="Times New Roman" w:hAnsi="Times New Roman"/>
      </w:rPr>
    </w:pPr>
  </w:p>
  <w:p w:rsidR="0094313A" w:rsidRDefault="009707E4" w:rsidP="003C7EAB">
    <w:pPr>
      <w:pStyle w:val="Zhlav"/>
      <w:jc w:val="center"/>
      <w:rPr>
        <w:rFonts w:ascii="Times New Roman" w:hAnsi="Times New Roman"/>
      </w:rPr>
    </w:pPr>
    <w:r>
      <w:rPr>
        <w:rFonts w:ascii="Times New Roman" w:hAnsi="Times New Roman"/>
        <w:noProof/>
        <w:lang w:eastAsia="cs-CZ"/>
      </w:rPr>
      <w:drawing>
        <wp:inline distT="0" distB="0" distL="0" distR="0" wp14:anchorId="137A161B" wp14:editId="4DAEC3BA">
          <wp:extent cx="3331464" cy="859536"/>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f-uhk-cz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1464" cy="859536"/>
                  </a:xfrm>
                  <a:prstGeom prst="rect">
                    <a:avLst/>
                  </a:prstGeom>
                </pic:spPr>
              </pic:pic>
            </a:graphicData>
          </a:graphic>
        </wp:inline>
      </w:drawing>
    </w:r>
  </w:p>
  <w:p w:rsidR="0094313A" w:rsidRDefault="00F84764">
    <w:pPr>
      <w:pStyle w:val="Zhlav"/>
      <w:rPr>
        <w:rFonts w:ascii="Times New Roman" w:hAnsi="Times New Roman"/>
      </w:rPr>
    </w:pPr>
  </w:p>
  <w:p w:rsidR="0094313A" w:rsidRPr="0094313A" w:rsidRDefault="009707E4">
    <w:pPr>
      <w:pStyle w:val="Zhlav"/>
      <w:rPr>
        <w:rFonts w:ascii="Comenia Sans" w:hAnsi="Comenia Sans"/>
      </w:rPr>
    </w:pPr>
    <w:r>
      <w:rPr>
        <w:rFonts w:ascii="Comenia Sans" w:hAnsi="Comenia San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E4"/>
    <w:rsid w:val="00115CF9"/>
    <w:rsid w:val="004C03D0"/>
    <w:rsid w:val="00902F53"/>
    <w:rsid w:val="009707E4"/>
    <w:rsid w:val="00A41EDE"/>
    <w:rsid w:val="00B24325"/>
    <w:rsid w:val="00BA053A"/>
    <w:rsid w:val="00DA120C"/>
    <w:rsid w:val="00F84764"/>
    <w:rsid w:val="00FF5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A841"/>
  <w15:chartTrackingRefBased/>
  <w15:docId w15:val="{4BD79BA0-BE49-47E2-8C18-8BB80101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07E4"/>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707E4"/>
    <w:pPr>
      <w:tabs>
        <w:tab w:val="center" w:pos="4153"/>
        <w:tab w:val="right" w:pos="8306"/>
      </w:tabs>
      <w:spacing w:after="0" w:line="240" w:lineRule="auto"/>
    </w:pPr>
    <w:rPr>
      <w:rFonts w:ascii="Cambria" w:eastAsia="Cambria" w:hAnsi="Cambria" w:cs="Times New Roman"/>
      <w:sz w:val="24"/>
      <w:szCs w:val="24"/>
      <w:lang w:val="cs-CZ"/>
    </w:rPr>
  </w:style>
  <w:style w:type="character" w:customStyle="1" w:styleId="ZhlavChar">
    <w:name w:val="Záhlaví Char"/>
    <w:basedOn w:val="Standardnpsmoodstavce"/>
    <w:link w:val="Zhlav"/>
    <w:rsid w:val="009707E4"/>
    <w:rPr>
      <w:rFonts w:ascii="Cambria" w:eastAsia="Cambria" w:hAnsi="Cambria" w:cs="Times New Roman"/>
      <w:sz w:val="24"/>
      <w:szCs w:val="24"/>
    </w:rPr>
  </w:style>
  <w:style w:type="paragraph" w:customStyle="1" w:styleId="xmsonormal">
    <w:name w:val="x_msonormal"/>
    <w:basedOn w:val="Normln"/>
    <w:rsid w:val="009707E4"/>
    <w:pPr>
      <w:spacing w:after="0" w:line="240" w:lineRule="auto"/>
    </w:pPr>
    <w:rPr>
      <w:rFonts w:ascii="Times New Roman" w:hAnsi="Times New Roman" w:cs="Times New Roman"/>
      <w:sz w:val="24"/>
      <w:szCs w:val="24"/>
      <w:lang w:val="cs-CZ" w:eastAsia="cs-CZ"/>
    </w:rPr>
  </w:style>
  <w:style w:type="paragraph" w:styleId="Normlnweb">
    <w:name w:val="Normal (Web)"/>
    <w:basedOn w:val="Normln"/>
    <w:uiPriority w:val="99"/>
    <w:semiHidden/>
    <w:unhideWhenUsed/>
    <w:rsid w:val="009707E4"/>
    <w:pPr>
      <w:spacing w:after="0" w:line="240" w:lineRule="auto"/>
    </w:pPr>
    <w:rPr>
      <w:rFonts w:ascii="Times New Roman" w:hAnsi="Times New Roman" w:cs="Times New Roman"/>
      <w:sz w:val="24"/>
      <w:szCs w:val="24"/>
      <w:lang w:val="cs-CZ" w:eastAsia="cs-CZ"/>
    </w:rPr>
  </w:style>
  <w:style w:type="character" w:customStyle="1" w:styleId="apple-converted-space">
    <w:name w:val="apple-converted-space"/>
    <w:basedOn w:val="Standardnpsmoodstavce"/>
    <w:rsid w:val="00FF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0578-6C70-4527-A814-14207428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825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Univerzita Hradec Králové</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Miloslava</dc:creator>
  <cp:keywords/>
  <dc:description/>
  <cp:lastModifiedBy>Mádlová Michaela</cp:lastModifiedBy>
  <cp:revision>2</cp:revision>
  <dcterms:created xsi:type="dcterms:W3CDTF">2021-10-26T08:30:00Z</dcterms:created>
  <dcterms:modified xsi:type="dcterms:W3CDTF">2021-10-26T08:30:00Z</dcterms:modified>
</cp:coreProperties>
</file>