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C2678" w14:textId="77777777" w:rsidR="000931CC" w:rsidRDefault="000931CC" w:rsidP="000931CC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000000"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CC26DE" wp14:editId="28CC26DF">
            <wp:simplePos x="0" y="0"/>
            <wp:positionH relativeFrom="page">
              <wp:posOffset>2550795</wp:posOffset>
            </wp:positionH>
            <wp:positionV relativeFrom="page">
              <wp:posOffset>534670</wp:posOffset>
            </wp:positionV>
            <wp:extent cx="2349500" cy="609600"/>
            <wp:effectExtent l="0" t="0" r="0" b="0"/>
            <wp:wrapNone/>
            <wp:docPr id="8" name="obrázek 8" descr="UHK_FF_logo_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HK_FF_logo_1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8CC267A" w14:textId="77777777" w:rsidR="00B7001B" w:rsidRDefault="00B7001B" w:rsidP="00F51473">
      <w:pPr>
        <w:spacing w:after="0" w:line="240" w:lineRule="auto"/>
        <w:rPr>
          <w:rFonts w:ascii="Calibri" w:eastAsia="Times New Roman" w:hAnsi="Calibri" w:cs="Times New Roman"/>
          <w:b/>
          <w:color w:val="000000"/>
          <w:sz w:val="36"/>
          <w:szCs w:val="36"/>
          <w:u w:val="single"/>
        </w:rPr>
      </w:pPr>
    </w:p>
    <w:p w14:paraId="69557922" w14:textId="77777777" w:rsidR="00384EB6" w:rsidRDefault="00384EB6" w:rsidP="00F51473">
      <w:pPr>
        <w:spacing w:before="240" w:after="0" w:line="240" w:lineRule="auto"/>
        <w:jc w:val="center"/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</w:pPr>
    </w:p>
    <w:p w14:paraId="28CC267C" w14:textId="3E915ACE" w:rsidR="00B7001B" w:rsidRDefault="00B7001B" w:rsidP="00F51473">
      <w:pPr>
        <w:spacing w:before="240" w:after="0" w:line="240" w:lineRule="auto"/>
        <w:jc w:val="center"/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</w:pPr>
      <w:r w:rsidRPr="00B7001B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VYHLÁŠENÍ </w:t>
      </w:r>
      <w:r w:rsidR="005B5D75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VÝSLEDKŮ </w:t>
      </w:r>
      <w:r w:rsidR="0080342C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>PROJEKTŮ</w:t>
      </w:r>
      <w:r w:rsidRPr="00B7001B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 STUDENTS</w:t>
      </w:r>
      <w:r w:rsidR="009D21B1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KÉ GRANTOVÉ SOUTĚŽE PRO ROK </w:t>
      </w:r>
      <w:r w:rsidR="00620204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>202</w:t>
      </w:r>
      <w:r w:rsidR="004523BD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6 – </w:t>
      </w:r>
      <w:r w:rsidR="007F6830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>druhé</w:t>
      </w:r>
      <w:r w:rsidR="004523BD">
        <w:rPr>
          <w:rFonts w:ascii="Calibri" w:eastAsia="Times New Roman" w:hAnsi="Calibri" w:cs="Times New Roman"/>
          <w:b/>
          <w:color w:val="000000"/>
          <w:sz w:val="40"/>
          <w:szCs w:val="40"/>
          <w:u w:val="single"/>
        </w:rPr>
        <w:t xml:space="preserve"> kolo</w:t>
      </w:r>
    </w:p>
    <w:p w14:paraId="28CC267E" w14:textId="390EBF91" w:rsidR="000931CC" w:rsidRDefault="00A86AAE" w:rsidP="00F51473">
      <w:pPr>
        <w:spacing w:before="240" w:line="240" w:lineRule="auto"/>
        <w:jc w:val="center"/>
        <w:rPr>
          <w:rFonts w:ascii="Calibri" w:eastAsia="Times New Roman" w:hAnsi="Calibri" w:cs="Times New Roman"/>
          <w:b/>
          <w:i/>
          <w:color w:val="000000"/>
          <w:sz w:val="40"/>
          <w:szCs w:val="40"/>
        </w:rPr>
      </w:pPr>
      <w:r>
        <w:rPr>
          <w:rFonts w:ascii="Calibri" w:eastAsia="Times New Roman" w:hAnsi="Calibri" w:cs="Times New Roman"/>
          <w:b/>
          <w:i/>
          <w:color w:val="000000"/>
          <w:sz w:val="40"/>
          <w:szCs w:val="40"/>
        </w:rPr>
        <w:t>F</w:t>
      </w:r>
      <w:r w:rsidR="005B5D75">
        <w:rPr>
          <w:rFonts w:ascii="Calibri" w:eastAsia="Times New Roman" w:hAnsi="Calibri" w:cs="Times New Roman"/>
          <w:b/>
          <w:i/>
          <w:color w:val="000000"/>
          <w:sz w:val="40"/>
          <w:szCs w:val="40"/>
        </w:rPr>
        <w:t>inancované projekty</w:t>
      </w:r>
      <w:r w:rsidR="007E1633" w:rsidRPr="005123AD">
        <w:rPr>
          <w:rFonts w:ascii="Calibri" w:eastAsia="Times New Roman" w:hAnsi="Calibri" w:cs="Times New Roman"/>
          <w:b/>
          <w:i/>
          <w:color w:val="000000"/>
          <w:sz w:val="40"/>
          <w:szCs w:val="40"/>
        </w:rPr>
        <w:t>:</w:t>
      </w:r>
    </w:p>
    <w:p w14:paraId="05D7F02D" w14:textId="77777777" w:rsidR="006E7576" w:rsidRPr="005123AD" w:rsidRDefault="006E7576" w:rsidP="00F51473">
      <w:pPr>
        <w:spacing w:before="240" w:line="240" w:lineRule="auto"/>
        <w:jc w:val="center"/>
        <w:rPr>
          <w:rFonts w:ascii="Calibri" w:eastAsia="Times New Roman" w:hAnsi="Calibri" w:cs="Times New Roman"/>
          <w:b/>
          <w:i/>
          <w:color w:val="000000"/>
          <w:sz w:val="40"/>
          <w:szCs w:val="40"/>
        </w:rPr>
      </w:pPr>
    </w:p>
    <w:tbl>
      <w:tblPr>
        <w:tblStyle w:val="Mkatabulky"/>
        <w:tblW w:w="10627" w:type="dxa"/>
        <w:jc w:val="center"/>
        <w:tblLook w:val="04A0" w:firstRow="1" w:lastRow="0" w:firstColumn="1" w:lastColumn="0" w:noHBand="0" w:noVBand="1"/>
      </w:tblPr>
      <w:tblGrid>
        <w:gridCol w:w="3539"/>
        <w:gridCol w:w="7088"/>
      </w:tblGrid>
      <w:tr w:rsidR="0088456C" w:rsidRPr="00DE3021" w14:paraId="28CC2681" w14:textId="77777777" w:rsidTr="00FC5F47">
        <w:trPr>
          <w:trHeight w:val="343"/>
          <w:jc w:val="center"/>
        </w:trPr>
        <w:tc>
          <w:tcPr>
            <w:tcW w:w="3539" w:type="dxa"/>
            <w:shd w:val="clear" w:color="auto" w:fill="D9D9D9" w:themeFill="background1" w:themeFillShade="D9"/>
            <w:noWrap/>
          </w:tcPr>
          <w:p w14:paraId="05ACF6EA" w14:textId="77777777" w:rsidR="00384EB6" w:rsidRPr="00384EB6" w:rsidRDefault="00384EB6" w:rsidP="00384EB6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384EB6">
              <w:rPr>
                <w:rFonts w:ascii="Calibri" w:hAnsi="Calibri" w:cs="Calibri"/>
                <w:b/>
                <w:color w:val="000000"/>
              </w:rPr>
              <w:t>Alessio Cicero</w:t>
            </w:r>
          </w:p>
          <w:p w14:paraId="28CC267F" w14:textId="1CA65EEA" w:rsidR="0088456C" w:rsidRPr="00384EB6" w:rsidRDefault="0088456C" w:rsidP="0088456C">
            <w:pPr>
              <w:tabs>
                <w:tab w:val="left" w:pos="1140"/>
                <w:tab w:val="center" w:pos="1661"/>
              </w:tabs>
              <w:jc w:val="center"/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noWrap/>
          </w:tcPr>
          <w:p w14:paraId="28CC2680" w14:textId="27691526" w:rsidR="0088456C" w:rsidRPr="00384EB6" w:rsidRDefault="00384EB6" w:rsidP="00384EB6">
            <w:pPr>
              <w:jc w:val="center"/>
              <w:rPr>
                <w:rFonts w:eastAsia="Times New Roman" w:cstheme="minorHAnsi"/>
                <w:iCs/>
                <w:color w:val="0D0D0D" w:themeColor="text1" w:themeTint="F2"/>
              </w:rPr>
            </w:pPr>
            <w:r w:rsidRPr="00384EB6">
              <w:rPr>
                <w:rFonts w:eastAsia="Times New Roman" w:cstheme="minorHAnsi"/>
                <w:iCs/>
                <w:color w:val="0D0D0D" w:themeColor="text1" w:themeTint="F2"/>
              </w:rPr>
              <w:t>Archaeometric analysis on the pottery from the Early Christian rock-cut cemeteries from Ragusa province, Sicily, Italy (5th-9th centuries).</w:t>
            </w:r>
          </w:p>
        </w:tc>
      </w:tr>
      <w:tr w:rsidR="00FC5F47" w:rsidRPr="00DE3021" w14:paraId="2188EB48" w14:textId="77777777" w:rsidTr="00067978">
        <w:trPr>
          <w:trHeight w:val="300"/>
          <w:jc w:val="center"/>
        </w:trPr>
        <w:tc>
          <w:tcPr>
            <w:tcW w:w="3539" w:type="dxa"/>
            <w:shd w:val="clear" w:color="auto" w:fill="D9D9D9" w:themeFill="background1" w:themeFillShade="D9"/>
            <w:noWrap/>
          </w:tcPr>
          <w:p w14:paraId="35487544" w14:textId="77777777" w:rsidR="00384EB6" w:rsidRPr="00384EB6" w:rsidRDefault="00384EB6" w:rsidP="00384EB6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384EB6">
              <w:rPr>
                <w:rFonts w:ascii="Calibri" w:hAnsi="Calibri" w:cs="Calibri"/>
                <w:b/>
                <w:color w:val="000000"/>
              </w:rPr>
              <w:t>Mgr. Lucie Cviklová, M.A., Ph.D.</w:t>
            </w:r>
          </w:p>
          <w:p w14:paraId="28118D4B" w14:textId="077A7E81" w:rsidR="00FC5F47" w:rsidRPr="00384EB6" w:rsidRDefault="00FC5F47" w:rsidP="00FC5F47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noWrap/>
          </w:tcPr>
          <w:p w14:paraId="44663EED" w14:textId="534F781E" w:rsidR="00FC5F47" w:rsidRPr="00384EB6" w:rsidRDefault="00384EB6" w:rsidP="00384EB6">
            <w:pPr>
              <w:jc w:val="center"/>
              <w:rPr>
                <w:rFonts w:eastAsia="Times New Roman" w:cstheme="minorHAnsi"/>
                <w:iCs/>
                <w:color w:val="0D0D0D" w:themeColor="text1" w:themeTint="F2"/>
              </w:rPr>
            </w:pPr>
            <w:r w:rsidRPr="00384EB6">
              <w:rPr>
                <w:rFonts w:eastAsia="Times New Roman" w:cstheme="minorHAnsi"/>
                <w:iCs/>
                <w:color w:val="0D0D0D" w:themeColor="text1" w:themeTint="F2"/>
              </w:rPr>
              <w:t>Agrese a sexuální obtěžování mezi žáky středních škol v České republice</w:t>
            </w:r>
          </w:p>
        </w:tc>
      </w:tr>
      <w:tr w:rsidR="00384EB6" w:rsidRPr="00DE3021" w14:paraId="60678F8D" w14:textId="77777777" w:rsidTr="00384EB6">
        <w:trPr>
          <w:trHeight w:val="359"/>
          <w:jc w:val="center"/>
        </w:trPr>
        <w:tc>
          <w:tcPr>
            <w:tcW w:w="3539" w:type="dxa"/>
            <w:shd w:val="clear" w:color="auto" w:fill="D9D9D9" w:themeFill="background1" w:themeFillShade="D9"/>
            <w:noWrap/>
          </w:tcPr>
          <w:p w14:paraId="25B39F77" w14:textId="4AB5E14E" w:rsidR="00384EB6" w:rsidRPr="00384EB6" w:rsidRDefault="00384EB6" w:rsidP="00384EB6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384EB6">
              <w:rPr>
                <w:rFonts w:ascii="Calibri" w:hAnsi="Calibri" w:cs="Calibri"/>
                <w:b/>
                <w:color w:val="000000"/>
              </w:rPr>
              <w:t xml:space="preserve">doc. </w:t>
            </w:r>
            <w:r>
              <w:rPr>
                <w:rFonts w:ascii="Calibri" w:hAnsi="Calibri" w:cs="Calibri"/>
                <w:b/>
                <w:color w:val="000000"/>
              </w:rPr>
              <w:t xml:space="preserve">Mgr. </w:t>
            </w:r>
            <w:r w:rsidRPr="00384EB6">
              <w:rPr>
                <w:rFonts w:ascii="Calibri" w:hAnsi="Calibri" w:cs="Calibri"/>
                <w:b/>
                <w:color w:val="000000"/>
              </w:rPr>
              <w:t>Jaroslav Daneš</w:t>
            </w:r>
            <w:r>
              <w:rPr>
                <w:rFonts w:ascii="Calibri" w:hAnsi="Calibri" w:cs="Calibri"/>
                <w:b/>
                <w:color w:val="000000"/>
              </w:rPr>
              <w:t>, Ph.D.</w:t>
            </w:r>
          </w:p>
          <w:p w14:paraId="5DAE96D0" w14:textId="0A02700B" w:rsidR="00384EB6" w:rsidRPr="00384EB6" w:rsidRDefault="00384EB6" w:rsidP="00384EB6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7088" w:type="dxa"/>
            <w:noWrap/>
          </w:tcPr>
          <w:p w14:paraId="0DDC885A" w14:textId="76F9573E" w:rsidR="00384EB6" w:rsidRPr="00384EB6" w:rsidRDefault="00384EB6" w:rsidP="00384EB6">
            <w:pPr>
              <w:jc w:val="center"/>
              <w:rPr>
                <w:rFonts w:eastAsia="Times New Roman" w:cstheme="minorHAnsi"/>
                <w:iCs/>
                <w:color w:val="0D0D0D" w:themeColor="text1" w:themeTint="F2"/>
              </w:rPr>
            </w:pPr>
            <w:r w:rsidRPr="00384EB6">
              <w:rPr>
                <w:rFonts w:eastAsia="Times New Roman" w:cstheme="minorHAnsi"/>
                <w:iCs/>
                <w:color w:val="0D0D0D" w:themeColor="text1" w:themeTint="F2"/>
              </w:rPr>
              <w:t>Příčiny války ve starověké řecké tragédii</w:t>
            </w:r>
          </w:p>
        </w:tc>
      </w:tr>
      <w:tr w:rsidR="00FC5F47" w:rsidRPr="00DE3021" w14:paraId="6C3C11F0" w14:textId="77777777" w:rsidTr="00384EB6">
        <w:trPr>
          <w:trHeight w:val="239"/>
          <w:jc w:val="center"/>
        </w:trPr>
        <w:tc>
          <w:tcPr>
            <w:tcW w:w="3539" w:type="dxa"/>
            <w:shd w:val="clear" w:color="auto" w:fill="D9D9D9" w:themeFill="background1" w:themeFillShade="D9"/>
            <w:noWrap/>
          </w:tcPr>
          <w:p w14:paraId="56B920ED" w14:textId="77777777" w:rsidR="00384EB6" w:rsidRPr="00384EB6" w:rsidRDefault="00384EB6" w:rsidP="00384EB6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384EB6">
              <w:rPr>
                <w:rFonts w:ascii="Calibri" w:hAnsi="Calibri" w:cs="Calibri"/>
                <w:b/>
                <w:color w:val="000000"/>
              </w:rPr>
              <w:t>Mgr. Matěj Křížecký</w:t>
            </w:r>
          </w:p>
          <w:p w14:paraId="6A3769C5" w14:textId="4B55CAE9" w:rsidR="00FC5F47" w:rsidRPr="00384EB6" w:rsidRDefault="00FC5F47" w:rsidP="00FC5F47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noWrap/>
          </w:tcPr>
          <w:p w14:paraId="19153216" w14:textId="0CA80D3C" w:rsidR="00384EB6" w:rsidRPr="00384EB6" w:rsidRDefault="00384EB6" w:rsidP="00384EB6">
            <w:pPr>
              <w:tabs>
                <w:tab w:val="left" w:pos="2835"/>
              </w:tabs>
              <w:jc w:val="center"/>
              <w:rPr>
                <w:rFonts w:eastAsia="Times New Roman" w:cstheme="minorHAnsi"/>
                <w:color w:val="000000"/>
              </w:rPr>
            </w:pPr>
            <w:r w:rsidRPr="00384EB6">
              <w:rPr>
                <w:rFonts w:cstheme="minorHAnsi"/>
                <w:color w:val="000000"/>
              </w:rPr>
              <w:t>Společná doktorandská konference: Perspektivy myšlení (3. ročník)</w:t>
            </w:r>
          </w:p>
          <w:p w14:paraId="6AE19C75" w14:textId="4608BCE9" w:rsidR="00FC5F47" w:rsidRPr="00384EB6" w:rsidRDefault="00FC5F47" w:rsidP="00384EB6">
            <w:pPr>
              <w:tabs>
                <w:tab w:val="left" w:pos="2835"/>
              </w:tabs>
              <w:jc w:val="center"/>
              <w:rPr>
                <w:rFonts w:eastAsia="Times New Roman" w:cstheme="minorHAnsi"/>
                <w:iCs/>
                <w:color w:val="0D0D0D" w:themeColor="text1" w:themeTint="F2"/>
              </w:rPr>
            </w:pPr>
          </w:p>
        </w:tc>
      </w:tr>
      <w:tr w:rsidR="00FC5F47" w:rsidRPr="00DE3021" w14:paraId="4E7EB91E" w14:textId="77777777" w:rsidTr="00384EB6">
        <w:trPr>
          <w:trHeight w:val="265"/>
          <w:jc w:val="center"/>
        </w:trPr>
        <w:tc>
          <w:tcPr>
            <w:tcW w:w="3539" w:type="dxa"/>
            <w:shd w:val="clear" w:color="auto" w:fill="D9D9D9" w:themeFill="background1" w:themeFillShade="D9"/>
            <w:noWrap/>
          </w:tcPr>
          <w:p w14:paraId="72FB4A26" w14:textId="77777777" w:rsidR="00384EB6" w:rsidRPr="00384EB6" w:rsidRDefault="00384EB6" w:rsidP="00384EB6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384EB6">
              <w:rPr>
                <w:rFonts w:ascii="Calibri" w:hAnsi="Calibri" w:cs="Calibri"/>
                <w:b/>
                <w:color w:val="000000"/>
              </w:rPr>
              <w:t>Mgr. František Vecko</w:t>
            </w:r>
          </w:p>
          <w:p w14:paraId="6B66A190" w14:textId="477D88AF" w:rsidR="00FC5F47" w:rsidRPr="00384EB6" w:rsidRDefault="00FC5F47" w:rsidP="00FC5F47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</w:rPr>
            </w:pPr>
          </w:p>
        </w:tc>
        <w:tc>
          <w:tcPr>
            <w:tcW w:w="7088" w:type="dxa"/>
            <w:noWrap/>
          </w:tcPr>
          <w:p w14:paraId="06BA388B" w14:textId="2F61D816" w:rsidR="00384EB6" w:rsidRPr="00384EB6" w:rsidRDefault="00384EB6" w:rsidP="00384EB6">
            <w:pPr>
              <w:tabs>
                <w:tab w:val="left" w:pos="2370"/>
              </w:tabs>
              <w:jc w:val="center"/>
              <w:rPr>
                <w:rFonts w:eastAsia="Times New Roman" w:cstheme="minorHAnsi"/>
                <w:color w:val="000000"/>
              </w:rPr>
            </w:pPr>
            <w:r w:rsidRPr="00384EB6">
              <w:rPr>
                <w:rFonts w:cstheme="minorHAnsi"/>
                <w:color w:val="000000"/>
              </w:rPr>
              <w:t>Analýza glazovaných mortárií mezi Panonií a barbarikem</w:t>
            </w:r>
          </w:p>
          <w:p w14:paraId="5B5106CC" w14:textId="4592A243" w:rsidR="00FC5F47" w:rsidRPr="00384EB6" w:rsidRDefault="00FC5F47" w:rsidP="00384EB6">
            <w:pPr>
              <w:tabs>
                <w:tab w:val="left" w:pos="2370"/>
              </w:tabs>
              <w:jc w:val="center"/>
              <w:rPr>
                <w:rFonts w:eastAsia="Times New Roman" w:cstheme="minorHAnsi"/>
                <w:iCs/>
                <w:color w:val="0D0D0D" w:themeColor="text1" w:themeTint="F2"/>
              </w:rPr>
            </w:pPr>
          </w:p>
        </w:tc>
      </w:tr>
    </w:tbl>
    <w:p w14:paraId="713FD657" w14:textId="4825A14C" w:rsidR="006E7576" w:rsidRDefault="006E7576" w:rsidP="00F92010">
      <w:pPr>
        <w:spacing w:before="240" w:after="0"/>
        <w:rPr>
          <w:sz w:val="24"/>
          <w:szCs w:val="24"/>
        </w:rPr>
      </w:pPr>
    </w:p>
    <w:p w14:paraId="66A9CE3A" w14:textId="1B597D4F" w:rsidR="006E7576" w:rsidRDefault="006E7576" w:rsidP="00F92010">
      <w:pPr>
        <w:spacing w:before="240" w:after="0"/>
        <w:rPr>
          <w:sz w:val="24"/>
          <w:szCs w:val="24"/>
        </w:rPr>
      </w:pPr>
    </w:p>
    <w:p w14:paraId="53290B4D" w14:textId="254EF01D" w:rsidR="006E7576" w:rsidRDefault="006E7576" w:rsidP="00F92010">
      <w:pPr>
        <w:spacing w:before="240" w:after="0"/>
        <w:rPr>
          <w:sz w:val="24"/>
          <w:szCs w:val="24"/>
        </w:rPr>
      </w:pPr>
    </w:p>
    <w:p w14:paraId="605E5F27" w14:textId="79112AD8" w:rsidR="00384EB6" w:rsidRDefault="00384EB6" w:rsidP="00F92010">
      <w:pPr>
        <w:spacing w:before="240" w:after="0"/>
        <w:rPr>
          <w:sz w:val="24"/>
          <w:szCs w:val="24"/>
        </w:rPr>
      </w:pPr>
    </w:p>
    <w:p w14:paraId="22A5A6BE" w14:textId="3195D416" w:rsidR="00384EB6" w:rsidRDefault="00384EB6" w:rsidP="00F92010">
      <w:pPr>
        <w:spacing w:before="240" w:after="0"/>
        <w:rPr>
          <w:sz w:val="24"/>
          <w:szCs w:val="24"/>
        </w:rPr>
      </w:pPr>
    </w:p>
    <w:p w14:paraId="5BF60F9B" w14:textId="4EEFA1F1" w:rsidR="00384EB6" w:rsidRDefault="00384EB6" w:rsidP="00F92010">
      <w:pPr>
        <w:spacing w:before="240" w:after="0"/>
        <w:rPr>
          <w:sz w:val="24"/>
          <w:szCs w:val="24"/>
        </w:rPr>
      </w:pPr>
    </w:p>
    <w:p w14:paraId="53CBAD6D" w14:textId="23301109" w:rsidR="00384EB6" w:rsidRDefault="00384EB6" w:rsidP="00F92010">
      <w:pPr>
        <w:spacing w:before="240" w:after="0"/>
        <w:rPr>
          <w:sz w:val="24"/>
          <w:szCs w:val="24"/>
        </w:rPr>
      </w:pPr>
      <w:bookmarkStart w:id="0" w:name="_GoBack"/>
      <w:bookmarkEnd w:id="0"/>
    </w:p>
    <w:p w14:paraId="28CC26D9" w14:textId="7CD42296" w:rsidR="000931CC" w:rsidRPr="00620204" w:rsidRDefault="00FB5631" w:rsidP="00F92010">
      <w:pPr>
        <w:spacing w:before="240" w:after="0"/>
        <w:rPr>
          <w:rFonts w:ascii="Arial" w:eastAsia="Times New Roman" w:hAnsi="Arial" w:cs="Arial"/>
          <w:sz w:val="20"/>
          <w:szCs w:val="20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 w:rsidR="000931CC">
        <w:rPr>
          <w:sz w:val="24"/>
          <w:szCs w:val="24"/>
        </w:rPr>
        <w:tab/>
      </w:r>
      <w:r w:rsidR="000931CC">
        <w:rPr>
          <w:sz w:val="24"/>
          <w:szCs w:val="24"/>
        </w:rPr>
        <w:tab/>
      </w:r>
      <w:r w:rsidR="000931CC">
        <w:rPr>
          <w:sz w:val="24"/>
          <w:szCs w:val="24"/>
        </w:rPr>
        <w:tab/>
      </w:r>
      <w:r w:rsidR="000931CC">
        <w:rPr>
          <w:sz w:val="24"/>
          <w:szCs w:val="24"/>
        </w:rPr>
        <w:tab/>
      </w:r>
      <w:r w:rsidR="000931CC">
        <w:rPr>
          <w:sz w:val="24"/>
          <w:szCs w:val="24"/>
        </w:rPr>
        <w:tab/>
        <w:t xml:space="preserve"> </w:t>
      </w:r>
      <w:r w:rsidR="00E55CDC">
        <w:rPr>
          <w:sz w:val="24"/>
          <w:szCs w:val="24"/>
        </w:rPr>
        <w:tab/>
      </w:r>
      <w:r w:rsidR="000931CC">
        <w:rPr>
          <w:sz w:val="24"/>
          <w:szCs w:val="24"/>
        </w:rPr>
        <w:t xml:space="preserve"> </w:t>
      </w:r>
      <w:r w:rsidR="17623B61">
        <w:rPr>
          <w:sz w:val="24"/>
          <w:szCs w:val="24"/>
        </w:rPr>
        <w:t xml:space="preserve">       </w:t>
      </w:r>
      <w:r w:rsidR="000931CC">
        <w:rPr>
          <w:sz w:val="24"/>
          <w:szCs w:val="24"/>
        </w:rPr>
        <w:t xml:space="preserve"> </w:t>
      </w:r>
      <w:r w:rsidR="00775B26">
        <w:rPr>
          <w:sz w:val="24"/>
          <w:szCs w:val="24"/>
        </w:rPr>
        <w:tab/>
      </w:r>
      <w:r w:rsidR="00F52CD1">
        <w:rPr>
          <w:rFonts w:ascii="Arial" w:eastAsia="Times New Roman" w:hAnsi="Arial" w:cs="Arial"/>
          <w:sz w:val="20"/>
          <w:szCs w:val="20"/>
        </w:rPr>
        <w:t>PhDr</w:t>
      </w:r>
      <w:r w:rsidR="00620204" w:rsidRPr="00620204">
        <w:rPr>
          <w:rFonts w:ascii="Arial" w:eastAsia="Times New Roman" w:hAnsi="Arial" w:cs="Arial"/>
          <w:sz w:val="20"/>
          <w:szCs w:val="20"/>
        </w:rPr>
        <w:t xml:space="preserve">. </w:t>
      </w:r>
      <w:r w:rsidR="00F52CD1">
        <w:rPr>
          <w:rFonts w:ascii="Arial" w:eastAsia="Times New Roman" w:hAnsi="Arial" w:cs="Arial"/>
          <w:sz w:val="20"/>
          <w:szCs w:val="20"/>
        </w:rPr>
        <w:t>Jan Květina</w:t>
      </w:r>
      <w:r w:rsidR="00620204" w:rsidRPr="00620204">
        <w:rPr>
          <w:rFonts w:ascii="Arial" w:eastAsia="Times New Roman" w:hAnsi="Arial" w:cs="Arial"/>
          <w:sz w:val="20"/>
          <w:szCs w:val="20"/>
        </w:rPr>
        <w:t>, Ph.D.</w:t>
      </w:r>
      <w:r w:rsidR="000931CC">
        <w:rPr>
          <w:sz w:val="24"/>
          <w:szCs w:val="24"/>
        </w:rPr>
        <w:t xml:space="preserve">, </w:t>
      </w:r>
    </w:p>
    <w:p w14:paraId="28CC26DA" w14:textId="4CBCAA0A" w:rsidR="001B3602" w:rsidRPr="00E55CDC" w:rsidRDefault="00E55CDC" w:rsidP="001D7627">
      <w:r>
        <w:rPr>
          <w:sz w:val="24"/>
          <w:szCs w:val="24"/>
        </w:rPr>
        <w:tab/>
        <w:t xml:space="preserve">      </w:t>
      </w:r>
      <w:r w:rsidR="00DE3021">
        <w:rPr>
          <w:sz w:val="24"/>
          <w:szCs w:val="24"/>
        </w:rPr>
        <w:t xml:space="preserve">   </w:t>
      </w:r>
      <w:r w:rsidR="008C3E5C">
        <w:rPr>
          <w:sz w:val="24"/>
          <w:szCs w:val="24"/>
        </w:rPr>
        <w:t xml:space="preserve">   </w:t>
      </w:r>
      <w:r w:rsidR="00F92010">
        <w:rPr>
          <w:sz w:val="24"/>
          <w:szCs w:val="24"/>
        </w:rPr>
        <w:tab/>
      </w:r>
      <w:r w:rsidR="00F92010">
        <w:rPr>
          <w:sz w:val="24"/>
          <w:szCs w:val="24"/>
        </w:rPr>
        <w:tab/>
      </w:r>
      <w:r w:rsidR="00F92010">
        <w:rPr>
          <w:sz w:val="24"/>
          <w:szCs w:val="24"/>
        </w:rPr>
        <w:tab/>
      </w:r>
      <w:r w:rsidR="00F92010">
        <w:rPr>
          <w:sz w:val="24"/>
          <w:szCs w:val="24"/>
        </w:rPr>
        <w:tab/>
      </w:r>
      <w:r w:rsidR="00F92010">
        <w:rPr>
          <w:sz w:val="24"/>
          <w:szCs w:val="24"/>
        </w:rPr>
        <w:tab/>
      </w:r>
      <w:r w:rsidR="00F92010">
        <w:rPr>
          <w:sz w:val="24"/>
          <w:szCs w:val="24"/>
        </w:rPr>
        <w:tab/>
        <w:t xml:space="preserve">           </w:t>
      </w:r>
      <w:r w:rsidR="00DE3021">
        <w:rPr>
          <w:sz w:val="24"/>
          <w:szCs w:val="24"/>
        </w:rPr>
        <w:t xml:space="preserve">  </w:t>
      </w:r>
      <w:r w:rsidR="000931CC">
        <w:rPr>
          <w:sz w:val="24"/>
          <w:szCs w:val="24"/>
        </w:rPr>
        <w:t>proděkan</w:t>
      </w:r>
      <w:r w:rsidR="00DE3021">
        <w:rPr>
          <w:sz w:val="24"/>
          <w:szCs w:val="24"/>
        </w:rPr>
        <w:t xml:space="preserve"> pro vědu a výzkum</w:t>
      </w:r>
    </w:p>
    <w:p w14:paraId="28CC26DD" w14:textId="2EADE087" w:rsidR="00493478" w:rsidRPr="00F92010" w:rsidRDefault="005B5D75" w:rsidP="00F92010">
      <w:pPr>
        <w:tabs>
          <w:tab w:val="left" w:pos="6848"/>
        </w:tabs>
        <w:rPr>
          <w:sz w:val="24"/>
          <w:szCs w:val="24"/>
        </w:rPr>
      </w:pPr>
      <w:r>
        <w:rPr>
          <w:sz w:val="24"/>
          <w:szCs w:val="24"/>
        </w:rPr>
        <w:t xml:space="preserve">V Hradci Králové dne </w:t>
      </w:r>
      <w:r w:rsidR="00384EB6">
        <w:rPr>
          <w:sz w:val="24"/>
          <w:szCs w:val="24"/>
        </w:rPr>
        <w:t>11</w:t>
      </w:r>
      <w:r w:rsidR="00362AF8">
        <w:rPr>
          <w:sz w:val="24"/>
          <w:szCs w:val="24"/>
        </w:rPr>
        <w:t xml:space="preserve">. </w:t>
      </w:r>
      <w:r w:rsidR="00384EB6">
        <w:rPr>
          <w:sz w:val="24"/>
          <w:szCs w:val="24"/>
        </w:rPr>
        <w:t>června</w:t>
      </w:r>
      <w:r w:rsidR="00362AF8">
        <w:rPr>
          <w:sz w:val="24"/>
          <w:szCs w:val="24"/>
        </w:rPr>
        <w:t xml:space="preserve"> 202</w:t>
      </w:r>
      <w:r w:rsidR="00FC5F47">
        <w:rPr>
          <w:sz w:val="24"/>
          <w:szCs w:val="24"/>
        </w:rPr>
        <w:t>6</w:t>
      </w:r>
      <w:r w:rsidR="00F92010">
        <w:rPr>
          <w:sz w:val="24"/>
          <w:szCs w:val="24"/>
        </w:rPr>
        <w:t xml:space="preserve">           </w:t>
      </w:r>
    </w:p>
    <w:sectPr w:rsidR="00493478" w:rsidRPr="00F92010" w:rsidSect="002632B6">
      <w:pgSz w:w="12240" w:h="15840"/>
      <w:pgMar w:top="851" w:right="1418" w:bottom="28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D6886"/>
    <w:multiLevelType w:val="hybridMultilevel"/>
    <w:tmpl w:val="1A4A07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1CC"/>
    <w:rsid w:val="000931CC"/>
    <w:rsid w:val="001B3602"/>
    <w:rsid w:val="001D344E"/>
    <w:rsid w:val="001D7627"/>
    <w:rsid w:val="002632B6"/>
    <w:rsid w:val="002B20E9"/>
    <w:rsid w:val="00311C2B"/>
    <w:rsid w:val="00312A46"/>
    <w:rsid w:val="00362AF8"/>
    <w:rsid w:val="00384EB6"/>
    <w:rsid w:val="003E0610"/>
    <w:rsid w:val="003E37AF"/>
    <w:rsid w:val="004523BD"/>
    <w:rsid w:val="00493478"/>
    <w:rsid w:val="005123AD"/>
    <w:rsid w:val="0056534B"/>
    <w:rsid w:val="005B5D75"/>
    <w:rsid w:val="005C4189"/>
    <w:rsid w:val="005D52A9"/>
    <w:rsid w:val="00601167"/>
    <w:rsid w:val="00612F10"/>
    <w:rsid w:val="00620204"/>
    <w:rsid w:val="006653A2"/>
    <w:rsid w:val="00697B00"/>
    <w:rsid w:val="006D6DBF"/>
    <w:rsid w:val="006E7576"/>
    <w:rsid w:val="007155AE"/>
    <w:rsid w:val="00775B26"/>
    <w:rsid w:val="007D3393"/>
    <w:rsid w:val="007E0E09"/>
    <w:rsid w:val="007E11EC"/>
    <w:rsid w:val="007E1633"/>
    <w:rsid w:val="007E394F"/>
    <w:rsid w:val="007F609D"/>
    <w:rsid w:val="007F6830"/>
    <w:rsid w:val="0080342C"/>
    <w:rsid w:val="00815B41"/>
    <w:rsid w:val="00832ACF"/>
    <w:rsid w:val="0088456C"/>
    <w:rsid w:val="00886BD5"/>
    <w:rsid w:val="008B52F1"/>
    <w:rsid w:val="008C0123"/>
    <w:rsid w:val="008C3E5C"/>
    <w:rsid w:val="008C69AF"/>
    <w:rsid w:val="008D1F52"/>
    <w:rsid w:val="008D6E3D"/>
    <w:rsid w:val="008E4A24"/>
    <w:rsid w:val="0091617A"/>
    <w:rsid w:val="009545DB"/>
    <w:rsid w:val="009D21B1"/>
    <w:rsid w:val="00A533C1"/>
    <w:rsid w:val="00A86AAE"/>
    <w:rsid w:val="00AB0C73"/>
    <w:rsid w:val="00B1011A"/>
    <w:rsid w:val="00B7001B"/>
    <w:rsid w:val="00B863BE"/>
    <w:rsid w:val="00D5177F"/>
    <w:rsid w:val="00DE3021"/>
    <w:rsid w:val="00DF6BB5"/>
    <w:rsid w:val="00E00BAF"/>
    <w:rsid w:val="00E55CDC"/>
    <w:rsid w:val="00E91997"/>
    <w:rsid w:val="00EB728C"/>
    <w:rsid w:val="00EE7268"/>
    <w:rsid w:val="00F3145E"/>
    <w:rsid w:val="00F51473"/>
    <w:rsid w:val="00F52CD1"/>
    <w:rsid w:val="00F85E3C"/>
    <w:rsid w:val="00F92010"/>
    <w:rsid w:val="00F96593"/>
    <w:rsid w:val="00FB5631"/>
    <w:rsid w:val="00FC5F47"/>
    <w:rsid w:val="1033F238"/>
    <w:rsid w:val="13A6F2BA"/>
    <w:rsid w:val="17623B61"/>
    <w:rsid w:val="1DB131C1"/>
    <w:rsid w:val="1E28C747"/>
    <w:rsid w:val="1FBC1B78"/>
    <w:rsid w:val="283C652C"/>
    <w:rsid w:val="35856BC9"/>
    <w:rsid w:val="3787E68C"/>
    <w:rsid w:val="3972AF52"/>
    <w:rsid w:val="3FBB2101"/>
    <w:rsid w:val="51802DA2"/>
    <w:rsid w:val="530AF7ED"/>
    <w:rsid w:val="57A77B44"/>
    <w:rsid w:val="609E8DF5"/>
    <w:rsid w:val="676BFAD3"/>
    <w:rsid w:val="73CB101F"/>
    <w:rsid w:val="7E74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2678"/>
  <w15:docId w15:val="{6ED2CC05-EFF3-49BE-BADE-FC5B4AEA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31CC"/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3021"/>
    <w:pPr>
      <w:ind w:left="720"/>
      <w:contextualSpacing/>
    </w:pPr>
  </w:style>
  <w:style w:type="table" w:styleId="Mkatabulky">
    <w:name w:val="Table Grid"/>
    <w:basedOn w:val="Normlntabulka"/>
    <w:uiPriority w:val="59"/>
    <w:rsid w:val="00DE3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96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593"/>
    <w:rPr>
      <w:rFonts w:ascii="Segoe UI" w:eastAsiaTheme="minorEastAsia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728703-9dc8-4a1a-8295-7154e98db39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E2EEFBBF56714B9F7E2762809D88B9" ma:contentTypeVersion="18" ma:contentTypeDescription="Vytvoří nový dokument" ma:contentTypeScope="" ma:versionID="530ba59c2f810f8a7c336c7df94248b4">
  <xsd:schema xmlns:xsd="http://www.w3.org/2001/XMLSchema" xmlns:xs="http://www.w3.org/2001/XMLSchema" xmlns:p="http://schemas.microsoft.com/office/2006/metadata/properties" xmlns:ns3="6113bd18-0cdb-4687-a380-e32b25bbae4b" xmlns:ns4="e1728703-9dc8-4a1a-8295-7154e98db396" targetNamespace="http://schemas.microsoft.com/office/2006/metadata/properties" ma:root="true" ma:fieldsID="12387e2cd9f92bfee0aec36a3ac6f64c" ns3:_="" ns4:_="">
    <xsd:import namespace="6113bd18-0cdb-4687-a380-e32b25bbae4b"/>
    <xsd:import namespace="e1728703-9dc8-4a1a-8295-7154e98d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3bd18-0cdb-4687-a380-e32b25bbae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28703-9dc8-4a1a-8295-7154e98d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01F831-A192-488F-B64D-37BFB10BEADE}">
  <ds:schemaRefs>
    <ds:schemaRef ds:uri="6113bd18-0cdb-4687-a380-e32b25bbae4b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e1728703-9dc8-4a1a-8295-7154e98db396"/>
  </ds:schemaRefs>
</ds:datastoreItem>
</file>

<file path=customXml/itemProps2.xml><?xml version="1.0" encoding="utf-8"?>
<ds:datastoreItem xmlns:ds="http://schemas.openxmlformats.org/officeDocument/2006/customXml" ds:itemID="{7041236D-1825-440D-81FD-16CD00E98A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D4C0F-8A72-4448-B44A-CBC3AE5CD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3bd18-0cdb-4687-a380-e32b25bbae4b"/>
    <ds:schemaRef ds:uri="e1728703-9dc8-4a1a-8295-7154e98d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Řezníčková Zuzana</dc:creator>
  <cp:lastModifiedBy>Prášilová Iveta</cp:lastModifiedBy>
  <cp:revision>3</cp:revision>
  <cp:lastPrinted>2026-03-20T10:40:00Z</cp:lastPrinted>
  <dcterms:created xsi:type="dcterms:W3CDTF">2026-05-14T08:22:00Z</dcterms:created>
  <dcterms:modified xsi:type="dcterms:W3CDTF">2026-06-11T08:58:00Z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0x0101008CE2EEFBBF56714B9F7E2762809D88B9</vt:lpwstr>
  </property>
</Properties>
</file>