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DA22E" w14:textId="77777777" w:rsidR="00103592" w:rsidRDefault="00E50C34">
      <w:r>
        <w:rPr>
          <w:noProof/>
          <w:lang w:eastAsia="cs-CZ"/>
        </w:rPr>
        <w:drawing>
          <wp:inline distT="0" distB="0" distL="0" distR="0" wp14:anchorId="14DD753C" wp14:editId="0EE748E7">
            <wp:extent cx="2762250" cy="438150"/>
            <wp:effectExtent l="0" t="0" r="0" b="0"/>
            <wp:docPr id="1" name="obrázek 3" descr="ff-uhk-cz_h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" descr="ff-uhk-cz_hor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38DFC" w14:textId="77777777" w:rsidR="00E50C34" w:rsidRDefault="00E50C34"/>
    <w:p w14:paraId="679ADD21" w14:textId="704344D6" w:rsidR="00E50C34" w:rsidRPr="00E50C34" w:rsidRDefault="00E50C34" w:rsidP="00820EAB">
      <w:pPr>
        <w:pStyle w:val="Normlnweb"/>
        <w:jc w:val="center"/>
        <w:rPr>
          <w:rFonts w:ascii="Comenia Serif" w:hAnsi="Comenia Serif"/>
          <w:b/>
          <w:color w:val="000000"/>
        </w:rPr>
      </w:pPr>
      <w:r w:rsidRPr="00E50C34">
        <w:rPr>
          <w:rFonts w:ascii="Comenia Serif" w:hAnsi="Comenia Serif"/>
          <w:b/>
          <w:color w:val="000000"/>
        </w:rPr>
        <w:t xml:space="preserve">Žádost o uznání </w:t>
      </w:r>
      <w:r w:rsidR="00820EAB">
        <w:rPr>
          <w:rFonts w:ascii="Comenia Serif" w:hAnsi="Comenia Serif"/>
          <w:b/>
          <w:color w:val="000000"/>
        </w:rPr>
        <w:t xml:space="preserve">Volitelné individuální </w:t>
      </w:r>
      <w:r w:rsidRPr="00E50C34">
        <w:rPr>
          <w:rFonts w:ascii="Comenia Serif" w:hAnsi="Comenia Serif"/>
          <w:b/>
          <w:color w:val="000000"/>
        </w:rPr>
        <w:t xml:space="preserve">praxe </w:t>
      </w:r>
      <w:r w:rsidR="00820EAB">
        <w:rPr>
          <w:rFonts w:ascii="Comenia Serif" w:hAnsi="Comenia Serif"/>
          <w:b/>
          <w:color w:val="000000"/>
        </w:rPr>
        <w:br/>
      </w:r>
      <w:r w:rsidRPr="00E50C34">
        <w:rPr>
          <w:rFonts w:ascii="Comenia Serif" w:hAnsi="Comenia Serif"/>
          <w:b/>
          <w:color w:val="000000"/>
        </w:rPr>
        <w:t xml:space="preserve">podle </w:t>
      </w:r>
      <w:r w:rsidR="000902F0">
        <w:rPr>
          <w:rFonts w:ascii="Comenia Serif" w:hAnsi="Comenia Serif"/>
          <w:b/>
          <w:color w:val="000000"/>
        </w:rPr>
        <w:t xml:space="preserve">Výnosu děkana FF UHK č. </w:t>
      </w:r>
      <w:r w:rsidR="000757CB">
        <w:rPr>
          <w:rFonts w:ascii="Comenia Serif" w:hAnsi="Comenia Serif"/>
          <w:b/>
          <w:color w:val="000000"/>
        </w:rPr>
        <w:t>7</w:t>
      </w:r>
      <w:r w:rsidR="000902F0">
        <w:rPr>
          <w:rFonts w:ascii="Comenia Serif" w:hAnsi="Comenia Serif"/>
          <w:b/>
          <w:color w:val="000000"/>
        </w:rPr>
        <w:t>/2022</w:t>
      </w:r>
    </w:p>
    <w:p w14:paraId="3B2219FF" w14:textId="77777777" w:rsidR="00E50C34" w:rsidRPr="00E50C34" w:rsidRDefault="00E50C34" w:rsidP="00E50C34">
      <w:pPr>
        <w:pStyle w:val="Normlnweb"/>
        <w:spacing w:before="0" w:beforeAutospacing="0" w:after="0" w:afterAutospacing="0"/>
        <w:rPr>
          <w:rFonts w:ascii="Comenia Serif" w:hAnsi="Comenia Serif"/>
          <w:color w:val="000000"/>
        </w:rPr>
      </w:pPr>
      <w:r w:rsidRPr="00E50C34">
        <w:rPr>
          <w:rFonts w:ascii="Comenia Serif" w:hAnsi="Comenia Serif"/>
          <w:color w:val="000000"/>
        </w:rPr>
        <w:t>Jméno studenta/studentky</w:t>
      </w:r>
      <w:r>
        <w:rPr>
          <w:rFonts w:ascii="Comenia Serif" w:hAnsi="Comenia Serif"/>
          <w:color w:val="000000"/>
        </w:rPr>
        <w:t xml:space="preserve">: </w:t>
      </w:r>
    </w:p>
    <w:p w14:paraId="264C31C4" w14:textId="77777777" w:rsidR="00E50C34" w:rsidRDefault="00E50C34" w:rsidP="00E50C34">
      <w:pPr>
        <w:pStyle w:val="Normlnweb"/>
        <w:spacing w:before="0" w:beforeAutospacing="0" w:after="0" w:afterAutospacing="0"/>
        <w:rPr>
          <w:rFonts w:ascii="Comenia Serif" w:hAnsi="Comenia Serif"/>
          <w:color w:val="000000"/>
        </w:rPr>
      </w:pPr>
      <w:r>
        <w:rPr>
          <w:rFonts w:ascii="Comenia Serif" w:hAnsi="Comenia Serif"/>
          <w:color w:val="000000"/>
        </w:rPr>
        <w:t>Osobní číslo:</w:t>
      </w:r>
    </w:p>
    <w:p w14:paraId="541DF5C8" w14:textId="77777777" w:rsidR="00E50C34" w:rsidRPr="00E50C34" w:rsidRDefault="00E50C34" w:rsidP="00E50C34">
      <w:pPr>
        <w:pStyle w:val="Normlnweb"/>
        <w:spacing w:before="0" w:beforeAutospacing="0" w:after="0" w:afterAutospacing="0"/>
        <w:rPr>
          <w:rFonts w:ascii="Comenia Serif" w:hAnsi="Comenia Serif"/>
          <w:color w:val="000000"/>
        </w:rPr>
      </w:pPr>
      <w:r w:rsidRPr="00E50C34">
        <w:rPr>
          <w:rFonts w:ascii="Comenia Serif" w:hAnsi="Comenia Serif"/>
          <w:color w:val="000000"/>
        </w:rPr>
        <w:t>Studovaný program na FF UHK</w:t>
      </w:r>
      <w:r>
        <w:rPr>
          <w:rFonts w:ascii="Comenia Serif" w:hAnsi="Comenia Serif"/>
          <w:color w:val="000000"/>
        </w:rPr>
        <w:t xml:space="preserve">: </w:t>
      </w:r>
    </w:p>
    <w:p w14:paraId="1C6AE1BC" w14:textId="77777777" w:rsidR="00E50C34" w:rsidRPr="00E50C34" w:rsidRDefault="00E50C34" w:rsidP="00E50C34">
      <w:pPr>
        <w:pStyle w:val="Normlnweb"/>
        <w:spacing w:before="0" w:beforeAutospacing="0" w:after="0" w:afterAutospacing="0"/>
        <w:rPr>
          <w:rFonts w:ascii="Comenia Serif" w:hAnsi="Comenia Serif"/>
          <w:color w:val="000000"/>
        </w:rPr>
      </w:pPr>
      <w:r>
        <w:rPr>
          <w:rFonts w:ascii="Comenia Serif" w:hAnsi="Comenia Serif"/>
          <w:color w:val="000000"/>
        </w:rPr>
        <w:br/>
      </w:r>
      <w:r w:rsidRPr="00E50C34">
        <w:rPr>
          <w:rFonts w:ascii="Comenia Serif" w:hAnsi="Comenia Serif"/>
          <w:color w:val="000000"/>
        </w:rPr>
        <w:t xml:space="preserve">Vykonávaná činnost </w:t>
      </w:r>
      <w:r>
        <w:rPr>
          <w:rFonts w:ascii="Comenia Serif" w:hAnsi="Comenia Serif"/>
          <w:color w:val="000000"/>
        </w:rPr>
        <w:t xml:space="preserve">dobrovolnické praxe </w:t>
      </w:r>
      <w:r w:rsidRPr="00E50C34">
        <w:rPr>
          <w:rFonts w:ascii="Comenia Serif" w:hAnsi="Comenia Serif"/>
          <w:color w:val="000000"/>
        </w:rPr>
        <w:t>(jaká a kde)</w:t>
      </w:r>
      <w:r>
        <w:rPr>
          <w:rFonts w:ascii="Comenia Serif" w:hAnsi="Comenia Serif"/>
          <w:color w:val="000000"/>
        </w:rPr>
        <w:t>:</w:t>
      </w:r>
    </w:p>
    <w:p w14:paraId="4B62A83C" w14:textId="77777777" w:rsidR="00E50C34" w:rsidRPr="00E50C34" w:rsidRDefault="00E50C34" w:rsidP="00E50C34">
      <w:pPr>
        <w:pStyle w:val="Normlnweb"/>
        <w:spacing w:before="0" w:beforeAutospacing="0" w:after="0" w:afterAutospacing="0"/>
        <w:rPr>
          <w:rFonts w:ascii="Comenia Serif" w:hAnsi="Comenia Serif"/>
          <w:color w:val="000000"/>
        </w:rPr>
      </w:pPr>
      <w:r w:rsidRPr="00E50C34">
        <w:rPr>
          <w:rFonts w:ascii="Comenia Serif" w:hAnsi="Comenia Serif"/>
          <w:color w:val="000000"/>
        </w:rPr>
        <w:t>Počet hodin</w:t>
      </w:r>
      <w:r>
        <w:rPr>
          <w:rFonts w:ascii="Comenia Serif" w:hAnsi="Comenia Serif"/>
          <w:color w:val="000000"/>
        </w:rPr>
        <w:t>:</w:t>
      </w:r>
    </w:p>
    <w:p w14:paraId="22DCF5D1" w14:textId="77777777" w:rsidR="00E50C34" w:rsidRDefault="00E50C34" w:rsidP="00E50C34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E50C34">
        <w:rPr>
          <w:rFonts w:ascii="Comenia Serif" w:hAnsi="Comenia Serif"/>
          <w:color w:val="000000"/>
        </w:rPr>
        <w:t>U jaké organizace (název, místo)</w:t>
      </w:r>
      <w:r>
        <w:rPr>
          <w:rFonts w:ascii="Calibri" w:hAnsi="Calibri" w:cs="Calibri"/>
          <w:color w:val="000000"/>
        </w:rPr>
        <w:t>:</w:t>
      </w:r>
    </w:p>
    <w:p w14:paraId="11CF1B9C" w14:textId="77777777" w:rsidR="00E50C34" w:rsidRDefault="00E50C34" w:rsidP="00E50C34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omenia Serif" w:hAnsi="Comenia Serif"/>
          <w:color w:val="000000"/>
        </w:rPr>
        <w:br/>
      </w:r>
      <w:r w:rsidRPr="00E50C34">
        <w:rPr>
          <w:rFonts w:ascii="Comenia Serif" w:hAnsi="Comenia Serif"/>
          <w:color w:val="000000"/>
        </w:rPr>
        <w:t>Žádaný předmět</w:t>
      </w:r>
      <w:r w:rsidRPr="00E50C34">
        <w:rPr>
          <w:rFonts w:ascii="Calibri" w:hAnsi="Calibri" w:cs="Calibri"/>
          <w:color w:val="000000"/>
        </w:rPr>
        <w:t> </w:t>
      </w:r>
      <w:r w:rsidRPr="00E50C34">
        <w:rPr>
          <w:rFonts w:ascii="Comenia Serif" w:hAnsi="Comenia Serif"/>
          <w:color w:val="000000"/>
        </w:rPr>
        <w:t xml:space="preserve"> k</w:t>
      </w:r>
      <w:r w:rsidR="00883129">
        <w:rPr>
          <w:rFonts w:ascii="Calibri" w:hAnsi="Calibri" w:cs="Calibri"/>
          <w:color w:val="000000"/>
        </w:rPr>
        <w:t> </w:t>
      </w:r>
      <w:r w:rsidRPr="00E50C34">
        <w:rPr>
          <w:rFonts w:ascii="Comenia Serif" w:hAnsi="Comenia Serif"/>
          <w:color w:val="000000"/>
        </w:rPr>
        <w:t>uzn</w:t>
      </w:r>
      <w:r w:rsidRPr="00E50C34">
        <w:rPr>
          <w:rFonts w:ascii="Comenia Serif" w:hAnsi="Comenia Serif" w:cs="Comenia Serif"/>
          <w:color w:val="000000"/>
        </w:rPr>
        <w:t>á</w:t>
      </w:r>
      <w:r w:rsidRPr="00E50C34">
        <w:rPr>
          <w:rFonts w:ascii="Comenia Serif" w:hAnsi="Comenia Serif"/>
          <w:color w:val="000000"/>
        </w:rPr>
        <w:t>n</w:t>
      </w:r>
      <w:r w:rsidRPr="00E50C34">
        <w:rPr>
          <w:rFonts w:ascii="Comenia Serif" w:hAnsi="Comenia Serif" w:cs="Comenia Serif"/>
          <w:color w:val="000000"/>
        </w:rPr>
        <w:t>í</w:t>
      </w:r>
      <w:r w:rsidR="00883129">
        <w:rPr>
          <w:rFonts w:ascii="Comenia Serif" w:hAnsi="Comenia Serif" w:cs="Comenia Serif"/>
          <w:color w:val="000000"/>
        </w:rPr>
        <w:t xml:space="preserve"> (název, zkratka)</w:t>
      </w:r>
      <w:r w:rsidRPr="00E50C34">
        <w:rPr>
          <w:rFonts w:ascii="Comenia Serif" w:hAnsi="Comenia Serif"/>
          <w:color w:val="000000"/>
        </w:rPr>
        <w:t>:</w:t>
      </w:r>
      <w:r w:rsidRPr="00E50C34">
        <w:rPr>
          <w:rFonts w:ascii="Calibri" w:hAnsi="Calibri" w:cs="Calibri"/>
          <w:color w:val="000000"/>
        </w:rPr>
        <w:t>  </w:t>
      </w:r>
    </w:p>
    <w:p w14:paraId="5162EA7D" w14:textId="77777777" w:rsidR="00883129" w:rsidRDefault="00883129" w:rsidP="00E50C34">
      <w:pPr>
        <w:pStyle w:val="Normlnweb"/>
        <w:rPr>
          <w:rFonts w:ascii="Comenia Serif" w:hAnsi="Comenia Serif"/>
          <w:color w:val="000000"/>
        </w:rPr>
      </w:pPr>
    </w:p>
    <w:p w14:paraId="5ACAADCD" w14:textId="77777777" w:rsidR="00E50C34" w:rsidRPr="00E50C34" w:rsidRDefault="00E50C34" w:rsidP="00E50C34">
      <w:pPr>
        <w:pStyle w:val="Normlnweb"/>
        <w:rPr>
          <w:rFonts w:ascii="Comenia Serif" w:hAnsi="Comenia Serif"/>
          <w:color w:val="000000"/>
        </w:rPr>
      </w:pPr>
      <w:r w:rsidRPr="00E50C34">
        <w:rPr>
          <w:rFonts w:ascii="Comenia Serif" w:hAnsi="Comenia Serif"/>
          <w:color w:val="000000"/>
        </w:rPr>
        <w:t>Potvrzení organizace (souhlasné stanovisko, kontaktní osoba, kontakt, datum, podpis nebo razítko)</w:t>
      </w:r>
      <w:r w:rsidRPr="00E50C34">
        <w:rPr>
          <w:rFonts w:ascii="Calibri" w:hAnsi="Calibri" w:cs="Calibri"/>
          <w:color w:val="000000"/>
        </w:rPr>
        <w:t> </w:t>
      </w:r>
    </w:p>
    <w:p w14:paraId="2C7A7CFF" w14:textId="77777777" w:rsidR="00E50C34" w:rsidRDefault="00E50C34" w:rsidP="00E50C34">
      <w:pPr>
        <w:pStyle w:val="Normlnweb"/>
        <w:rPr>
          <w:rFonts w:ascii="Comenia Serif" w:hAnsi="Comenia Serif"/>
          <w:color w:val="000000"/>
        </w:rPr>
      </w:pPr>
    </w:p>
    <w:p w14:paraId="721A0F36" w14:textId="77777777" w:rsidR="00883129" w:rsidRPr="00E50C34" w:rsidRDefault="00883129" w:rsidP="00E50C34">
      <w:pPr>
        <w:pStyle w:val="Normlnweb"/>
        <w:rPr>
          <w:rFonts w:ascii="Comenia Serif" w:hAnsi="Comenia Serif"/>
          <w:color w:val="000000"/>
        </w:rPr>
      </w:pPr>
    </w:p>
    <w:p w14:paraId="6CC67CE1" w14:textId="77777777" w:rsidR="00E50C34" w:rsidRPr="00E50C34" w:rsidRDefault="00E50C34" w:rsidP="00E50C34">
      <w:pPr>
        <w:pStyle w:val="Normlnweb"/>
        <w:rPr>
          <w:rFonts w:ascii="Comenia Serif" w:hAnsi="Comenia Serif"/>
          <w:color w:val="000000"/>
        </w:rPr>
      </w:pPr>
      <w:r w:rsidRPr="00E50C34">
        <w:rPr>
          <w:rFonts w:ascii="Comenia Serif" w:hAnsi="Comenia Serif"/>
          <w:color w:val="000000"/>
        </w:rPr>
        <w:t>Datum a popis studenta</w:t>
      </w:r>
    </w:p>
    <w:p w14:paraId="15B1C418" w14:textId="77777777" w:rsidR="00E50C34" w:rsidRDefault="00E50C34" w:rsidP="00E50C34">
      <w:pPr>
        <w:pStyle w:val="Normlnweb"/>
        <w:rPr>
          <w:rFonts w:ascii="Comenia Serif" w:hAnsi="Comenia Serif"/>
          <w:color w:val="000000"/>
        </w:rPr>
      </w:pPr>
    </w:p>
    <w:p w14:paraId="5FBC860A" w14:textId="77777777" w:rsidR="00E50C34" w:rsidRPr="00E50C34" w:rsidRDefault="00E50C34" w:rsidP="00E50C34">
      <w:pPr>
        <w:pStyle w:val="Normlnweb"/>
        <w:rPr>
          <w:rFonts w:ascii="Comenia Serif" w:hAnsi="Comenia Serif"/>
          <w:color w:val="000000"/>
        </w:rPr>
      </w:pPr>
    </w:p>
    <w:p w14:paraId="5E6F05BF" w14:textId="77777777" w:rsidR="00E50C34" w:rsidRPr="00E50C34" w:rsidRDefault="00E50C34" w:rsidP="00E50C34">
      <w:pPr>
        <w:pStyle w:val="Normlnweb"/>
        <w:rPr>
          <w:rFonts w:ascii="Comenia Serif" w:hAnsi="Comenia Serif"/>
          <w:color w:val="000000"/>
        </w:rPr>
      </w:pPr>
      <w:r w:rsidRPr="00E50C34">
        <w:rPr>
          <w:rFonts w:ascii="Comenia Serif" w:hAnsi="Comenia Serif"/>
          <w:color w:val="000000"/>
        </w:rPr>
        <w:t>Datum a stanovisko garanta praxí</w:t>
      </w:r>
    </w:p>
    <w:p w14:paraId="643C619A" w14:textId="77777777" w:rsidR="00E50C34" w:rsidRDefault="00E50C34" w:rsidP="00E50C34">
      <w:pPr>
        <w:pStyle w:val="Normlnweb"/>
        <w:spacing w:before="0" w:beforeAutospacing="0" w:after="0" w:afterAutospacing="0"/>
        <w:rPr>
          <w:rFonts w:ascii="Comenia Serif" w:hAnsi="Comenia Serif"/>
          <w:color w:val="000000"/>
          <w:sz w:val="18"/>
          <w:szCs w:val="18"/>
        </w:rPr>
      </w:pPr>
    </w:p>
    <w:p w14:paraId="7B793C64" w14:textId="77777777" w:rsidR="00E50C34" w:rsidRDefault="00E50C34" w:rsidP="00E50C34">
      <w:pPr>
        <w:pStyle w:val="Normlnweb"/>
        <w:spacing w:before="0" w:beforeAutospacing="0" w:after="0" w:afterAutospacing="0"/>
        <w:rPr>
          <w:rFonts w:ascii="Comenia Serif" w:hAnsi="Comenia Serif"/>
          <w:color w:val="000000"/>
          <w:sz w:val="18"/>
          <w:szCs w:val="18"/>
        </w:rPr>
      </w:pPr>
    </w:p>
    <w:p w14:paraId="750EB44C" w14:textId="77777777" w:rsidR="00E50C34" w:rsidRDefault="00E50C34" w:rsidP="00E50C34">
      <w:pPr>
        <w:pStyle w:val="Normlnweb"/>
        <w:spacing w:before="0" w:beforeAutospacing="0" w:after="0" w:afterAutospacing="0"/>
        <w:rPr>
          <w:rFonts w:ascii="Comenia Serif" w:hAnsi="Comenia Serif"/>
          <w:color w:val="000000"/>
          <w:sz w:val="18"/>
          <w:szCs w:val="18"/>
        </w:rPr>
      </w:pPr>
    </w:p>
    <w:p w14:paraId="5027BE12" w14:textId="77777777" w:rsidR="00E50C34" w:rsidRDefault="00E50C34" w:rsidP="00E50C34">
      <w:pPr>
        <w:pStyle w:val="Normlnweb"/>
        <w:spacing w:before="0" w:beforeAutospacing="0" w:after="0" w:afterAutospacing="0"/>
        <w:rPr>
          <w:rFonts w:ascii="Comenia Serif" w:hAnsi="Comenia Serif"/>
          <w:color w:val="000000"/>
          <w:sz w:val="18"/>
          <w:szCs w:val="18"/>
        </w:rPr>
      </w:pPr>
    </w:p>
    <w:p w14:paraId="1FB39920" w14:textId="77777777" w:rsidR="00E50C34" w:rsidRDefault="00E50C34" w:rsidP="00E50C34">
      <w:pPr>
        <w:pStyle w:val="Normlnweb"/>
        <w:spacing w:before="0" w:beforeAutospacing="0" w:after="0" w:afterAutospacing="0"/>
        <w:rPr>
          <w:rFonts w:ascii="Comenia Serif" w:hAnsi="Comenia Serif"/>
          <w:color w:val="000000"/>
          <w:sz w:val="18"/>
          <w:szCs w:val="18"/>
        </w:rPr>
      </w:pPr>
    </w:p>
    <w:p w14:paraId="48061945" w14:textId="77777777" w:rsidR="00E50C34" w:rsidRDefault="00E50C34" w:rsidP="00E50C34">
      <w:pPr>
        <w:pStyle w:val="Normlnweb"/>
        <w:spacing w:before="0" w:beforeAutospacing="0" w:after="0" w:afterAutospacing="0"/>
        <w:rPr>
          <w:rFonts w:ascii="Comenia Serif" w:hAnsi="Comenia Serif"/>
          <w:color w:val="000000"/>
          <w:sz w:val="18"/>
          <w:szCs w:val="18"/>
        </w:rPr>
      </w:pPr>
    </w:p>
    <w:p w14:paraId="2D045232" w14:textId="77777777" w:rsidR="00E50C34" w:rsidRDefault="00E50C34" w:rsidP="00E50C34">
      <w:pPr>
        <w:pStyle w:val="Normlnweb"/>
        <w:spacing w:before="0" w:beforeAutospacing="0" w:after="0" w:afterAutospacing="0"/>
        <w:rPr>
          <w:rFonts w:ascii="Comenia Serif" w:hAnsi="Comenia Serif"/>
          <w:color w:val="000000"/>
          <w:sz w:val="18"/>
          <w:szCs w:val="18"/>
        </w:rPr>
      </w:pPr>
    </w:p>
    <w:p w14:paraId="19D211BF" w14:textId="77777777" w:rsidR="00E50C34" w:rsidRPr="00E50C34" w:rsidRDefault="00820EAB" w:rsidP="00E50C34">
      <w:pPr>
        <w:pStyle w:val="Normlnweb"/>
        <w:spacing w:before="0" w:beforeAutospacing="0" w:after="0" w:afterAutospacing="0"/>
        <w:rPr>
          <w:rFonts w:ascii="Comenia Serif" w:hAnsi="Comenia Serif"/>
          <w:color w:val="000000"/>
          <w:sz w:val="18"/>
          <w:szCs w:val="18"/>
        </w:rPr>
      </w:pPr>
      <w:r>
        <w:rPr>
          <w:rFonts w:ascii="Comenia Serif" w:hAnsi="Comenia Serif"/>
          <w:color w:val="000000"/>
          <w:sz w:val="18"/>
          <w:szCs w:val="18"/>
        </w:rPr>
        <w:t>Poznámky:</w:t>
      </w:r>
    </w:p>
    <w:p w14:paraId="2AFF8E1A" w14:textId="77777777" w:rsidR="00E50C34" w:rsidRPr="000B0AAB" w:rsidRDefault="00E50C34" w:rsidP="00820EAB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Comenia Serif" w:hAnsi="Comenia Serif"/>
          <w:color w:val="000000"/>
          <w:sz w:val="18"/>
          <w:szCs w:val="18"/>
        </w:rPr>
      </w:pPr>
      <w:r w:rsidRPr="00E50C34">
        <w:rPr>
          <w:rFonts w:ascii="Comenia Serif" w:hAnsi="Comenia Serif"/>
          <w:color w:val="000000"/>
          <w:sz w:val="18"/>
          <w:szCs w:val="18"/>
        </w:rPr>
        <w:t xml:space="preserve">SOFF/VIP1 představuje 3 kredity za 80 hodin, SOFF/VIP2 představuje 5 </w:t>
      </w:r>
      <w:r w:rsidRPr="000B0AAB">
        <w:rPr>
          <w:rFonts w:ascii="Comenia Serif" w:hAnsi="Comenia Serif"/>
          <w:color w:val="000000"/>
          <w:sz w:val="18"/>
          <w:szCs w:val="18"/>
        </w:rPr>
        <w:t xml:space="preserve">kreditů </w:t>
      </w:r>
      <w:r w:rsidR="007E442D" w:rsidRPr="000B0AAB">
        <w:rPr>
          <w:rFonts w:ascii="Comenia Serif" w:hAnsi="Comenia Serif"/>
          <w:color w:val="000000"/>
          <w:sz w:val="18"/>
          <w:szCs w:val="18"/>
        </w:rPr>
        <w:t>za 12</w:t>
      </w:r>
      <w:r w:rsidRPr="000B0AAB">
        <w:rPr>
          <w:rFonts w:ascii="Comenia Serif" w:hAnsi="Comenia Serif"/>
          <w:color w:val="000000"/>
          <w:sz w:val="18"/>
          <w:szCs w:val="18"/>
        </w:rPr>
        <w:t>0 hodin. VIP1 není prerekvizitou pro VIP2.</w:t>
      </w:r>
    </w:p>
    <w:p w14:paraId="28FB3A63" w14:textId="48DA8AFD" w:rsidR="00E50C34" w:rsidRPr="00E50C34" w:rsidRDefault="00E50C34" w:rsidP="00820EAB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Comenia Serif" w:hAnsi="Comenia Serif"/>
          <w:color w:val="000000"/>
          <w:sz w:val="18"/>
          <w:szCs w:val="18"/>
        </w:rPr>
      </w:pPr>
      <w:r w:rsidRPr="00E50C34">
        <w:rPr>
          <w:rFonts w:ascii="Comenia Serif" w:hAnsi="Comenia Serif"/>
          <w:color w:val="000000"/>
          <w:sz w:val="18"/>
          <w:szCs w:val="18"/>
        </w:rPr>
        <w:t>Dle</w:t>
      </w:r>
      <w:r w:rsidRPr="00E50C34">
        <w:rPr>
          <w:rFonts w:ascii="Calibri" w:hAnsi="Calibri" w:cs="Calibri"/>
          <w:color w:val="000000"/>
          <w:sz w:val="18"/>
          <w:szCs w:val="18"/>
        </w:rPr>
        <w:t> </w:t>
      </w:r>
      <w:r w:rsidRPr="00E50C34">
        <w:rPr>
          <w:rFonts w:ascii="Comenia Serif" w:hAnsi="Comenia Serif"/>
          <w:color w:val="000000"/>
          <w:sz w:val="18"/>
          <w:szCs w:val="18"/>
        </w:rPr>
        <w:t xml:space="preserve"> V</w:t>
      </w:r>
      <w:r w:rsidRPr="00E50C34">
        <w:rPr>
          <w:rFonts w:ascii="Comenia Serif" w:hAnsi="Comenia Serif" w:cs="Comenia Serif"/>
          <w:color w:val="000000"/>
          <w:sz w:val="18"/>
          <w:szCs w:val="18"/>
        </w:rPr>
        <w:t>ý</w:t>
      </w:r>
      <w:r w:rsidRPr="00E50C34">
        <w:rPr>
          <w:rFonts w:ascii="Comenia Serif" w:hAnsi="Comenia Serif"/>
          <w:color w:val="000000"/>
          <w:sz w:val="18"/>
          <w:szCs w:val="18"/>
        </w:rPr>
        <w:t>nosu d</w:t>
      </w:r>
      <w:r w:rsidRPr="00E50C34">
        <w:rPr>
          <w:rFonts w:ascii="Comenia Serif" w:hAnsi="Comenia Serif" w:cs="Comenia Serif"/>
          <w:color w:val="000000"/>
          <w:sz w:val="18"/>
          <w:szCs w:val="18"/>
        </w:rPr>
        <w:t>ě</w:t>
      </w:r>
      <w:r w:rsidRPr="00E50C34">
        <w:rPr>
          <w:rFonts w:ascii="Comenia Serif" w:hAnsi="Comenia Serif"/>
          <w:color w:val="000000"/>
          <w:sz w:val="18"/>
          <w:szCs w:val="18"/>
        </w:rPr>
        <w:t xml:space="preserve">kana FF UHK </w:t>
      </w:r>
      <w:r w:rsidRPr="00E50C34">
        <w:rPr>
          <w:rFonts w:ascii="Comenia Serif" w:hAnsi="Comenia Serif" w:cs="Comenia Serif"/>
          <w:color w:val="000000"/>
          <w:sz w:val="18"/>
          <w:szCs w:val="18"/>
        </w:rPr>
        <w:t>č</w:t>
      </w:r>
      <w:r w:rsidR="000902F0">
        <w:rPr>
          <w:rFonts w:ascii="Comenia Serif" w:hAnsi="Comenia Serif"/>
          <w:color w:val="000000"/>
          <w:sz w:val="18"/>
          <w:szCs w:val="18"/>
        </w:rPr>
        <w:t xml:space="preserve">. </w:t>
      </w:r>
      <w:r w:rsidR="000757CB">
        <w:rPr>
          <w:rFonts w:ascii="Comenia Serif" w:hAnsi="Comenia Serif"/>
          <w:color w:val="000000"/>
          <w:sz w:val="18"/>
          <w:szCs w:val="18"/>
        </w:rPr>
        <w:t>7</w:t>
      </w:r>
      <w:r w:rsidR="000902F0">
        <w:rPr>
          <w:rFonts w:ascii="Comenia Serif" w:hAnsi="Comenia Serif"/>
          <w:color w:val="000000"/>
          <w:sz w:val="18"/>
          <w:szCs w:val="18"/>
        </w:rPr>
        <w:t>/2022</w:t>
      </w:r>
      <w:r w:rsidRPr="00E50C34">
        <w:rPr>
          <w:rFonts w:ascii="Comenia Serif" w:hAnsi="Comenia Serif"/>
          <w:color w:val="000000"/>
          <w:sz w:val="18"/>
          <w:szCs w:val="18"/>
        </w:rPr>
        <w:t xml:space="preserve"> je mo</w:t>
      </w:r>
      <w:r w:rsidRPr="00E50C34">
        <w:rPr>
          <w:rFonts w:ascii="Comenia Serif" w:hAnsi="Comenia Serif" w:cs="Comenia Serif"/>
          <w:color w:val="000000"/>
          <w:sz w:val="18"/>
          <w:szCs w:val="18"/>
        </w:rPr>
        <w:t>ž</w:t>
      </w:r>
      <w:r w:rsidRPr="00E50C34">
        <w:rPr>
          <w:rFonts w:ascii="Comenia Serif" w:hAnsi="Comenia Serif"/>
          <w:color w:val="000000"/>
          <w:sz w:val="18"/>
          <w:szCs w:val="18"/>
        </w:rPr>
        <w:t>n</w:t>
      </w:r>
      <w:r w:rsidRPr="00E50C34">
        <w:rPr>
          <w:rFonts w:ascii="Comenia Serif" w:hAnsi="Comenia Serif" w:cs="Comenia Serif"/>
          <w:color w:val="000000"/>
          <w:sz w:val="18"/>
          <w:szCs w:val="18"/>
        </w:rPr>
        <w:t>é</w:t>
      </w:r>
      <w:r w:rsidRPr="00E50C34">
        <w:rPr>
          <w:rFonts w:ascii="Comenia Serif" w:hAnsi="Comenia Serif"/>
          <w:color w:val="000000"/>
          <w:sz w:val="18"/>
          <w:szCs w:val="18"/>
        </w:rPr>
        <w:t xml:space="preserve"> </w:t>
      </w:r>
      <w:r w:rsidRPr="00E50C34">
        <w:rPr>
          <w:rFonts w:ascii="Comenia Serif" w:hAnsi="Comenia Serif" w:cs="Comenia Serif"/>
          <w:color w:val="000000"/>
          <w:sz w:val="18"/>
          <w:szCs w:val="18"/>
        </w:rPr>
        <w:t>žá</w:t>
      </w:r>
      <w:r w:rsidRPr="00E50C34">
        <w:rPr>
          <w:rFonts w:ascii="Comenia Serif" w:hAnsi="Comenia Serif"/>
          <w:color w:val="000000"/>
          <w:sz w:val="18"/>
          <w:szCs w:val="18"/>
        </w:rPr>
        <w:t>dat o uzn</w:t>
      </w:r>
      <w:r w:rsidRPr="00E50C34">
        <w:rPr>
          <w:rFonts w:ascii="Comenia Serif" w:hAnsi="Comenia Serif" w:cs="Comenia Serif"/>
          <w:color w:val="000000"/>
          <w:sz w:val="18"/>
          <w:szCs w:val="18"/>
        </w:rPr>
        <w:t>á</w:t>
      </w:r>
      <w:r w:rsidRPr="00E50C34">
        <w:rPr>
          <w:rFonts w:ascii="Comenia Serif" w:hAnsi="Comenia Serif"/>
          <w:color w:val="000000"/>
          <w:sz w:val="18"/>
          <w:szCs w:val="18"/>
        </w:rPr>
        <w:t>n</w:t>
      </w:r>
      <w:r w:rsidRPr="00E50C34">
        <w:rPr>
          <w:rFonts w:ascii="Comenia Serif" w:hAnsi="Comenia Serif" w:cs="Comenia Serif"/>
          <w:color w:val="000000"/>
          <w:sz w:val="18"/>
          <w:szCs w:val="18"/>
        </w:rPr>
        <w:t>í</w:t>
      </w:r>
      <w:r w:rsidRPr="00E50C34">
        <w:rPr>
          <w:rFonts w:ascii="Comenia Serif" w:hAnsi="Comenia Serif"/>
          <w:color w:val="000000"/>
          <w:sz w:val="18"/>
          <w:szCs w:val="18"/>
        </w:rPr>
        <w:t xml:space="preserve"> kreditů při splnění alespoň třetinové časové dotace na předmět.</w:t>
      </w:r>
      <w:r w:rsidR="00820EAB">
        <w:rPr>
          <w:rFonts w:ascii="Comenia Serif" w:hAnsi="Comenia Serif"/>
          <w:color w:val="000000"/>
          <w:sz w:val="18"/>
          <w:szCs w:val="18"/>
        </w:rPr>
        <w:t xml:space="preserve"> Uznat lze nejvýše jeden předmět praxe.</w:t>
      </w:r>
    </w:p>
    <w:p w14:paraId="48FBB19E" w14:textId="77777777" w:rsidR="00E50C34" w:rsidRPr="00E50C34" w:rsidRDefault="00E50C34" w:rsidP="00820EAB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Comenia Serif" w:hAnsi="Comenia Serif"/>
          <w:color w:val="000000"/>
          <w:sz w:val="18"/>
          <w:szCs w:val="18"/>
        </w:rPr>
      </w:pPr>
      <w:r w:rsidRPr="00E50C34">
        <w:rPr>
          <w:rFonts w:ascii="Comenia Serif" w:hAnsi="Comenia Serif"/>
          <w:color w:val="000000"/>
          <w:sz w:val="18"/>
          <w:szCs w:val="18"/>
        </w:rPr>
        <w:t>Tuto žádost odevzdejte přímo na Studijním oddělení FF UHK.</w:t>
      </w:r>
      <w:r w:rsidR="00820EAB">
        <w:rPr>
          <w:rFonts w:ascii="Comenia Serif" w:hAnsi="Comenia Serif"/>
          <w:color w:val="000000"/>
          <w:sz w:val="18"/>
          <w:szCs w:val="18"/>
        </w:rPr>
        <w:t xml:space="preserve"> </w:t>
      </w:r>
    </w:p>
    <w:p w14:paraId="7AD9E970" w14:textId="77777777" w:rsidR="00E50C34" w:rsidRPr="00E50C34" w:rsidRDefault="00E50C34" w:rsidP="00820EAB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sz w:val="18"/>
          <w:szCs w:val="18"/>
        </w:rPr>
      </w:pPr>
      <w:r w:rsidRPr="00E50C34">
        <w:rPr>
          <w:rFonts w:ascii="Comenia Serif" w:hAnsi="Comenia Serif"/>
          <w:color w:val="000000"/>
          <w:sz w:val="18"/>
          <w:szCs w:val="18"/>
        </w:rPr>
        <w:t>Případné dotazy adresujte na garanta praxí FF UHK:</w:t>
      </w:r>
      <w:r w:rsidR="00820EAB">
        <w:rPr>
          <w:rFonts w:ascii="Comenia Serif" w:hAnsi="Comenia Serif"/>
          <w:color w:val="000000"/>
          <w:sz w:val="18"/>
          <w:szCs w:val="18"/>
        </w:rPr>
        <w:t xml:space="preserve"> PhDr. Miroslav Joukl, Ph.D., K</w:t>
      </w:r>
      <w:r w:rsidRPr="00E50C34">
        <w:rPr>
          <w:rFonts w:ascii="Comenia Serif" w:hAnsi="Comenia Serif"/>
          <w:color w:val="000000"/>
          <w:sz w:val="18"/>
          <w:szCs w:val="18"/>
        </w:rPr>
        <w:t>atedra sociologie FF UHK.</w:t>
      </w:r>
      <w:r w:rsidR="00883129">
        <w:rPr>
          <w:rFonts w:ascii="Comenia Serif" w:hAnsi="Comenia Serif"/>
          <w:color w:val="000000"/>
          <w:sz w:val="18"/>
          <w:szCs w:val="18"/>
        </w:rPr>
        <w:t xml:space="preserve"> </w:t>
      </w:r>
      <w:r w:rsidRPr="00E50C34">
        <w:rPr>
          <w:rFonts w:ascii="Comenia Serif" w:hAnsi="Comenia Serif"/>
          <w:color w:val="000000"/>
          <w:sz w:val="18"/>
          <w:szCs w:val="18"/>
        </w:rPr>
        <w:t xml:space="preserve">Kontakt: </w:t>
      </w:r>
      <w:hyperlink r:id="rId6" w:history="1">
        <w:r w:rsidRPr="00E50C34">
          <w:rPr>
            <w:rStyle w:val="Hypertextovodkaz"/>
            <w:rFonts w:ascii="Comenia Serif" w:hAnsi="Comenia Serif"/>
            <w:sz w:val="18"/>
            <w:szCs w:val="18"/>
          </w:rPr>
          <w:t>miroslav.joukl@uhk.cz</w:t>
        </w:r>
      </w:hyperlink>
      <w:r w:rsidR="000902F0">
        <w:rPr>
          <w:rFonts w:ascii="Comenia Serif" w:hAnsi="Comenia Serif"/>
          <w:color w:val="000000"/>
          <w:sz w:val="18"/>
          <w:szCs w:val="18"/>
        </w:rPr>
        <w:t>.</w:t>
      </w:r>
    </w:p>
    <w:sectPr w:rsidR="00E50C34" w:rsidRPr="00E50C34" w:rsidSect="00E50C34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enia Serif">
    <w:altName w:val="Corbel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F3EC5"/>
    <w:multiLevelType w:val="hybridMultilevel"/>
    <w:tmpl w:val="B5307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C34"/>
    <w:rsid w:val="000757CB"/>
    <w:rsid w:val="000902F0"/>
    <w:rsid w:val="000B0AAB"/>
    <w:rsid w:val="00103592"/>
    <w:rsid w:val="007E442D"/>
    <w:rsid w:val="00820EAB"/>
    <w:rsid w:val="00873F90"/>
    <w:rsid w:val="00883129"/>
    <w:rsid w:val="00C41926"/>
    <w:rsid w:val="00E5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9ED1"/>
  <w15:chartTrackingRefBased/>
  <w15:docId w15:val="{F90E0EFF-9040-4A95-A4E6-82B3BE51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50C34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E50C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0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oslav.joukl@uhk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uhk</dc:creator>
  <cp:keywords/>
  <dc:description/>
  <cp:lastModifiedBy>Zemánková Monika</cp:lastModifiedBy>
  <cp:revision>2</cp:revision>
  <dcterms:created xsi:type="dcterms:W3CDTF">2022-03-09T17:10:00Z</dcterms:created>
  <dcterms:modified xsi:type="dcterms:W3CDTF">2022-03-09T17:10:00Z</dcterms:modified>
</cp:coreProperties>
</file>