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222"/>
      </w:tblGrid>
      <w:tr w:rsidRPr="00441E47" w:rsidR="009860B5" w:rsidTr="3D244BCA" w14:paraId="58CE8D21" w14:textId="77777777">
        <w:tc>
          <w:tcPr>
            <w:tcW w:w="0" w:type="auto"/>
            <w:gridSpan w:val="2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08B6685E" w14:textId="77777777">
            <w:pPr>
              <w:spacing w:before="100" w:beforeAutospacing="on" w:after="100" w:afterAutospacing="on" w:line="240" w:lineRule="auto"/>
              <w:outlineLvl w:val="2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</w:pPr>
          </w:p>
        </w:tc>
      </w:tr>
      <w:tr w:rsidRPr="00441E47" w:rsidR="009860B5" w:rsidTr="3D244BCA" w14:paraId="34F8478F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6EEA390E" w14:paraId="0709008F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0F8BFF4F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Fakulta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6EEA390E" w14:paraId="7F67320E" w14:textId="2F73E0D8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0F8BFF4F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Filozofická</w:t>
            </w:r>
            <w:r w:rsidRPr="3D244BCA" w:rsidR="0F8BFF4F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 xml:space="preserve"> </w:t>
            </w:r>
            <w:r w:rsidRPr="3D244BCA" w:rsidR="0F8BFF4F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fakulta</w:t>
            </w:r>
          </w:p>
        </w:tc>
      </w:tr>
      <w:tr w:rsidRPr="00441E47" w:rsidR="009860B5" w:rsidTr="3D244BCA" w14:paraId="7D94379A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33DE182F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Název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studijního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oboru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3D244BCA" w:rsidRDefault="009860B5" w14:paraId="6A5297BE" w14:textId="0A1CF7C7">
            <w:pPr>
              <w:pStyle w:val="Normln"/>
              <w:spacing w:after="0" w:line="240" w:lineRule="auto"/>
            </w:pPr>
            <w:r w:rsidRPr="3D244BCA" w:rsidR="2355A166">
              <w:rPr>
                <w:rFonts w:ascii="inherit" w:hAnsi="inherit" w:eastAsia="inherit" w:cs="inherit"/>
                <w:sz w:val="24"/>
                <w:szCs w:val="24"/>
              </w:rPr>
              <w:t>Politologie</w:t>
            </w:r>
            <w:r w:rsidRPr="3D244BCA" w:rsidR="2355A166">
              <w:rPr>
                <w:rFonts w:ascii="inherit" w:hAnsi="inherit" w:eastAsia="inherit" w:cs="inherit"/>
                <w:sz w:val="24"/>
                <w:szCs w:val="24"/>
              </w:rPr>
              <w:t xml:space="preserve"> - </w:t>
            </w:r>
            <w:r w:rsidRPr="3D244BCA" w:rsidR="2355A166">
              <w:rPr>
                <w:rFonts w:ascii="inherit" w:hAnsi="inherit" w:eastAsia="inherit" w:cs="inherit"/>
                <w:sz w:val="24"/>
                <w:szCs w:val="24"/>
              </w:rPr>
              <w:t>specializace</w:t>
            </w:r>
            <w:r w:rsidRPr="3D244BCA" w:rsidR="2355A166">
              <w:rPr>
                <w:rFonts w:ascii="inherit" w:hAnsi="inherit" w:eastAsia="inherit" w:cs="inherit"/>
                <w:sz w:val="24"/>
                <w:szCs w:val="24"/>
              </w:rPr>
              <w:t xml:space="preserve"> Globální politická studie</w:t>
            </w:r>
          </w:p>
        </w:tc>
      </w:tr>
      <w:tr w:rsidRPr="00441E47" w:rsidR="009860B5" w:rsidTr="3D244BCA" w14:paraId="63CE834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3A25F825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Zkratka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studijního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oboru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5DAD7E2E" w14:textId="08D19B9A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</w:p>
        </w:tc>
      </w:tr>
      <w:tr w:rsidRPr="00441E47" w:rsidR="009860B5" w:rsidTr="3D244BCA" w14:paraId="44E9A6E8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048F0919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Jazyk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výuky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7E5CB070" w14:textId="69BB47CB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68E336EA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čeština</w:t>
            </w:r>
          </w:p>
        </w:tc>
      </w:tr>
      <w:tr w:rsidRPr="00441E47" w:rsidR="009860B5" w:rsidTr="3D244BCA" w14:paraId="31D73148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52B4F39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Studijní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program -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číslo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02F2A601" w14:textId="7515AA88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</w:p>
        </w:tc>
      </w:tr>
      <w:tr w:rsidRPr="00441E47" w:rsidR="009860B5" w:rsidTr="3D244BCA" w14:paraId="73B7ECA4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278A647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Studijní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program -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název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033DC4EA" w14:textId="42AF7F92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39EAF52D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Politologie</w:t>
            </w:r>
          </w:p>
        </w:tc>
      </w:tr>
      <w:tr w:rsidRPr="00441E47" w:rsidR="009860B5" w:rsidTr="3D244BCA" w14:paraId="6B75CE3A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71FE5327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Forma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44C8EE96" w14:textId="6B9ACE02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39E07C29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 xml:space="preserve">Prezenční </w:t>
            </w:r>
            <w:r w:rsidRPr="3D244BCA" w:rsidR="309CD403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a kombinovaná</w:t>
            </w:r>
          </w:p>
        </w:tc>
      </w:tr>
      <w:tr w:rsidRPr="00441E47" w:rsidR="009860B5" w:rsidTr="3D244BCA" w14:paraId="6121A18B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217569D4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Typ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studijního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oboru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3069AD14" w14:textId="4C0E3220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6DDB5E1D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Magisterské</w:t>
            </w:r>
            <w:r w:rsidRPr="3D244BCA" w:rsidR="6DDB5E1D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 xml:space="preserve"> navazující</w:t>
            </w:r>
          </w:p>
        </w:tc>
      </w:tr>
      <w:tr w:rsidRPr="00441E47" w:rsidR="009860B5" w:rsidTr="3D244BCA" w14:paraId="465A9151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5A921AB4" w:rsidRDefault="009860B5" w14:paraId="623F440F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Standardn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í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doba studia v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letech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3022E93D" w14:textId="77858CE2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0E330B1F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2</w:t>
            </w:r>
          </w:p>
        </w:tc>
      </w:tr>
      <w:tr w:rsidRPr="00441E47" w:rsidR="009860B5" w:rsidTr="3D244BCA" w14:paraId="53F07ABF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1B85A732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Jednooborové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studium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/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dvouoborové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5A921AB4" w:rsidRDefault="009860B5" w14:paraId="716BE9AD" w14:textId="3C238D82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Jednooborové</w:t>
            </w:r>
            <w:r w:rsidRPr="3D244BCA" w:rsidR="3742E7F7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 xml:space="preserve"> </w:t>
            </w:r>
            <w:r w:rsidRPr="3D244BCA" w:rsidR="7C780C40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stadium</w:t>
            </w:r>
          </w:p>
        </w:tc>
      </w:tr>
      <w:tr w:rsidRPr="00441E47" w:rsidR="009860B5" w:rsidTr="3D244BCA" w14:paraId="66FBCECB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4BA1D69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Profil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uchazeče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F08FE" w:rsidR="009860B5" w:rsidP="3D244BCA" w:rsidRDefault="009860B5" w14:paraId="73FDBEDB" w14:textId="607F66EE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399885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Podmínkou přijetí je ukončené vysokoškolské vzdělání v bakalářském, příp. magisterském stupni studia a úspěšné splnění podmínek přijímacího řízení.</w:t>
            </w:r>
          </w:p>
          <w:p w:rsidRPr="001F08FE" w:rsidR="009860B5" w:rsidP="3D244BCA" w:rsidRDefault="009860B5" w14:paraId="1AB32E16" w14:textId="32A2A6D5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399885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Uchazeč musí disponovat obecnými předpoklady ke studiu v navazujícím magisterském stupni. FF UHK neváže přijetí do oboru na předchozí absolvování příbuzného studia – má se za to, že uchazeč sám umí určit, do jaké míry je vzhledem k svému předchozímu vzdělání schopen úspěšně v takto koncipovaném oboru studovat. Nezbytné je, aby byl posluchač schopen číst odborné materiály v anglickém jazyce.</w:t>
            </w:r>
          </w:p>
        </w:tc>
      </w:tr>
      <w:tr w:rsidRPr="00441E47" w:rsidR="009860B5" w:rsidTr="3D244BCA" w14:paraId="65331863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6539228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Profil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absolventa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a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jeho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uplatnění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3D244BCA" w:rsidRDefault="009860B5" w14:paraId="34FB217C" w14:textId="615EA905">
            <w:pPr>
              <w:spacing w:before="240" w:beforeAutospacing="off" w:after="240" w:afterAutospacing="off" w:line="240" w:lineRule="auto"/>
              <w:jc w:val="both"/>
            </w:pP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Díky </w:t>
            </w:r>
            <w:r w:rsidRPr="3D244BCA" w:rsidR="5A5FC9D7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interdisciplinárnímu přístupu</w:t>
            </w: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 získá absolvent oboru kromě politologického základu i komplexní společenskovědní vzdělání s globálním přesahem. Studium se zaměřuje na dynamické regiony </w:t>
            </w:r>
            <w:r w:rsidRPr="3D244BCA" w:rsidR="5A5FC9D7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Afriky, Latinské Ameriky a Asie</w:t>
            </w: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, které staví do kritického kontrastu s </w:t>
            </w:r>
            <w:r w:rsidRPr="3D244BCA" w:rsidR="5A5FC9D7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evropským politickým prostorem</w:t>
            </w: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>.</w:t>
            </w:r>
          </w:p>
          <w:p w:rsidRPr="001F08FE" w:rsidR="009860B5" w:rsidP="3D244BCA" w:rsidRDefault="009860B5" w14:paraId="39A71CCF" w14:textId="7E7BFFB9">
            <w:pPr>
              <w:pStyle w:val="Normln"/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</w:rPr>
            </w:pP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Student bude schopen nejen analyzovat politické děje v jednotlivých státech, ale díky silnému ukotvení v </w:t>
            </w:r>
            <w:r w:rsidRPr="3D244BCA" w:rsidR="5A5FC9D7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politické teorii</w:t>
            </w: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 a </w:t>
            </w:r>
            <w:r w:rsidRPr="3D244BCA" w:rsidR="5A5FC9D7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komparativní metodologii</w:t>
            </w: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 dokáže synteticky propojovat lokální události s globálními trendy. Toto propojení dějinných souvislostí a celospolečenského vývoje umožňuje hlubší pochopení mechanismů moci, vládnutí a mezinárodních vztahů v různých kulturních kontextech. Samozřejmou součástí studia je </w:t>
            </w:r>
            <w:r w:rsidRPr="3D244BCA" w:rsidR="5A5FC9D7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široká nabídka partnerských univerzit</w:t>
            </w:r>
            <w:r w:rsidRPr="3D244BCA" w:rsidR="5A5FC9D7">
              <w:rPr>
                <w:rFonts w:ascii="inherit" w:hAnsi="inherit" w:eastAsia="inherit" w:cs="inherit"/>
                <w:sz w:val="24"/>
                <w:szCs w:val="24"/>
              </w:rPr>
              <w:t xml:space="preserve"> napříč všemi kontinenty, kde studenti mohou strávit semestrální pobyt hrazený fakultou. Zahraniční výjezd jim umožní </w:t>
            </w:r>
            <w:r w:rsidRPr="3D244BCA" w:rsidR="2FB455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5"/>
                <w:szCs w:val="25"/>
              </w:rPr>
              <w:t>získat tak nejen výjimečné jazykové schopnosti, znalosti či jedinečné kontakty, ale také velmi zajímavou zkušenost do svého CV.</w:t>
            </w:r>
          </w:p>
          <w:p w:rsidRPr="001F08FE" w:rsidR="009860B5" w:rsidP="3D244BCA" w:rsidRDefault="009860B5" w14:paraId="1A36D189" w14:textId="486DE95A">
            <w:pPr>
              <w:spacing w:before="240" w:beforeAutospacing="off" w:after="240" w:afterAutospacing="off" w:line="240" w:lineRule="auto"/>
              <w:jc w:val="both"/>
            </w:pP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 xml:space="preserve">Vzhledem k unikátnosti tohoto oboru nejen v České republice, ale i v rámci středoevropského regionu, mají absolventi vysoký potenciál uplatnění v širším mezinárodním prostoru. Jejich klíčovou výhodou je schopnost analyticky propojovat znalosti o </w:t>
            </w: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Africe, Latinské Americe, Asii a Evropě</w:t>
            </w: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>, což je kvalifikuje pro práci v organizacích a firmách s globálním působením.</w:t>
            </w:r>
          </w:p>
          <w:p w:rsidRPr="001F08FE" w:rsidR="009860B5" w:rsidP="3D244BCA" w:rsidRDefault="009860B5" w14:paraId="5E755C93" w14:textId="2D5F4668">
            <w:pPr>
              <w:spacing w:before="240" w:beforeAutospacing="off" w:after="240" w:afterAutospacing="off" w:line="240" w:lineRule="auto"/>
              <w:jc w:val="both"/>
            </w:pP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Kde najdou naši absolventi uplatnění?</w:t>
            </w:r>
          </w:p>
          <w:p w:rsidRPr="001F08FE" w:rsidR="009860B5" w:rsidP="3D244BCA" w:rsidRDefault="009860B5" w14:paraId="5F6A8094" w14:textId="09CFF0DB">
            <w:pPr>
              <w:pStyle w:val="Odstavecseseznamem"/>
              <w:numPr>
                <w:ilvl w:val="0"/>
                <w:numId w:val="2"/>
              </w:numPr>
              <w:spacing w:before="240" w:beforeAutospacing="off" w:after="240" w:afterAutospacing="off" w:line="240" w:lineRule="auto"/>
              <w:jc w:val="both"/>
              <w:rPr>
                <w:rFonts w:ascii="Arial" w:hAnsi="Arial" w:eastAsia="Arial" w:cs="Arial"/>
                <w:sz w:val="25"/>
                <w:szCs w:val="25"/>
              </w:rPr>
            </w:pP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Mezinárodní a nevládní organizace:</w:t>
            </w: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 xml:space="preserve"> Zájem o řešení problémů globálního Jihu a rozvojovou spolupráci je vlastní mnoha vládním i mezinárodním institucím. Absolventi se uplatní v projektech, agenturách a komisích zaměřených na udržitelný rozvoj, migraci či lidská práva.</w:t>
            </w:r>
          </w:p>
          <w:p w:rsidRPr="001F08FE" w:rsidR="009860B5" w:rsidP="3D244BCA" w:rsidRDefault="009860B5" w14:paraId="72FD9DFC" w14:textId="3A806501">
            <w:pPr>
              <w:pStyle w:val="Odstavecseseznamem"/>
              <w:numPr>
                <w:ilvl w:val="0"/>
                <w:numId w:val="2"/>
              </w:numPr>
              <w:spacing w:before="240" w:beforeAutospacing="off" w:after="240" w:afterAutospacing="off" w:line="240" w:lineRule="auto"/>
              <w:jc w:val="both"/>
              <w:rPr>
                <w:rFonts w:ascii="Arial" w:hAnsi="Arial" w:eastAsia="Arial" w:cs="Arial"/>
                <w:sz w:val="25"/>
                <w:szCs w:val="25"/>
              </w:rPr>
            </w:pP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Státní správa a diplomacie:</w:t>
            </w: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 xml:space="preserve"> Díky hlubokému porozumění politickým procesům v různých regionech jsou ideálními kandidáty pro ministerstva zahraničních věcí, evropské instituce a další státní orgány, jejichž agenda se orientuje na zahraniční politiku a globální bezpečnost.</w:t>
            </w:r>
          </w:p>
          <w:p w:rsidRPr="001F08FE" w:rsidR="009860B5" w:rsidP="3D244BCA" w:rsidRDefault="009860B5" w14:paraId="6868F1C7" w14:textId="4B97D449">
            <w:pPr>
              <w:pStyle w:val="Odstavecseseznamem"/>
              <w:numPr>
                <w:ilvl w:val="0"/>
                <w:numId w:val="2"/>
              </w:numPr>
              <w:spacing w:before="240" w:beforeAutospacing="off" w:after="240" w:afterAutospacing="off" w:line="240" w:lineRule="auto"/>
              <w:jc w:val="both"/>
              <w:rPr>
                <w:rFonts w:ascii="Arial" w:hAnsi="Arial" w:eastAsia="Arial" w:cs="Arial"/>
                <w:sz w:val="25"/>
                <w:szCs w:val="25"/>
              </w:rPr>
            </w:pP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Média a analytický sektor:</w:t>
            </w: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 xml:space="preserve"> Pro hromadné sdělovací prostředky a think-tanky představují naši absolventi nepostradatelné odborníky. S narůstající relevancí mimoevropských regionů v globální politice jsou schopni kvalifikovaně definovat specifické problémy a nabízet jejich řešení v širším kontextu.</w:t>
            </w:r>
          </w:p>
          <w:p w:rsidRPr="001F08FE" w:rsidR="009860B5" w:rsidP="3D244BCA" w:rsidRDefault="009860B5" w14:paraId="1B0FE356" w14:textId="24FFA213">
            <w:pPr>
              <w:pStyle w:val="Odstavecseseznamem"/>
              <w:numPr>
                <w:ilvl w:val="0"/>
                <w:numId w:val="2"/>
              </w:numPr>
              <w:spacing w:before="240" w:beforeAutospacing="off" w:after="240" w:afterAutospacing="off" w:line="240" w:lineRule="auto"/>
              <w:jc w:val="both"/>
              <w:rPr>
                <w:rFonts w:ascii="Arial" w:hAnsi="Arial" w:eastAsia="Arial" w:cs="Arial"/>
                <w:sz w:val="25"/>
                <w:szCs w:val="25"/>
              </w:rPr>
            </w:pP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Soukromý sektor:</w:t>
            </w: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 xml:space="preserve"> Firmy operující na globálních trzích ocení jejich schopnost orientovat se v odlišných politických a kulturních prostředích a využívat komparativní analýzu pro strategické rozhodování.</w:t>
            </w:r>
          </w:p>
          <w:p w:rsidRPr="001F08FE" w:rsidR="009860B5" w:rsidP="3D244BCA" w:rsidRDefault="009860B5" w14:paraId="0B876B7C" w14:textId="1A9B73E7">
            <w:pPr>
              <w:spacing w:before="240" w:beforeAutospacing="off" w:after="240" w:afterAutospacing="off" w:line="240" w:lineRule="auto"/>
              <w:jc w:val="both"/>
            </w:pP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 xml:space="preserve">Dále je vysoce pravděpodobné, že díky silnému teoretickému základu a metodologické průpravě najde mnoho absolventů motivaci k dalšímu rozvoji v rámci </w:t>
            </w:r>
            <w:r w:rsidRPr="3D244BCA" w:rsidR="63615F29">
              <w:rPr>
                <w:rFonts w:ascii="Arial" w:hAnsi="Arial" w:eastAsia="Arial" w:cs="Arial"/>
                <w:b w:val="1"/>
                <w:bCs w:val="1"/>
                <w:sz w:val="25"/>
                <w:szCs w:val="25"/>
              </w:rPr>
              <w:t>doktorského studia</w:t>
            </w:r>
            <w:r w:rsidRPr="3D244BCA" w:rsidR="63615F29">
              <w:rPr>
                <w:rFonts w:ascii="Arial" w:hAnsi="Arial" w:eastAsia="Arial" w:cs="Arial"/>
                <w:sz w:val="25"/>
                <w:szCs w:val="25"/>
              </w:rPr>
              <w:t>. Komplexní výzkum globálních politických procesů zůstává v českém akademickém prostředí perspektivní a stále se rozvíjející oblastí.</w:t>
            </w:r>
          </w:p>
        </w:tc>
      </w:tr>
      <w:tr w:rsidRPr="00441E47" w:rsidR="009860B5" w:rsidTr="3D244BCA" w14:paraId="0848685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5A921AB4" w:rsidRDefault="009860B5" w14:paraId="743B6B79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Možnost změny studijního oboru v průběhu studia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860B5" w:rsidP="5A921AB4" w:rsidRDefault="00860AD4" w14:paraId="2696F52C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77FF680E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Ne</w:t>
            </w:r>
          </w:p>
        </w:tc>
      </w:tr>
      <w:tr w:rsidRPr="00441E47" w:rsidR="009860B5" w:rsidTr="3D244BCA" w14:paraId="53797555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5A921AB4" w:rsidRDefault="009860B5" w14:paraId="5CD76C6E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</w:pP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Mo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ž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nost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navazuj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í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c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í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ho</w:t>
            </w:r>
            <w:r w:rsidRPr="3D244BCA" w:rsidR="3742E7F7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studia na UHK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860B5" w:rsidP="5A921AB4" w:rsidRDefault="00BF3F75" w14:paraId="4F6792D9" w14:textId="48B2C70F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2176EEE1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Ano</w:t>
            </w:r>
          </w:p>
        </w:tc>
      </w:tr>
      <w:tr w:rsidRPr="00441E47" w:rsidR="009C39B1" w:rsidTr="3D244BCA" w14:paraId="0B43E43A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75972A4C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Rozsah a obsah přijímací zkoušky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F08FE" w:rsidR="009C39B1" w:rsidP="3D244BCA" w:rsidRDefault="009C39B1" w14:paraId="1FF31CAB" w14:textId="56F82078">
            <w:pPr>
              <w:spacing w:before="240" w:beforeAutospacing="off" w:after="240" w:afterAutospacing="off" w:line="240" w:lineRule="auto"/>
              <w:jc w:val="both"/>
            </w:pP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Uchazeči jsou přijímáni na základě výsledků přijímací zkoušky, která probíhá formou 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motivačního pohovoru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. Ten je zaměřen na:</w:t>
            </w:r>
          </w:p>
          <w:p w:rsidRPr="001F08FE" w:rsidR="009C39B1" w:rsidP="3D244BCA" w:rsidRDefault="009C39B1" w14:paraId="6C940165" w14:textId="5483BBB0">
            <w:pPr>
              <w:pStyle w:val="Odstavecseseznamem"/>
              <w:numPr>
                <w:ilvl w:val="0"/>
                <w:numId w:val="3"/>
              </w:num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</w:rPr>
            </w:pP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Předpoklady pro studium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a hlubší zájem o zvolený obor.</w:t>
            </w:r>
          </w:p>
          <w:p w:rsidRPr="001F08FE" w:rsidR="009C39B1" w:rsidP="3D244BCA" w:rsidRDefault="009C39B1" w14:paraId="46001778" w14:textId="7BEAB129">
            <w:pPr>
              <w:pStyle w:val="Odstavecseseznamem"/>
              <w:numPr>
                <w:ilvl w:val="0"/>
                <w:numId w:val="3"/>
              </w:num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</w:rPr>
            </w:pP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Orientaci v aktuálním globálním dění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se zaměřením na Afriku, Latinskou Ameriku, Asii i Evropu.</w:t>
            </w:r>
          </w:p>
          <w:p w:rsidRPr="001F08FE" w:rsidR="009C39B1" w:rsidP="3D244BCA" w:rsidRDefault="009C39B1" w14:paraId="466B9F7A" w14:textId="278D1FA7">
            <w:pPr>
              <w:pStyle w:val="Odstavecseseznamem"/>
              <w:numPr>
                <w:ilvl w:val="0"/>
                <w:numId w:val="3"/>
              </w:num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</w:rPr>
            </w:pP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Základní politologické znalosti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a povědomí o politické teorii.</w:t>
            </w:r>
          </w:p>
          <w:p w:rsidRPr="001F08FE" w:rsidR="009C39B1" w:rsidP="3D244BCA" w:rsidRDefault="009C39B1" w14:paraId="477C636D" w14:textId="11B5E467">
            <w:pPr>
              <w:pStyle w:val="Odstavecseseznamem"/>
              <w:numPr>
                <w:ilvl w:val="0"/>
                <w:numId w:val="3"/>
              </w:num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</w:rPr>
            </w:pP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Motivaci uchazeče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a jeho případnou vizi budoucího odborného zaměření.</w:t>
            </w:r>
          </w:p>
          <w:p w:rsidRPr="001F08FE" w:rsidR="009C39B1" w:rsidP="3D244BCA" w:rsidRDefault="009C39B1" w14:paraId="15747AC7" w14:textId="5294F19E">
            <w:pPr>
              <w:spacing w:before="240" w:beforeAutospacing="off" w:after="240" w:afterAutospacing="off" w:line="240" w:lineRule="auto"/>
              <w:jc w:val="both"/>
            </w:pP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Uchazeči, kteří již obhájili bakalářskou nebo diplomovou práci, ji u pohovoru předloží v 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tištěné podobě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(slouží jako podklad pro diskusi o metodologických schopnostech uchazeče).</w:t>
            </w:r>
          </w:p>
          <w:p w:rsidRPr="001F08FE" w:rsidR="009C39B1" w:rsidP="3D244BCA" w:rsidRDefault="009C39B1" w14:paraId="54779960" w14:textId="18192DB3">
            <w:pPr>
              <w:spacing w:before="240" w:beforeAutospacing="off" w:after="240" w:afterAutospacing="off" w:line="240" w:lineRule="auto"/>
              <w:jc w:val="both"/>
            </w:pP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Jazykové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požadavky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: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Samostatná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přijímací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zkouška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z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cizích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jazyků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se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nekoná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.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Vzhledem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k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mezinárodnímu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charakteru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oboru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a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práci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s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cizojazyčnými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texty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je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však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nezbytné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, aby student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byl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schopen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plynule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studovat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odborné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zdroje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 xml:space="preserve"> v 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anglickém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 xml:space="preserve"> </w:t>
            </w:r>
            <w:r w:rsidRPr="3D244BCA" w:rsidR="47939B4F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jazyce</w:t>
            </w:r>
            <w:r w:rsidRPr="3D244BCA" w:rsidR="47939B4F">
              <w:rPr>
                <w:rFonts w:ascii="inherit" w:hAnsi="inherit" w:eastAsia="inherit" w:cs="inherit"/>
                <w:sz w:val="24"/>
                <w:szCs w:val="24"/>
              </w:rPr>
              <w:t>.</w:t>
            </w:r>
          </w:p>
        </w:tc>
      </w:tr>
      <w:tr w:rsidRPr="00441E47" w:rsidR="009C39B1" w:rsidTr="3D244BCA" w14:paraId="26CDAE42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46972B35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Maximální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možné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celkové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hodnocení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30617B8D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100</w:t>
            </w:r>
          </w:p>
        </w:tc>
      </w:tr>
      <w:tr w:rsidRPr="00441E47" w:rsidR="009C39B1" w:rsidTr="3D244BCA" w14:paraId="68EF9944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3BA2F23E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Minimální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celková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hranice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úspěšnosti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75340D4F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50</w:t>
            </w:r>
          </w:p>
        </w:tc>
      </w:tr>
      <w:tr w:rsidRPr="00441E47" w:rsidR="009C39B1" w:rsidTr="3D244BCA" w14:paraId="16EFAC7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4AD7B26C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Písemná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část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4FE4C894" w14:textId="39361EFD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041197F7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Ne</w:t>
            </w:r>
          </w:p>
        </w:tc>
      </w:tr>
      <w:tr w:rsidRPr="00441E47" w:rsidR="009C39B1" w:rsidTr="3D244BCA" w14:paraId="0048991E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03B7E46B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Ústní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část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40C27D2A" w14:textId="3DA0D203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0B15D9E9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Ano</w:t>
            </w:r>
          </w:p>
        </w:tc>
      </w:tr>
      <w:tr w:rsidRPr="00441E47" w:rsidR="009C39B1" w:rsidTr="3D244BCA" w14:paraId="3608A648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7C26B3B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Talentová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část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73CA616E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Ne</w:t>
            </w:r>
          </w:p>
        </w:tc>
      </w:tr>
      <w:tr w:rsidRPr="00441E47" w:rsidR="009C39B1" w:rsidTr="3D244BCA" w14:paraId="79C7203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04DFF299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Možnost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prominutí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zkoušky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1E6A9447" w14:textId="1E456ACD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3D244BCA" w:rsidR="67451FFB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Ne</w:t>
            </w:r>
          </w:p>
        </w:tc>
      </w:tr>
      <w:tr w:rsidRPr="00441E47" w:rsidR="009C39B1" w:rsidTr="3D244BCA" w14:paraId="53EA5954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672BAF33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Náhradní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termín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3D244BCA" w:rsidRDefault="009C39B1" w14:paraId="6058FAB9" w14:textId="53DD7439">
            <w:pPr>
              <w:spacing w:before="240" w:beforeAutospacing="off" w:after="240" w:afterAutospacing="off" w:line="240" w:lineRule="auto"/>
              <w:jc w:val="both"/>
            </w:pP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Pokud se uchazeč o navazující magisterský studijní obor </w:t>
            </w:r>
            <w:r w:rsidRPr="3D244BCA" w:rsidR="48BBC8C5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Globální politická studia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nemůže osobně zúčastnit přijímací zkoušky z důvodu služebního, výzkumného či studijního pobytu v zahraničí, může požádat děkana FF UHK o mimořádné konání pohovoru prostřednictvím </w:t>
            </w:r>
            <w:r w:rsidRPr="3D244BCA" w:rsidR="48BBC8C5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videohovoru (aplikace MS Teams)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.</w:t>
            </w:r>
          </w:p>
          <w:p w:rsidRPr="00441E47" w:rsidR="009C39B1" w:rsidP="3D244BCA" w:rsidRDefault="009C39B1" w14:paraId="23C73C96" w14:textId="69326548">
            <w:pPr>
              <w:pStyle w:val="Odstavecseseznamem"/>
              <w:numPr>
                <w:ilvl w:val="0"/>
                <w:numId w:val="4"/>
              </w:num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</w:rPr>
            </w:pPr>
            <w:r w:rsidRPr="3D244BCA" w:rsidR="48BBC8C5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Podání žádosti: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Uchazeč je povinen žádost řádně doložit a zaslat nejpozději </w:t>
            </w:r>
            <w:r w:rsidRPr="3D244BCA" w:rsidR="48BBC8C5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14 dní před termínem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přijímací zkoušky na adresu studijního oddělení FF UHK.</w:t>
            </w:r>
          </w:p>
          <w:p w:rsidRPr="00441E47" w:rsidR="009C39B1" w:rsidP="3D244BCA" w:rsidRDefault="009C39B1" w14:paraId="11ED33D6" w14:textId="1E9B1AFB">
            <w:pPr>
              <w:pStyle w:val="Odstavecseseznamem"/>
              <w:numPr>
                <w:ilvl w:val="0"/>
                <w:numId w:val="4"/>
              </w:num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sz w:val="24"/>
                <w:szCs w:val="24"/>
                <w:lang w:val="en-GB" w:eastAsia="cs-CZ"/>
              </w:rPr>
            </w:pPr>
            <w:r w:rsidRPr="3D244BCA" w:rsidR="48BBC8C5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Termín</w:t>
            </w:r>
            <w:r w:rsidRPr="3D244BCA" w:rsidR="48BBC8C5">
              <w:rPr>
                <w:rFonts w:ascii="inherit" w:hAnsi="inherit" w:eastAsia="inherit" w:cs="inherit"/>
                <w:b w:val="1"/>
                <w:bCs w:val="1"/>
                <w:sz w:val="24"/>
                <w:szCs w:val="24"/>
              </w:rPr>
              <w:t>: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V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případě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schválení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probíhá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zkouška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přes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videohovor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ve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stejném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termínu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jako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řádná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přijímací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zkouška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za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osobní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 xml:space="preserve"> 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účasti</w:t>
            </w:r>
            <w:r w:rsidRPr="3D244BCA" w:rsidR="48BBC8C5">
              <w:rPr>
                <w:rFonts w:ascii="inherit" w:hAnsi="inherit" w:eastAsia="inherit" w:cs="inherit"/>
                <w:sz w:val="24"/>
                <w:szCs w:val="24"/>
              </w:rPr>
              <w:t>.</w:t>
            </w:r>
          </w:p>
        </w:tc>
      </w:tr>
      <w:tr w:rsidRPr="00441E47" w:rsidR="009C39B1" w:rsidTr="3D244BCA" w14:paraId="389F4C2E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6071DB62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Doporučená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literatura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3D244BCA" w:rsidRDefault="009C39B1" w14:paraId="0AA99682" w14:textId="577E2F4A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Doporučená literatura se odvíjí od struktury bakalářských státnicových okruhů na KPOL FF UHK, které jsou umístěny na </w:t>
            </w:r>
            <w:hyperlink r:id="R846db126c1c14ced">
              <w:r w:rsidRPr="3D244BCA" w:rsidR="50D39172">
                <w:rPr>
                  <w:rStyle w:val="Hypertextovodkaz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4"/>
                  <w:szCs w:val="24"/>
                  <w:u w:val="single"/>
                </w:rPr>
                <w:t>webu katedry.</w:t>
              </w:r>
            </w:hyperlink>
          </w:p>
          <w:p w:rsidRPr="00441E47" w:rsidR="009C39B1" w:rsidP="3D244BCA" w:rsidRDefault="009C39B1" w14:paraId="1C767BE6" w14:textId="49AEB3E2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Mezi doporučenou literaturu mj. patří:</w:t>
            </w:r>
          </w:p>
          <w:p w:rsidRPr="00441E47" w:rsidR="009C39B1" w:rsidP="3D244BCA" w:rsidRDefault="009C39B1" w14:paraId="11FB073B" w14:textId="078926BA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Heywood, A., &amp; Laing, M. 2025. </w:t>
            </w:r>
            <w:r w:rsidRPr="3D244BCA" w:rsidR="50D3917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Politics</w:t>
            </w: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(Sixth edition). London: Bloomsbury Academic. </w:t>
            </w:r>
          </w:p>
          <w:p w:rsidRPr="00441E47" w:rsidR="009C39B1" w:rsidP="3D244BCA" w:rsidRDefault="009C39B1" w14:paraId="25681F08" w14:textId="549B08A4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Heywood, A., &amp; Chin, C. 2023. </w:t>
            </w:r>
            <w:r w:rsidRPr="3D244BCA" w:rsidR="50D3917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Political theory : an introduction</w:t>
            </w: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(5th edition). London: Bloomsbury Academic.</w:t>
            </w:r>
          </w:p>
          <w:p w:rsidRPr="00441E47" w:rsidR="009C39B1" w:rsidP="3D244BCA" w:rsidRDefault="009C39B1" w14:paraId="1F55B7AE" w14:textId="57CFA553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Nálevka, Vladimír. 2000. Světová politika ve 20. století, díl 1 a 2. Praha: Aleš Skřivan ml.</w:t>
            </w:r>
          </w:p>
          <w:p w:rsidRPr="00441E47" w:rsidR="009C39B1" w:rsidP="3D244BCA" w:rsidRDefault="009C39B1" w14:paraId="0AFA1FB6" w14:textId="4AAEBCE2">
            <w:pPr>
              <w:shd w:val="clear" w:color="auto" w:fill="FFFFFF" w:themeFill="background1"/>
              <w:spacing w:before="0" w:beforeAutospacing="off" w:after="288" w:afterAutospacing="off" w:line="240" w:lineRule="auto"/>
              <w:jc w:val="left"/>
            </w:pP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Baylis, J., Smith, S. and Owens, P. (eds.): 2023. </w:t>
            </w:r>
            <w:r w:rsidRPr="3D244BCA" w:rsidR="50D3917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The Globalization of World Politics</w:t>
            </w:r>
            <w:r w:rsidRPr="3D244BCA" w:rsidR="50D39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 (8th edition), Oxford: Oxford University Press.</w:t>
            </w:r>
          </w:p>
        </w:tc>
      </w:tr>
      <w:tr w:rsidRPr="00441E47" w:rsidR="009C39B1" w:rsidTr="3D244BCA" w14:paraId="17E954BF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523A49F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Další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informace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poskytne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3D244BCA" w:rsidRDefault="009C39B1" w14:paraId="143804FE" w14:textId="06718D69">
            <w:pPr>
              <w:shd w:val="clear" w:color="auto" w:fill="FFFFFF" w:themeFill="background1"/>
              <w:spacing w:before="0" w:beforeAutospacing="off" w:after="288" w:afterAutospacing="off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</w:pPr>
            <w:r w:rsidRPr="3D244BCA" w:rsidR="780B1B2E">
              <w:rPr>
                <w:rFonts w:ascii="inherit" w:hAnsi="inherit" w:eastAsia="Times New Roman" w:cs="Times New Roman"/>
                <w:color w:val="000000" w:themeColor="text1" w:themeTint="FF" w:themeShade="FF"/>
                <w:sz w:val="24"/>
                <w:szCs w:val="24"/>
              </w:rPr>
              <w:t>​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Administrativní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dotazy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Studijní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oddělení</w:t>
            </w: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FF UHK, </w:t>
            </w:r>
            <w:hyperlink r:id="R2e681bb30c8d4ff7">
              <w:r w:rsidRPr="3D244BCA" w:rsidR="7A6C1E8D">
                <w:rPr>
                  <w:rStyle w:val="Hypertextovodkaz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4"/>
                  <w:szCs w:val="24"/>
                  <w:u w:val="single"/>
                </w:rPr>
                <w:t>studijni.ff@uhk.cz</w:t>
              </w:r>
            </w:hyperlink>
          </w:p>
          <w:p w:rsidRPr="00441E47" w:rsidR="009C39B1" w:rsidP="3D244BCA" w:rsidRDefault="009C39B1" w14:paraId="48ED2065" w14:textId="4994425F">
            <w:pPr>
              <w:spacing w:before="150" w:after="15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Dotazy k oboru: doc. Mgr. Michal Zourek, Ph.D., garant studijního programu (</w:t>
            </w:r>
            <w:hyperlink r:id="R0b7146a41cd943bf">
              <w:r w:rsidRPr="3D244BCA" w:rsidR="7A6C1E8D">
                <w:rPr>
                  <w:rStyle w:val="Hypertextovodkaz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</w:rPr>
                <w:t>michal.zourek@uhk.cz</w:t>
              </w:r>
            </w:hyperlink>
            <w:r w:rsidRPr="3D244BCA" w:rsidR="7A6C1E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), tel. 493332022.</w:t>
            </w:r>
          </w:p>
          <w:p w:rsidRPr="00441E47" w:rsidR="009C39B1" w:rsidP="3D244BCA" w:rsidRDefault="009C39B1" w14:paraId="2135617A" w14:textId="5941B44B">
            <w:pPr>
              <w:pStyle w:val="Normln"/>
              <w:spacing w:before="150" w:after="150" w:line="240" w:lineRule="auto"/>
            </w:pPr>
            <w:hyperlink r:id="R5ca4fa04b2184cdf">
              <w:r w:rsidRPr="3D244BCA" w:rsidR="7A6C1E8D">
                <w:rPr>
                  <w:rStyle w:val="Hypertextovodkaz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4"/>
                  <w:szCs w:val="24"/>
                  <w:u w:val="single"/>
                </w:rPr>
                <w:t>https://www.uhk.cz/cs/filozoficka-fakulta/ff-1/katedry-a-pracoviste/katedra-politologie</w:t>
              </w:r>
            </w:hyperlink>
          </w:p>
        </w:tc>
      </w:tr>
      <w:tr w:rsidRPr="00441E47" w:rsidR="009C39B1" w:rsidTr="3D244BCA" w14:paraId="306F935E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6D64EB8A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Klíčová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 xml:space="preserve"> </w:t>
            </w:r>
            <w:r w:rsidRPr="3D244BCA" w:rsidR="780B1B2E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</w:rPr>
              <w:t>slova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5A921AB4" w:rsidRDefault="009C39B1" w14:paraId="53AD0A43" w14:textId="3F588E40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</w:pPr>
            <w:r w:rsidRPr="3D244BCA" w:rsidR="5E6B9132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 xml:space="preserve">globální politika, </w:t>
            </w:r>
            <w:r w:rsidRPr="3D244BCA" w:rsidR="2EA839C6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>mezinárodní</w:t>
            </w:r>
            <w:r w:rsidRPr="3D244BCA" w:rsidR="2EA839C6">
              <w:rPr>
                <w:rFonts w:ascii="inherit" w:hAnsi="inherit" w:eastAsia="Times New Roman" w:cs="Times New Roman"/>
                <w:color w:val="676767"/>
                <w:sz w:val="24"/>
                <w:szCs w:val="24"/>
              </w:rPr>
              <w:t xml:space="preserve"> vztahy, politologie</w:t>
            </w:r>
          </w:p>
        </w:tc>
      </w:tr>
      <w:tr w:rsidRPr="00441E47" w:rsidR="009C39B1" w:rsidTr="3D244BCA" w14:paraId="062FA9C0" w14:textId="77777777">
        <w:tc>
          <w:tcPr>
            <w:tcW w:w="0" w:type="auto"/>
            <w:gridSpan w:val="2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5A921AB4" w:rsidRDefault="009C39B1" w14:paraId="43754D9F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</w:pPr>
          </w:p>
        </w:tc>
      </w:tr>
    </w:tbl>
    <w:p w:rsidR="001F4D4B" w:rsidRDefault="001F4D4B" w14:paraId="61496432" w14:textId="77777777"/>
    <w:sectPr w:rsidR="001F4D4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67a7b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cd9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d1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950F6C8"/>
    <w:multiLevelType w:val="hybridMultilevel"/>
    <w:tmpl w:val="8D42B37C"/>
    <w:lvl w:ilvl="0" w:tplc="23BC6F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4B6D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CED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B02A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A2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5CEA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47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7C5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A23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144199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activeWritingStyle w:lang="de-AT" w:vendorID="64" w:dllVersion="0" w:nlCheck="1" w:checkStyle="0" w:appName="MSWord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0B5"/>
    <w:rsid w:val="00145ED7"/>
    <w:rsid w:val="001F08FE"/>
    <w:rsid w:val="001F4D4B"/>
    <w:rsid w:val="003C5C58"/>
    <w:rsid w:val="0040556E"/>
    <w:rsid w:val="0041466C"/>
    <w:rsid w:val="00417A34"/>
    <w:rsid w:val="00441E47"/>
    <w:rsid w:val="004B6E54"/>
    <w:rsid w:val="00680808"/>
    <w:rsid w:val="00697D45"/>
    <w:rsid w:val="006C4050"/>
    <w:rsid w:val="00753936"/>
    <w:rsid w:val="007747AC"/>
    <w:rsid w:val="007833C1"/>
    <w:rsid w:val="007E3AA9"/>
    <w:rsid w:val="008172B3"/>
    <w:rsid w:val="00860AD4"/>
    <w:rsid w:val="009860B5"/>
    <w:rsid w:val="009C39B1"/>
    <w:rsid w:val="00AA4F38"/>
    <w:rsid w:val="00BF3F75"/>
    <w:rsid w:val="00CD1C37"/>
    <w:rsid w:val="00D23697"/>
    <w:rsid w:val="00D5566B"/>
    <w:rsid w:val="00DA084F"/>
    <w:rsid w:val="00DA2413"/>
    <w:rsid w:val="00DC0727"/>
    <w:rsid w:val="00E24412"/>
    <w:rsid w:val="02B73800"/>
    <w:rsid w:val="041197F7"/>
    <w:rsid w:val="0A3485F9"/>
    <w:rsid w:val="0B15D9E9"/>
    <w:rsid w:val="0E330B1F"/>
    <w:rsid w:val="0F8AE345"/>
    <w:rsid w:val="0F8BFF4F"/>
    <w:rsid w:val="10774BA2"/>
    <w:rsid w:val="11DC35B1"/>
    <w:rsid w:val="15967B3F"/>
    <w:rsid w:val="1A346CEF"/>
    <w:rsid w:val="1BDCF3AA"/>
    <w:rsid w:val="2045A16A"/>
    <w:rsid w:val="2176EEE1"/>
    <w:rsid w:val="22252194"/>
    <w:rsid w:val="2355A166"/>
    <w:rsid w:val="24CDB303"/>
    <w:rsid w:val="26F9EA68"/>
    <w:rsid w:val="29FA04FB"/>
    <w:rsid w:val="2B312028"/>
    <w:rsid w:val="2B9049F7"/>
    <w:rsid w:val="2EA839C6"/>
    <w:rsid w:val="2FB4553D"/>
    <w:rsid w:val="309CD403"/>
    <w:rsid w:val="3742E7F7"/>
    <w:rsid w:val="39988571"/>
    <w:rsid w:val="39E07C29"/>
    <w:rsid w:val="39EAF52D"/>
    <w:rsid w:val="3D244BCA"/>
    <w:rsid w:val="4227DF8E"/>
    <w:rsid w:val="42436E0D"/>
    <w:rsid w:val="431101D1"/>
    <w:rsid w:val="4696B99E"/>
    <w:rsid w:val="46AEFF76"/>
    <w:rsid w:val="47939B4F"/>
    <w:rsid w:val="48BBC8C5"/>
    <w:rsid w:val="4AA3512C"/>
    <w:rsid w:val="4B288405"/>
    <w:rsid w:val="4E410DE4"/>
    <w:rsid w:val="4EF6F1BC"/>
    <w:rsid w:val="4F5DED3F"/>
    <w:rsid w:val="4FB8E1CD"/>
    <w:rsid w:val="50D39172"/>
    <w:rsid w:val="50EB1FA4"/>
    <w:rsid w:val="52A35BD3"/>
    <w:rsid w:val="574AB600"/>
    <w:rsid w:val="5A5FC9D7"/>
    <w:rsid w:val="5A921AB4"/>
    <w:rsid w:val="5E6B9132"/>
    <w:rsid w:val="5F59C38C"/>
    <w:rsid w:val="60397C57"/>
    <w:rsid w:val="630225EA"/>
    <w:rsid w:val="63615F29"/>
    <w:rsid w:val="63CD8918"/>
    <w:rsid w:val="67451FFB"/>
    <w:rsid w:val="675EE50D"/>
    <w:rsid w:val="6874CCBD"/>
    <w:rsid w:val="68E336EA"/>
    <w:rsid w:val="6C998B83"/>
    <w:rsid w:val="6DDB5E1D"/>
    <w:rsid w:val="6EEA390E"/>
    <w:rsid w:val="722B01D5"/>
    <w:rsid w:val="74E0DEEE"/>
    <w:rsid w:val="77FF680E"/>
    <w:rsid w:val="780B1B2E"/>
    <w:rsid w:val="78E82B59"/>
    <w:rsid w:val="79EF293D"/>
    <w:rsid w:val="7A6C1E8D"/>
    <w:rsid w:val="7B883009"/>
    <w:rsid w:val="7C780C40"/>
    <w:rsid w:val="7DB6DED3"/>
    <w:rsid w:val="7E6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0CF5"/>
  <w15:docId w15:val="{98A771C6-BAAA-4418-8159-303A62AE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uiPriority w:val="0"/>
    <w:name w:val="Normal"/>
    <w:qFormat/>
    <w:rsid w:val="3D244BCA"/>
    <w:rPr>
      <w:noProof w:val="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uiPriority w:val="99"/>
    <w:name w:val="Balloon Text"/>
    <w:basedOn w:val="Normal"/>
    <w:semiHidden/>
    <w:unhideWhenUsed/>
    <w:link w:val="TextbublinyChar"/>
    <w:rsid w:val="3D244BCA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41E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1E47"/>
    <w:rPr>
      <w:sz w:val="16"/>
      <w:szCs w:val="16"/>
    </w:rPr>
  </w:style>
  <w:style w:type="paragraph" w:styleId="Textkomente">
    <w:uiPriority w:val="99"/>
    <w:name w:val="annotation text"/>
    <w:basedOn w:val="Normal"/>
    <w:semiHidden/>
    <w:unhideWhenUsed/>
    <w:link w:val="TextkomenteChar"/>
    <w:rsid w:val="3D244BCA"/>
    <w:rPr>
      <w:sz w:val="20"/>
      <w:szCs w:val="20"/>
    </w:rPr>
    <w:pPr>
      <w:spacing w:line="240" w:lineRule="auto"/>
    </w:p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441E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4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441E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41E47"/>
    <w:rPr>
      <w:color w:val="0000FF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441E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F08FE"/>
    <w:pPr>
      <w:spacing w:after="0" w:line="240" w:lineRule="auto"/>
    </w:pPr>
  </w:style>
  <w:style w:type="paragraph" w:styleId="Odstavecseseznamem">
    <w:uiPriority w:val="34"/>
    <w:name w:val="List Paragraph"/>
    <w:basedOn w:val="Normal"/>
    <w:qFormat/>
    <w:rsid w:val="3D244BCA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3D244BCA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81633">
                                          <w:marLeft w:val="900"/>
                                          <w:marRight w:val="525"/>
                                          <w:marTop w:val="225"/>
                                          <w:marBottom w:val="15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3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18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57964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13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7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2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18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001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30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55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96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4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04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82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17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uhk.cz/cs/filozoficka-fakulta/ff/katedry-a-pracoviste/katedra-politologie/student/bakalarske-studium" TargetMode="External" Id="R846db126c1c14ced" /><Relationship Type="http://schemas.openxmlformats.org/officeDocument/2006/relationships/hyperlink" Target="mailto:studijni.ff@uhk.cz" TargetMode="External" Id="R2e681bb30c8d4ff7" /><Relationship Type="http://schemas.openxmlformats.org/officeDocument/2006/relationships/hyperlink" Target="mailto:michal.zourek@uhk.cz" TargetMode="External" Id="R0b7146a41cd943bf" /><Relationship Type="http://schemas.openxmlformats.org/officeDocument/2006/relationships/hyperlink" Target="https://www.uhk.cz/cs/filozoficka-fakulta/ff-1/katedry-a-pracoviste/katedra-politologie" TargetMode="External" Id="R5ca4fa04b2184cdf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Blechová Ivana</dc:creator>
  <lastModifiedBy>Hrubeš Milan</lastModifiedBy>
  <revision>22</revision>
  <dcterms:created xsi:type="dcterms:W3CDTF">2019-09-10T11:02:00.0000000Z</dcterms:created>
  <dcterms:modified xsi:type="dcterms:W3CDTF">2026-05-18T04:15:40.7654928Z</dcterms:modified>
</coreProperties>
</file>