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lkarozloen"/>
        <w:tblW w:w="8685" w:type="dxa"/>
        <w:tblBorders>
          <w:bottom w:val="single" w:sz="8" w:space="0" w:color="F79595" w:themeColor="accent1" w:themeTint="99"/>
        </w:tblBorders>
        <w:tblLayout w:type="fixed"/>
        <w:tblCellMar>
          <w:bottom w:w="360" w:type="dxa"/>
        </w:tblCellMar>
        <w:tblLook w:val="04A0" w:firstRow="1" w:lastRow="0" w:firstColumn="1" w:lastColumn="0" w:noHBand="0" w:noVBand="1"/>
        <w:tblDescription w:val="Tabulka rozložení pro zadání názvu, adresy a loga společnosti."/>
      </w:tblPr>
      <w:tblGrid>
        <w:gridCol w:w="3000"/>
        <w:gridCol w:w="3001"/>
        <w:gridCol w:w="1199"/>
        <w:gridCol w:w="1485"/>
      </w:tblGrid>
      <w:tr w:rsidR="009C6C28" w:rsidRPr="00B02901" w:rsidTr="007821FB">
        <w:tc>
          <w:tcPr>
            <w:tcW w:w="7200" w:type="dxa"/>
            <w:gridSpan w:val="3"/>
            <w:vAlign w:val="bottom"/>
          </w:tcPr>
          <w:sdt>
            <w:sdtPr>
              <w:alias w:val="Zadejte název společnosti:"/>
              <w:tag w:val="Zadejte název společnosti:"/>
              <w:id w:val="-886792623"/>
              <w:placeholder>
                <w:docPart w:val="7936A8CA2FAA4E46AB42F8058FF449C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9C6C28" w:rsidRPr="00B02901" w:rsidRDefault="00071304">
                <w:pPr>
                  <w:pStyle w:val="Jmno"/>
                  <w:ind w:left="0" w:right="0"/>
                </w:pPr>
                <w:r w:rsidRPr="00071304">
                  <w:t>Centrum terénní archeologie</w:t>
                </w:r>
              </w:p>
            </w:sdtContent>
          </w:sdt>
          <w:p w:rsidR="009C6C28" w:rsidRPr="00B02901" w:rsidRDefault="0017053C">
            <w:pPr>
              <w:pStyle w:val="Bezmezer"/>
              <w:ind w:left="0" w:right="0"/>
            </w:pPr>
            <w:sdt>
              <w:sdtPr>
                <w:alias w:val="Zadejte ulici a číslo domu:"/>
                <w:tag w:val="Zadejte ulici a číslo domu:"/>
                <w:id w:val="-835229435"/>
                <w:placeholder>
                  <w:docPart w:val="3EA516B6D193406BB31F3C2C9BFF45D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071304" w:rsidRPr="00071304">
                  <w:t>Víta Nejedlého 573/4</w:t>
                </w:r>
              </w:sdtContent>
            </w:sdt>
            <w:r w:rsidR="002C6224" w:rsidRPr="00B02901">
              <w:rPr>
                <w:lang w:bidi="cs-CZ"/>
              </w:rPr>
              <w:br/>
            </w:r>
            <w:sdt>
              <w:sdtPr>
                <w:alias w:val="Zadejte PSČ a město:"/>
                <w:tag w:val="Zadejte PSČ a město:"/>
                <w:id w:val="99161012"/>
                <w:placeholder>
                  <w:docPart w:val="93E920C4E3B84A93BA933DBDB9143AE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071304">
                  <w:t>500 03 Hradec Králové</w:t>
                </w:r>
              </w:sdtContent>
            </w:sdt>
          </w:p>
        </w:tc>
        <w:tc>
          <w:tcPr>
            <w:tcW w:w="1485" w:type="dxa"/>
            <w:vAlign w:val="center"/>
          </w:tcPr>
          <w:p w:rsidR="009C6C28" w:rsidRPr="00B02901" w:rsidRDefault="00071304">
            <w:pPr>
              <w:pStyle w:val="Bezmezer"/>
              <w:ind w:left="0" w:right="0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7DD7E0B">
                  <wp:simplePos x="0" y="0"/>
                  <wp:positionH relativeFrom="column">
                    <wp:posOffset>-198120</wp:posOffset>
                  </wp:positionH>
                  <wp:positionV relativeFrom="paragraph">
                    <wp:posOffset>18415</wp:posOffset>
                  </wp:positionV>
                  <wp:extent cx="1141095" cy="571500"/>
                  <wp:effectExtent l="0" t="0" r="190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6C28" w:rsidRPr="00B02901" w:rsidTr="007821FB">
        <w:tblPrEx>
          <w:tblBorders>
            <w:bottom w:val="single" w:sz="4" w:space="0" w:color="F79595" w:themeColor="accent1" w:themeTint="99"/>
          </w:tblBorders>
          <w:tblCellMar>
            <w:bottom w:w="0" w:type="dxa"/>
          </w:tblCellMar>
        </w:tblPrEx>
        <w:tc>
          <w:tcPr>
            <w:tcW w:w="3000" w:type="dxa"/>
            <w:vAlign w:val="bottom"/>
          </w:tcPr>
          <w:p w:rsidR="009C6C28" w:rsidRPr="00B02901" w:rsidRDefault="009C6C28">
            <w:pPr>
              <w:pStyle w:val="Nadpisformule"/>
              <w:ind w:left="0" w:right="0"/>
            </w:pPr>
          </w:p>
        </w:tc>
        <w:tc>
          <w:tcPr>
            <w:tcW w:w="3001" w:type="dxa"/>
            <w:vAlign w:val="bottom"/>
          </w:tcPr>
          <w:p w:rsidR="009C6C28" w:rsidRPr="00B02901" w:rsidRDefault="009C6C28">
            <w:pPr>
              <w:pStyle w:val="Nadpisformule"/>
              <w:ind w:left="0" w:right="0"/>
            </w:pPr>
          </w:p>
        </w:tc>
        <w:tc>
          <w:tcPr>
            <w:tcW w:w="2684" w:type="dxa"/>
            <w:gridSpan w:val="2"/>
            <w:vAlign w:val="bottom"/>
          </w:tcPr>
          <w:p w:rsidR="009C6C28" w:rsidRPr="00B02901" w:rsidRDefault="009C6C28">
            <w:pPr>
              <w:pStyle w:val="Nadpisformule"/>
              <w:ind w:left="0" w:right="0"/>
            </w:pPr>
          </w:p>
        </w:tc>
      </w:tr>
    </w:tbl>
    <w:p w:rsidR="002C6224" w:rsidRPr="00B02901" w:rsidRDefault="002C6224">
      <w:bookmarkStart w:id="0" w:name="_GoBack"/>
      <w:bookmarkEnd w:id="0"/>
    </w:p>
    <w:p w:rsidR="008F1767" w:rsidRPr="00DE050E" w:rsidRDefault="008F1767" w:rsidP="008F1767">
      <w:pPr>
        <w:rPr>
          <w:b/>
        </w:rPr>
      </w:pPr>
      <w:r w:rsidRPr="00DE050E">
        <w:rPr>
          <w:b/>
        </w:rPr>
        <w:t>Nabídka výpočetní tomografie (CT) sbírkových předmětů</w:t>
      </w:r>
    </w:p>
    <w:p w:rsidR="008F1767" w:rsidRDefault="008F1767" w:rsidP="008F1767">
      <w:r>
        <w:t xml:space="preserve">CT rekonstrukce je založena na akvizici 600 rentgenových snímků na jeden vzorek. </w:t>
      </w:r>
    </w:p>
    <w:p w:rsidR="008F1767" w:rsidRDefault="008F1767" w:rsidP="008F1767">
      <w:r>
        <w:t>Rozlišení CT rekonstrukce se pohybuje v rozmezí 55 µm až 120 µm dle velikosti předmětů. Rozlišení 55 µm lze dosáhnout u předmětů s šířkou do 50 mm. Maximální šířka skenovaného předmětu je 150 mm.</w:t>
      </w:r>
    </w:p>
    <w:p w:rsidR="008F1767" w:rsidRDefault="008F1767" w:rsidP="008F1767">
      <w:r>
        <w:t xml:space="preserve">Snímat je možné všechny druhy v archeologii evidovaných materiálů. V případě kovů je limitní tloušťka objektu, který by neměla přesahovat zhruba 30 mm. </w:t>
      </w:r>
    </w:p>
    <w:p w:rsidR="008F1767" w:rsidRDefault="008F1767" w:rsidP="008F1767">
      <w:r>
        <w:t xml:space="preserve">Výstupem jsou </w:t>
      </w:r>
      <w:r w:rsidRPr="000865C5">
        <w:rPr>
          <w:b/>
        </w:rPr>
        <w:t>statické obrázky řezů</w:t>
      </w:r>
      <w:r>
        <w:t>:</w:t>
      </w:r>
    </w:p>
    <w:p w:rsidR="008F1767" w:rsidRDefault="008F1767" w:rsidP="008F1767">
      <w:r>
        <w:rPr>
          <w:noProof/>
          <w:lang w:eastAsia="cs-CZ"/>
        </w:rPr>
        <w:drawing>
          <wp:inline distT="0" distB="0" distL="0" distR="0">
            <wp:extent cx="5753100" cy="3238500"/>
            <wp:effectExtent l="0" t="0" r="0" b="0"/>
            <wp:docPr id="2" name="Obrázek 2" descr="TK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K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67" w:rsidRDefault="008F1767" w:rsidP="008F1767">
      <w:r w:rsidRPr="000865C5">
        <w:rPr>
          <w:b/>
        </w:rPr>
        <w:t>videa</w:t>
      </w:r>
      <w:r>
        <w:t>:</w:t>
      </w:r>
    </w:p>
    <w:p w:rsidR="008F1767" w:rsidRDefault="0017053C" w:rsidP="008F1767">
      <w:hyperlink r:id="rId10" w:history="1">
        <w:r w:rsidR="008F1767" w:rsidRPr="002E3854">
          <w:rPr>
            <w:rStyle w:val="Hypertextovodkaz"/>
          </w:rPr>
          <w:t>https://www.dropbox.com/s/umbrc0gc5tdtnr4/TK098_2.webm?dl=0</w:t>
        </w:r>
      </w:hyperlink>
    </w:p>
    <w:p w:rsidR="008F1767" w:rsidRDefault="008F1767" w:rsidP="008F1767">
      <w:r>
        <w:t xml:space="preserve"> a rekonstrukce je možné prohlížet též ve </w:t>
      </w:r>
      <w:r w:rsidRPr="000865C5">
        <w:rPr>
          <w:b/>
        </w:rPr>
        <w:t>volně šiřitelném prohlížeči</w:t>
      </w:r>
      <w:r>
        <w:t>.</w:t>
      </w:r>
    </w:p>
    <w:p w:rsidR="008F1767" w:rsidRDefault="008F1767" w:rsidP="008F1767">
      <w:r>
        <w:lastRenderedPageBreak/>
        <w:t xml:space="preserve">Objednat lze </w:t>
      </w:r>
      <w:r w:rsidRPr="000865C5">
        <w:rPr>
          <w:b/>
        </w:rPr>
        <w:t>uživatelsky volně definované řezy</w:t>
      </w:r>
      <w:r>
        <w:t xml:space="preserve">. Vhodné jsou především pro zobrazení struktury stěny keramických nádob: </w:t>
      </w:r>
    </w:p>
    <w:p w:rsidR="008F1767" w:rsidRDefault="008F1767" w:rsidP="008F1767">
      <w:r>
        <w:rPr>
          <w:noProof/>
          <w:lang w:eastAsia="cs-CZ"/>
        </w:rPr>
        <w:drawing>
          <wp:inline distT="0" distB="0" distL="0" distR="0">
            <wp:extent cx="5762625" cy="1704975"/>
            <wp:effectExtent l="0" t="0" r="9525" b="9525"/>
            <wp:docPr id="1" name="Obrázek 1" descr="CT uživ ř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 uživ ře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767" w:rsidRDefault="008F1767" w:rsidP="008F1767">
      <w:r>
        <w:t xml:space="preserve">a) CT rekonstrukce fragmentu nádoby z doby laténské, b) klasický planární řez vedený tangenciálně ke stěně nádoby, c) uživatelsky definovaný řez vedený paralelně se stěnou nádoby, který umožňuje mapovat strukturu celé plochy ker. </w:t>
      </w:r>
      <w:proofErr w:type="gramStart"/>
      <w:r>
        <w:t>fragmentu</w:t>
      </w:r>
      <w:proofErr w:type="gramEnd"/>
      <w:r>
        <w:t xml:space="preserve"> v definované hloubce od povrchu.  </w:t>
      </w:r>
    </w:p>
    <w:p w:rsidR="008F1767" w:rsidRDefault="008F1767" w:rsidP="008F1767">
      <w:r>
        <w:t>Další analýzy mohou být předmětem individuální dohody.</w:t>
      </w:r>
    </w:p>
    <w:p w:rsidR="008F1767" w:rsidRDefault="008F1767" w:rsidP="008F1767">
      <w:r>
        <w:t xml:space="preserve">Cena: </w:t>
      </w:r>
    </w:p>
    <w:p w:rsidR="008F1767" w:rsidRDefault="008F1767" w:rsidP="008F1767">
      <w:pPr>
        <w:pStyle w:val="Odstavecseseznamem"/>
        <w:numPr>
          <w:ilvl w:val="0"/>
          <w:numId w:val="18"/>
        </w:numPr>
        <w:spacing w:after="160" w:line="259" w:lineRule="auto"/>
        <w:jc w:val="left"/>
        <w:rPr>
          <w:b/>
        </w:rPr>
      </w:pPr>
      <w:r>
        <w:t xml:space="preserve">Akvizice 600 rentgenových snímků a CT rekonstrukce: </w:t>
      </w:r>
      <w:r w:rsidRPr="002B4E0E">
        <w:rPr>
          <w:b/>
        </w:rPr>
        <w:t xml:space="preserve">3000 Kč bez DPH </w:t>
      </w:r>
      <w:r>
        <w:rPr>
          <w:b/>
        </w:rPr>
        <w:t>za</w:t>
      </w:r>
      <w:r w:rsidRPr="002B4E0E">
        <w:rPr>
          <w:b/>
        </w:rPr>
        <w:t xml:space="preserve"> vzorek</w:t>
      </w:r>
      <w:r>
        <w:rPr>
          <w:b/>
        </w:rPr>
        <w:t>.</w:t>
      </w:r>
    </w:p>
    <w:p w:rsidR="008F1767" w:rsidRPr="002B4E0E" w:rsidRDefault="008F1767" w:rsidP="008F1767">
      <w:pPr>
        <w:pStyle w:val="Odstavecseseznamem"/>
        <w:numPr>
          <w:ilvl w:val="0"/>
          <w:numId w:val="18"/>
        </w:numPr>
        <w:spacing w:after="160" w:line="259" w:lineRule="auto"/>
        <w:jc w:val="left"/>
      </w:pPr>
      <w:r>
        <w:t>Tvorba</w:t>
      </w:r>
      <w:r w:rsidRPr="002B4E0E">
        <w:t xml:space="preserve"> </w:t>
      </w:r>
      <w:r>
        <w:t xml:space="preserve">videa: </w:t>
      </w:r>
      <w:r w:rsidRPr="002B4E0E">
        <w:rPr>
          <w:b/>
        </w:rPr>
        <w:t xml:space="preserve">100 Kč bez DPH za </w:t>
      </w:r>
      <w:r>
        <w:rPr>
          <w:b/>
        </w:rPr>
        <w:t>jedno video.</w:t>
      </w:r>
    </w:p>
    <w:p w:rsidR="008F1767" w:rsidRDefault="008F1767" w:rsidP="008F1767">
      <w:pPr>
        <w:pStyle w:val="Odstavecseseznamem"/>
        <w:numPr>
          <w:ilvl w:val="0"/>
          <w:numId w:val="18"/>
        </w:numPr>
        <w:spacing w:after="160" w:line="259" w:lineRule="auto"/>
        <w:jc w:val="left"/>
      </w:pPr>
      <w:r>
        <w:t xml:space="preserve">Tvorba uživatelsky definovaných řezů: </w:t>
      </w:r>
      <w:r w:rsidRPr="002B4E0E">
        <w:rPr>
          <w:b/>
        </w:rPr>
        <w:t>100 Kč bez DPH za řez</w:t>
      </w:r>
      <w:r>
        <w:rPr>
          <w:b/>
        </w:rPr>
        <w:t>.</w:t>
      </w:r>
    </w:p>
    <w:p w:rsidR="00922397" w:rsidRDefault="00922397" w:rsidP="008F1767"/>
    <w:sectPr w:rsidR="00922397" w:rsidSect="007821FB">
      <w:headerReference w:type="default" r:id="rId12"/>
      <w:headerReference w:type="first" r:id="rId13"/>
      <w:pgSz w:w="11906" w:h="16838" w:code="9"/>
      <w:pgMar w:top="1080" w:right="1224" w:bottom="2160" w:left="2016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6D8" w:rsidRDefault="004316D8">
      <w:pPr>
        <w:spacing w:after="0" w:line="240" w:lineRule="auto"/>
      </w:pPr>
      <w:r>
        <w:separator/>
      </w:r>
    </w:p>
  </w:endnote>
  <w:endnote w:type="continuationSeparator" w:id="0">
    <w:p w:rsidR="004316D8" w:rsidRDefault="0043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6D8" w:rsidRDefault="004316D8">
      <w:pPr>
        <w:spacing w:after="0" w:line="240" w:lineRule="auto"/>
      </w:pPr>
      <w:r>
        <w:separator/>
      </w:r>
    </w:p>
  </w:footnote>
  <w:footnote w:type="continuationSeparator" w:id="0">
    <w:p w:rsidR="004316D8" w:rsidRDefault="0043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133" w:rsidRDefault="00EF6133" w:rsidP="00EF6133">
    <w:pPr>
      <w:pStyle w:val="Zhlav"/>
    </w:pPr>
  </w:p>
  <w:p w:rsidR="00EF6133" w:rsidRPr="00EF6133" w:rsidRDefault="00EF6133" w:rsidP="00EF613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32DC6" wp14:editId="48EFEA75">
              <wp:simplePos x="0" y="0"/>
              <wp:positionH relativeFrom="leftMargin">
                <wp:align>right</wp:align>
              </wp:positionH>
              <wp:positionV relativeFrom="margin">
                <wp:align>center</wp:align>
              </wp:positionV>
              <wp:extent cx="1234440" cy="8161020"/>
              <wp:effectExtent l="0" t="0" r="0" b="0"/>
              <wp:wrapNone/>
              <wp:docPr id="22" name="Textové pole 22" descr="Název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816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Rozpis práce"/>
                            <w:tag w:val="Rozpis práce"/>
                            <w:id w:val="-2080902028"/>
                            <w:placeholder>
                              <w:docPart w:val="494FF2A9A312467BA1031BE246E25DF4"/>
                            </w:placeholder>
                            <w15:appearance w15:val="hidden"/>
                          </w:sdtPr>
                          <w:sdtEndPr/>
                          <w:sdtContent>
                            <w:p w:rsidR="00EF6133" w:rsidRPr="008F1767" w:rsidRDefault="00EF6133" w:rsidP="00EF6133">
                              <w:pPr>
                                <w:pStyle w:val="Nzev"/>
                              </w:pPr>
                            </w:p>
                            <w:p w:rsidR="00EF6133" w:rsidRPr="008F1767" w:rsidRDefault="00EF6133" w:rsidP="00EF6133">
                              <w:pPr>
                                <w:pStyle w:val="Nzev"/>
                              </w:pPr>
                              <w:r w:rsidRPr="008F1767">
                                <w:t>Nabídka výpočetní tomografie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32DC6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alt="Název dokumentu" style="position:absolute;left:0;text-align:left;margin-left:46pt;margin-top:0;width:97.2pt;height:642.6pt;z-index:-2516572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" filled="f" stroked="f" strokeweight=".5pt">
              <v:textbox style="layout-flow:vertical;mso-layout-flow-alt:bottom-to-top" inset="0,14.4pt,18pt">
                <w:txbxContent>
                  <w:sdt>
                    <w:sdtPr>
                      <w:alias w:val="Rozpis práce"/>
                      <w:tag w:val="Rozpis práce"/>
                      <w:id w:val="-2080902028"/>
                      <w:placeholder>
                        <w:docPart w:val="494FF2A9A312467BA1031BE246E25DF4"/>
                      </w:placeholder>
                      <w15:appearance w15:val="hidden"/>
                    </w:sdtPr>
                    <w:sdtContent>
                      <w:p w:rsidR="00EF6133" w:rsidRPr="008F1767" w:rsidRDefault="00EF6133" w:rsidP="00EF6133">
                        <w:pPr>
                          <w:pStyle w:val="Nzev"/>
                        </w:pPr>
                      </w:p>
                      <w:p w:rsidR="00EF6133" w:rsidRPr="008F1767" w:rsidRDefault="00EF6133" w:rsidP="00EF6133">
                        <w:pPr>
                          <w:pStyle w:val="Nzev"/>
                        </w:pPr>
                        <w:r w:rsidRPr="008F1767">
                          <w:t>Nabídka výpočetní tomografie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AE" w:rsidRDefault="00EF613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28553B" wp14:editId="2D5A913A">
              <wp:simplePos x="0" y="0"/>
              <wp:positionH relativeFrom="page">
                <wp:align>left</wp:align>
              </wp:positionH>
              <wp:positionV relativeFrom="margin">
                <wp:align>top</wp:align>
              </wp:positionV>
              <wp:extent cx="1234440" cy="8161020"/>
              <wp:effectExtent l="0" t="0" r="0" b="0"/>
              <wp:wrapNone/>
              <wp:docPr id="3" name="Textové pole 3" descr="Název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816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Rozpis práce"/>
                            <w:tag w:val="Rozpis práce"/>
                            <w:id w:val="700982043"/>
                            <w15:appearance w15:val="hidden"/>
                          </w:sdtPr>
                          <w:sdtEndPr/>
                          <w:sdtContent>
                            <w:p w:rsidR="00EF6133" w:rsidRPr="008F1767" w:rsidRDefault="00EF6133" w:rsidP="00EF6133">
                              <w:pPr>
                                <w:pStyle w:val="Nzev"/>
                              </w:pPr>
                            </w:p>
                            <w:p w:rsidR="00EF6133" w:rsidRPr="008F1767" w:rsidRDefault="00EF6133" w:rsidP="00EF6133">
                              <w:pPr>
                                <w:pStyle w:val="Nzev"/>
                              </w:pPr>
                              <w:r w:rsidRPr="008F1767">
                                <w:t>Nabídka výpočetní tomografie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855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Název dokumentu" style="position:absolute;left:0;text-align:left;margin-left:0;margin-top:0;width:97.2pt;height:642.6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" filled="f" stroked="f" strokeweight=".5pt">
              <v:textbox style="layout-flow:vertical;mso-layout-flow-alt:bottom-to-top" inset="0,14.4pt,18pt">
                <w:txbxContent>
                  <w:sdt>
                    <w:sdtPr>
                      <w:alias w:val="Rozpis práce"/>
                      <w:tag w:val="Rozpis práce"/>
                      <w:id w:val="700982043"/>
                      <w:placeholder>
                        <w:docPart w:val="259FA8341B764CF4BD4A856A93184F4B"/>
                      </w:placeholder>
                      <w15:appearance w15:val="hidden"/>
                    </w:sdtPr>
                    <w:sdtContent>
                      <w:p w:rsidR="00EF6133" w:rsidRPr="008F1767" w:rsidRDefault="00EF6133" w:rsidP="00EF6133">
                        <w:pPr>
                          <w:pStyle w:val="Nzev"/>
                        </w:pPr>
                      </w:p>
                      <w:p w:rsidR="00EF6133" w:rsidRPr="008F1767" w:rsidRDefault="00EF6133" w:rsidP="00EF6133">
                        <w:pPr>
                          <w:pStyle w:val="Nzev"/>
                        </w:pPr>
                        <w:r w:rsidRPr="008F1767">
                          <w:t>Nabídka výpočetní tomografie</w:t>
                        </w:r>
                      </w:p>
                    </w:sdtContent>
                  </w:sdt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A4E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64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2A5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809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7C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CE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85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7EC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6E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EA6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1743B"/>
    <w:multiLevelType w:val="hybridMultilevel"/>
    <w:tmpl w:val="9C6A2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D3C08"/>
    <w:multiLevelType w:val="hybridMultilevel"/>
    <w:tmpl w:val="65A4C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365E9"/>
    <w:multiLevelType w:val="hybridMultilevel"/>
    <w:tmpl w:val="CE1ED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09BB"/>
    <w:multiLevelType w:val="hybridMultilevel"/>
    <w:tmpl w:val="F9643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50F18"/>
    <w:multiLevelType w:val="hybridMultilevel"/>
    <w:tmpl w:val="A30CA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04"/>
    <w:rsid w:val="00011CC2"/>
    <w:rsid w:val="00051324"/>
    <w:rsid w:val="00071304"/>
    <w:rsid w:val="00114AFA"/>
    <w:rsid w:val="00154E3F"/>
    <w:rsid w:val="0017053C"/>
    <w:rsid w:val="00175D7F"/>
    <w:rsid w:val="001952D6"/>
    <w:rsid w:val="002164DC"/>
    <w:rsid w:val="00255AD9"/>
    <w:rsid w:val="002A20E1"/>
    <w:rsid w:val="002C6224"/>
    <w:rsid w:val="0032517A"/>
    <w:rsid w:val="003B03D0"/>
    <w:rsid w:val="00430971"/>
    <w:rsid w:val="004316D8"/>
    <w:rsid w:val="00461138"/>
    <w:rsid w:val="0046686E"/>
    <w:rsid w:val="00482C98"/>
    <w:rsid w:val="004842A5"/>
    <w:rsid w:val="004958EB"/>
    <w:rsid w:val="004A290E"/>
    <w:rsid w:val="004C71D1"/>
    <w:rsid w:val="0052319D"/>
    <w:rsid w:val="005762C3"/>
    <w:rsid w:val="00587DB9"/>
    <w:rsid w:val="005945D6"/>
    <w:rsid w:val="005A2DD8"/>
    <w:rsid w:val="005C7854"/>
    <w:rsid w:val="005D5C74"/>
    <w:rsid w:val="005E1C1D"/>
    <w:rsid w:val="00654881"/>
    <w:rsid w:val="006A203A"/>
    <w:rsid w:val="006B23CE"/>
    <w:rsid w:val="007821FB"/>
    <w:rsid w:val="007F2EA4"/>
    <w:rsid w:val="00873096"/>
    <w:rsid w:val="008D157F"/>
    <w:rsid w:val="008D7ECD"/>
    <w:rsid w:val="008F1767"/>
    <w:rsid w:val="00922397"/>
    <w:rsid w:val="00944E1A"/>
    <w:rsid w:val="009478C7"/>
    <w:rsid w:val="009B0A6C"/>
    <w:rsid w:val="009C6C28"/>
    <w:rsid w:val="00A038DD"/>
    <w:rsid w:val="00A1349D"/>
    <w:rsid w:val="00A27041"/>
    <w:rsid w:val="00A6228B"/>
    <w:rsid w:val="00B02901"/>
    <w:rsid w:val="00B55DE2"/>
    <w:rsid w:val="00B74C65"/>
    <w:rsid w:val="00C05F05"/>
    <w:rsid w:val="00D04347"/>
    <w:rsid w:val="00D23FB7"/>
    <w:rsid w:val="00DB279F"/>
    <w:rsid w:val="00E10A0E"/>
    <w:rsid w:val="00E223AE"/>
    <w:rsid w:val="00E262E9"/>
    <w:rsid w:val="00EC6DDE"/>
    <w:rsid w:val="00EF6133"/>
    <w:rsid w:val="00FA68E1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1B344B"/>
  <w15:chartTrackingRefBased/>
  <w15:docId w15:val="{1239DF23-4B39-47C0-86DD-428FE760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C483D" w:themeColor="text2"/>
        <w:lang w:val="cs-CZ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397"/>
    <w:pPr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A038DD"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84BD0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3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BD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2D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2D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2D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2D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2D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go">
    <w:name w:val="Logo"/>
    <w:basedOn w:val="Normln"/>
    <w:uiPriority w:val="99"/>
    <w:semiHidden/>
    <w:unhideWhenUsed/>
    <w:pPr>
      <w:spacing w:before="600"/>
    </w:pPr>
  </w:style>
  <w:style w:type="character" w:styleId="Zstupntext">
    <w:name w:val="Placeholder Text"/>
    <w:basedOn w:val="Standardnpsmoodstavce"/>
    <w:uiPriority w:val="99"/>
    <w:semiHidden/>
    <w:rsid w:val="005A2DD8"/>
    <w:rPr>
      <w:color w:val="DF1010" w:themeColor="accent1" w:themeShade="BF"/>
    </w:r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Podnadpis">
    <w:name w:val="Subtitle"/>
    <w:basedOn w:val="Normln"/>
    <w:next w:val="Normln"/>
    <w:link w:val="Podnadpis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bCs/>
      <w:sz w:val="28"/>
      <w:szCs w:val="28"/>
    </w:rPr>
  </w:style>
  <w:style w:type="paragraph" w:styleId="Bezmezer">
    <w:name w:val="No Spacing"/>
    <w:uiPriority w:val="1"/>
    <w:qFormat/>
    <w:pPr>
      <w:spacing w:before="60" w:after="0" w:line="240" w:lineRule="auto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038DD"/>
    <w:rPr>
      <w:rFonts w:asciiTheme="majorHAnsi" w:eastAsiaTheme="majorEastAsia" w:hAnsiTheme="majorHAnsi" w:cstheme="majorBidi"/>
      <w:color w:val="84BD0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ulkatipu">
    <w:name w:val="Tabulka tipu"/>
    <w:basedOn w:val="Normlntabulk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a">
    <w:name w:val="Ikona"/>
    <w:basedOn w:val="Normln"/>
    <w:uiPriority w:val="99"/>
    <w:semiHidden/>
    <w:qFormat/>
    <w:pPr>
      <w:spacing w:before="160" w:after="160" w:line="240" w:lineRule="auto"/>
      <w:jc w:val="center"/>
    </w:pPr>
  </w:style>
  <w:style w:type="character" w:customStyle="1" w:styleId="Nadpis4Char">
    <w:name w:val="Nadpis 4 Char"/>
    <w:basedOn w:val="Standardnpsmoodstavce"/>
    <w:link w:val="Nadpis4"/>
    <w:uiPriority w:val="9"/>
    <w:rsid w:val="00A038DD"/>
    <w:rPr>
      <w:rFonts w:asciiTheme="majorHAnsi" w:eastAsiaTheme="majorEastAsia" w:hAnsiTheme="majorHAnsi" w:cstheme="majorBidi"/>
      <w:i/>
      <w:iCs/>
      <w:color w:val="84BD00"/>
    </w:rPr>
  </w:style>
  <w:style w:type="table" w:customStyle="1" w:styleId="Tabulkarozpisuprce">
    <w:name w:val="Tabulka rozpisu práce"/>
    <w:basedOn w:val="Normlntabulka"/>
    <w:uiPriority w:val="99"/>
    <w:rsid w:val="005A2DD8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1010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table" w:customStyle="1" w:styleId="Tabulkarozloen">
    <w:name w:val="Tabulka rozložení"/>
    <w:basedOn w:val="Normlntabulka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Nadpisformule">
    <w:name w:val="Nadpis formuláře"/>
    <w:basedOn w:val="Normln"/>
    <w:next w:val="Normln"/>
    <w:uiPriority w:val="2"/>
    <w:qFormat/>
    <w:rsid w:val="00A038DD"/>
    <w:pPr>
      <w:spacing w:before="80" w:after="60" w:line="240" w:lineRule="auto"/>
    </w:pPr>
    <w:rPr>
      <w:rFonts w:asciiTheme="majorHAnsi" w:eastAsiaTheme="majorEastAsia" w:hAnsiTheme="majorHAnsi" w:cstheme="majorBidi"/>
      <w:color w:val="84BD00"/>
    </w:rPr>
  </w:style>
  <w:style w:type="paragraph" w:customStyle="1" w:styleId="Jmno">
    <w:name w:val="Jméno"/>
    <w:basedOn w:val="Normln"/>
    <w:uiPriority w:val="2"/>
    <w:qFormat/>
    <w:rsid w:val="008D157F"/>
    <w:pPr>
      <w:spacing w:before="60" w:after="60" w:line="240" w:lineRule="auto"/>
    </w:pPr>
    <w:rPr>
      <w:rFonts w:asciiTheme="majorHAnsi" w:eastAsiaTheme="majorEastAsia" w:hAnsiTheme="majorHAnsi" w:cstheme="majorBidi"/>
      <w:color w:val="84BD00"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styleId="Zvr">
    <w:name w:val="Closing"/>
    <w:basedOn w:val="Normln"/>
    <w:link w:val="ZvrChar"/>
    <w:uiPriority w:val="11"/>
    <w:unhideWhenUsed/>
    <w:qFormat/>
    <w:pPr>
      <w:spacing w:before="720" w:after="0" w:line="240" w:lineRule="auto"/>
    </w:pPr>
  </w:style>
  <w:style w:type="character" w:customStyle="1" w:styleId="ZvrChar">
    <w:name w:val="Závěr Char"/>
    <w:basedOn w:val="Standardnpsmoodstavce"/>
    <w:link w:val="Zvr"/>
    <w:uiPriority w:val="11"/>
  </w:style>
  <w:style w:type="table" w:customStyle="1" w:styleId="Tabulkapodpisu">
    <w:name w:val="Tabulka podpisu"/>
    <w:basedOn w:val="Normlntabulka"/>
    <w:uiPriority w:val="99"/>
    <w:pPr>
      <w:spacing w:after="0" w:line="240" w:lineRule="auto"/>
    </w:pPr>
    <w:tblPr/>
  </w:style>
  <w:style w:type="paragraph" w:styleId="Seznamsodrkami">
    <w:name w:val="List Bullet"/>
    <w:basedOn w:val="Normln"/>
    <w:uiPriority w:val="4"/>
    <w:unhideWhenUsed/>
    <w:qFormat/>
    <w:pPr>
      <w:numPr>
        <w:numId w:val="4"/>
      </w:numPr>
      <w:contextualSpacing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i/>
      <w:iCs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2DD8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2DD8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2DD8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2DD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2DD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5A2DD8"/>
    <w:rPr>
      <w:i/>
      <w:iCs/>
      <w:color w:val="DF1010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5A2DD8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A2DD8"/>
    <w:rPr>
      <w:i/>
      <w:iCs/>
      <w:color w:val="DF1010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5A2DD8"/>
    <w:rPr>
      <w:b/>
      <w:bCs/>
      <w:caps w:val="0"/>
      <w:smallCaps/>
      <w:color w:val="DF1010" w:themeColor="accent1" w:themeShade="BF"/>
      <w:spacing w:val="5"/>
    </w:rPr>
  </w:style>
  <w:style w:type="paragraph" w:styleId="Textvbloku">
    <w:name w:val="Block Text"/>
    <w:basedOn w:val="Normln"/>
    <w:uiPriority w:val="99"/>
    <w:semiHidden/>
    <w:unhideWhenUsed/>
    <w:rsid w:val="005A2DD8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5A2DD8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5A2DD8"/>
    <w:rPr>
      <w:color w:val="295A66" w:themeColor="accent4" w:themeShade="80"/>
      <w:u w:val="single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5A2DD8"/>
    <w:rPr>
      <w:color w:val="595959" w:themeColor="text1" w:themeTint="A6"/>
      <w:shd w:val="clear" w:color="auto" w:fill="E1DFDD"/>
    </w:rPr>
  </w:style>
  <w:style w:type="character" w:customStyle="1" w:styleId="wdyuqq">
    <w:name w:val="wdyuqq"/>
    <w:basedOn w:val="Standardnpsmoodstavce"/>
    <w:rsid w:val="00071304"/>
  </w:style>
  <w:style w:type="paragraph" w:styleId="Odstavecseseznamem">
    <w:name w:val="List Paragraph"/>
    <w:basedOn w:val="Normln"/>
    <w:uiPriority w:val="34"/>
    <w:unhideWhenUsed/>
    <w:qFormat/>
    <w:rsid w:val="009223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F1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1767"/>
    <w:pPr>
      <w:spacing w:after="160" w:line="240" w:lineRule="auto"/>
      <w:jc w:val="left"/>
    </w:pPr>
    <w:rPr>
      <w:rFonts w:eastAsiaTheme="minorHAnsi"/>
      <w:color w:val="auto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1767"/>
    <w:rPr>
      <w:rFonts w:eastAsiaTheme="minorHAnsi"/>
      <w:color w:val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767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dropbox.com/s/umbrc0gc5tdtnr4/TK098_2.webm?dl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dicto3\AppData\Roaming\Microsoft\Templates\Rozpis%20pr&#225;ce%20(&#269;erven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36A8CA2FAA4E46AB42F8058FF44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D991-3FC1-45CF-BEC6-FDF270A5D35A}"/>
      </w:docPartPr>
      <w:docPartBody>
        <w:p w:rsidR="00423700" w:rsidRDefault="0088424E">
          <w:pPr>
            <w:pStyle w:val="7936A8CA2FAA4E46AB42F8058FF449CC"/>
          </w:pPr>
          <w:r w:rsidRPr="00B02901">
            <w:rPr>
              <w:lang w:bidi="cs-CZ"/>
            </w:rPr>
            <w:t>Název společnosti</w:t>
          </w:r>
        </w:p>
      </w:docPartBody>
    </w:docPart>
    <w:docPart>
      <w:docPartPr>
        <w:name w:val="3EA516B6D193406BB31F3C2C9BFF4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CEBCE-65BE-4A9C-8913-C4FE02C9D4B8}"/>
      </w:docPartPr>
      <w:docPartBody>
        <w:p w:rsidR="00423700" w:rsidRDefault="0088424E">
          <w:pPr>
            <w:pStyle w:val="3EA516B6D193406BB31F3C2C9BFF45D7"/>
          </w:pPr>
          <w:r w:rsidRPr="00B02901">
            <w:rPr>
              <w:lang w:bidi="cs-CZ"/>
            </w:rPr>
            <w:t>Adresa společnosti</w:t>
          </w:r>
        </w:p>
      </w:docPartBody>
    </w:docPart>
    <w:docPart>
      <w:docPartPr>
        <w:name w:val="93E920C4E3B84A93BA933DBDB9143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251D2-871D-46DB-9C05-6DFC5BABDBA0}"/>
      </w:docPartPr>
      <w:docPartBody>
        <w:p w:rsidR="00423700" w:rsidRDefault="0088424E">
          <w:pPr>
            <w:pStyle w:val="93E920C4E3B84A93BA933DBDB9143AEC"/>
          </w:pPr>
          <w:r w:rsidRPr="00B02901">
            <w:rPr>
              <w:lang w:bidi="cs-CZ"/>
            </w:rPr>
            <w:t>PSČ Město</w:t>
          </w:r>
        </w:p>
      </w:docPartBody>
    </w:docPart>
    <w:docPart>
      <w:docPartPr>
        <w:name w:val="494FF2A9A312467BA1031BE246E25D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F9578-8964-4313-BA7B-FEA54AE365B2}"/>
      </w:docPartPr>
      <w:docPartBody>
        <w:p w:rsidR="001A2788" w:rsidRDefault="00544C60" w:rsidP="00544C60">
          <w:pPr>
            <w:pStyle w:val="494FF2A9A312467BA1031BE246E25DF4"/>
          </w:pPr>
          <w:r>
            <w:rPr>
              <w:lang w:bidi="cs-CZ"/>
            </w:rPr>
            <w:t>Rozpis práce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4E"/>
    <w:rsid w:val="001A2788"/>
    <w:rsid w:val="00423700"/>
    <w:rsid w:val="00544C60"/>
    <w:rsid w:val="00660FBB"/>
    <w:rsid w:val="0088424E"/>
    <w:rsid w:val="00E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936A8CA2FAA4E46AB42F8058FF449CC">
    <w:name w:val="7936A8CA2FAA4E46AB42F8058FF449CC"/>
  </w:style>
  <w:style w:type="paragraph" w:customStyle="1" w:styleId="3EA516B6D193406BB31F3C2C9BFF45D7">
    <w:name w:val="3EA516B6D193406BB31F3C2C9BFF45D7"/>
  </w:style>
  <w:style w:type="paragraph" w:customStyle="1" w:styleId="93E920C4E3B84A93BA933DBDB9143AEC">
    <w:name w:val="93E920C4E3B84A93BA933DBDB9143AEC"/>
  </w:style>
  <w:style w:type="paragraph" w:customStyle="1" w:styleId="F6D39183005D44ED97852EB22390AB10">
    <w:name w:val="F6D39183005D44ED97852EB22390AB10"/>
  </w:style>
  <w:style w:type="character" w:styleId="Zstupntext">
    <w:name w:val="Placeholder Text"/>
    <w:basedOn w:val="Standardnpsmoodstavce"/>
    <w:uiPriority w:val="99"/>
    <w:semiHidden/>
    <w:rPr>
      <w:color w:val="2E74B5" w:themeColor="accent1" w:themeShade="BF"/>
    </w:rPr>
  </w:style>
  <w:style w:type="paragraph" w:customStyle="1" w:styleId="F017C1DA5B47486EA4A3CB86E1A1774C">
    <w:name w:val="F017C1DA5B47486EA4A3CB86E1A1774C"/>
  </w:style>
  <w:style w:type="paragraph" w:customStyle="1" w:styleId="4EB73917EF8F401688B0E57C640EAE1A">
    <w:name w:val="4EB73917EF8F401688B0E57C640EAE1A"/>
  </w:style>
  <w:style w:type="paragraph" w:customStyle="1" w:styleId="CC3A0D58DB674F0EABAD06F7E65266F4">
    <w:name w:val="CC3A0D58DB674F0EABAD06F7E65266F4"/>
  </w:style>
  <w:style w:type="paragraph" w:customStyle="1" w:styleId="1D4A449FB6DF4570A0E973BB6FF71CFA">
    <w:name w:val="1D4A449FB6DF4570A0E973BB6FF71CFA"/>
  </w:style>
  <w:style w:type="paragraph" w:customStyle="1" w:styleId="6417AF1FB7664E8AAE7B7C12660EB6AE">
    <w:name w:val="6417AF1FB7664E8AAE7B7C12660EB6AE"/>
  </w:style>
  <w:style w:type="paragraph" w:customStyle="1" w:styleId="36813E4A82B349EDA1792DA3D8D39158">
    <w:name w:val="36813E4A82B349EDA1792DA3D8D39158"/>
  </w:style>
  <w:style w:type="paragraph" w:customStyle="1" w:styleId="7CC57407090341EDA361D577ADD84FE5">
    <w:name w:val="7CC57407090341EDA361D577ADD84FE5"/>
  </w:style>
  <w:style w:type="paragraph" w:customStyle="1" w:styleId="03A9F9765EAB4A559FF0D3D57466CE96">
    <w:name w:val="03A9F9765EAB4A559FF0D3D57466CE96"/>
  </w:style>
  <w:style w:type="paragraph" w:customStyle="1" w:styleId="8658700D5C1544EBAFB47EF8E8A1EF5C">
    <w:name w:val="8658700D5C1544EBAFB47EF8E8A1EF5C"/>
  </w:style>
  <w:style w:type="paragraph" w:customStyle="1" w:styleId="7AFAED79E3F64DB6AD9E5A0F9676BBF3">
    <w:name w:val="7AFAED79E3F64DB6AD9E5A0F9676BBF3"/>
  </w:style>
  <w:style w:type="paragraph" w:customStyle="1" w:styleId="D1A2D165265B467392766DEE9B676EEF">
    <w:name w:val="D1A2D165265B467392766DEE9B676EEF"/>
  </w:style>
  <w:style w:type="paragraph" w:customStyle="1" w:styleId="DE093C3048E44A14A65CB3BA0AD4A2D7">
    <w:name w:val="DE093C3048E44A14A65CB3BA0AD4A2D7"/>
  </w:style>
  <w:style w:type="paragraph" w:customStyle="1" w:styleId="Texttipu">
    <w:name w:val="Text tipu"/>
    <w:basedOn w:val="Normln"/>
    <w:uiPriority w:val="99"/>
    <w:semiHidden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eastAsia="ja-JP"/>
    </w:rPr>
  </w:style>
  <w:style w:type="paragraph" w:customStyle="1" w:styleId="B5F447DD09A042C4A2B9FE4623DFC07D">
    <w:name w:val="B5F447DD09A042C4A2B9FE4623DFC07D"/>
  </w:style>
  <w:style w:type="paragraph" w:customStyle="1" w:styleId="095B35253EC84EB38542FA58BD19B41E">
    <w:name w:val="095B35253EC84EB38542FA58BD19B41E"/>
  </w:style>
  <w:style w:type="paragraph" w:customStyle="1" w:styleId="3BFEEFEF7A4945979167C8930283D54B">
    <w:name w:val="3BFEEFEF7A4945979167C8930283D54B"/>
  </w:style>
  <w:style w:type="paragraph" w:customStyle="1" w:styleId="2BAB70E242E24C83847B6C87889571DF">
    <w:name w:val="2BAB70E242E24C83847B6C87889571DF"/>
  </w:style>
  <w:style w:type="paragraph" w:customStyle="1" w:styleId="57B6BD3E4A8542ACA3F036C88F5EE646">
    <w:name w:val="57B6BD3E4A8542ACA3F036C88F5EE646"/>
  </w:style>
  <w:style w:type="paragraph" w:customStyle="1" w:styleId="93CA3E0CCEBD40CDA4F4EBBA53FB799A">
    <w:name w:val="93CA3E0CCEBD40CDA4F4EBBA53FB799A"/>
  </w:style>
  <w:style w:type="paragraph" w:customStyle="1" w:styleId="AD3D27E589634FC2939330BC91E9380E">
    <w:name w:val="AD3D27E589634FC2939330BC91E9380E"/>
  </w:style>
  <w:style w:type="paragraph" w:customStyle="1" w:styleId="EED8180C4FA14A74BE7248898B0944AD">
    <w:name w:val="EED8180C4FA14A74BE7248898B0944AD"/>
  </w:style>
  <w:style w:type="paragraph" w:customStyle="1" w:styleId="E764B4CB19C24E81965263799481A654">
    <w:name w:val="E764B4CB19C24E81965263799481A654"/>
  </w:style>
  <w:style w:type="paragraph" w:customStyle="1" w:styleId="7B1C88761E594EE1AEC5A2FBECC93DE2">
    <w:name w:val="7B1C88761E594EE1AEC5A2FBECC93DE2"/>
  </w:style>
  <w:style w:type="paragraph" w:customStyle="1" w:styleId="182EE02F507A4AC3836C6EE289EF044F">
    <w:name w:val="182EE02F507A4AC3836C6EE289EF044F"/>
  </w:style>
  <w:style w:type="paragraph" w:customStyle="1" w:styleId="75ABC9C30A2140B1A29D7CB6178273AA">
    <w:name w:val="75ABC9C30A2140B1A29D7CB6178273AA"/>
  </w:style>
  <w:style w:type="paragraph" w:customStyle="1" w:styleId="CEFE95AB0EB7487A82CE4D2ADCFDEC82">
    <w:name w:val="CEFE95AB0EB7487A82CE4D2ADCFDEC82"/>
  </w:style>
  <w:style w:type="paragraph" w:customStyle="1" w:styleId="90970E6415B142289FB23AB11A357A79">
    <w:name w:val="90970E6415B142289FB23AB11A357A79"/>
  </w:style>
  <w:style w:type="paragraph" w:customStyle="1" w:styleId="E0619437F0304936ADDBE7997CAB00C2">
    <w:name w:val="E0619437F0304936ADDBE7997CAB00C2"/>
  </w:style>
  <w:style w:type="paragraph" w:customStyle="1" w:styleId="8A0BBA2800D3433D9D015A790E3F6335">
    <w:name w:val="8A0BBA2800D3433D9D015A790E3F6335"/>
  </w:style>
  <w:style w:type="paragraph" w:customStyle="1" w:styleId="11A7CAE4142C4F4B88BB3262E9131415">
    <w:name w:val="11A7CAE4142C4F4B88BB3262E9131415"/>
  </w:style>
  <w:style w:type="paragraph" w:customStyle="1" w:styleId="1258F61C174E48D1A57B6A7CEB6543FE">
    <w:name w:val="1258F61C174E48D1A57B6A7CEB6543FE"/>
  </w:style>
  <w:style w:type="paragraph" w:customStyle="1" w:styleId="34B358D0C4CE49BB94BFD3898747C9A4">
    <w:name w:val="34B358D0C4CE49BB94BFD3898747C9A4"/>
  </w:style>
  <w:style w:type="paragraph" w:customStyle="1" w:styleId="158F3F59BE53433CAF243754A2946C77">
    <w:name w:val="158F3F59BE53433CAF243754A2946C77"/>
  </w:style>
  <w:style w:type="paragraph" w:customStyle="1" w:styleId="D63572E3F4B94D9B8EEFF40B3FEDDC93">
    <w:name w:val="D63572E3F4B94D9B8EEFF40B3FEDDC93"/>
  </w:style>
  <w:style w:type="paragraph" w:customStyle="1" w:styleId="18DCE505039E474AB07BB64653A31322">
    <w:name w:val="18DCE505039E474AB07BB64653A31322"/>
  </w:style>
  <w:style w:type="paragraph" w:customStyle="1" w:styleId="F79E5062289E478690E1A8053AC33C16">
    <w:name w:val="F79E5062289E478690E1A8053AC33C16"/>
  </w:style>
  <w:style w:type="paragraph" w:customStyle="1" w:styleId="252CAF4EDD2A4443BE9870FD138D86BE">
    <w:name w:val="252CAF4EDD2A4443BE9870FD138D86BE"/>
  </w:style>
  <w:style w:type="paragraph" w:customStyle="1" w:styleId="AD5B93B28D8945EFA29AD1770290A459">
    <w:name w:val="AD5B93B28D8945EFA29AD1770290A459"/>
  </w:style>
  <w:style w:type="paragraph" w:customStyle="1" w:styleId="2B86388FDD744E9681BF41742A8016EA">
    <w:name w:val="2B86388FDD744E9681BF41742A8016EA"/>
  </w:style>
  <w:style w:type="paragraph" w:customStyle="1" w:styleId="A4C4D62FBEFD4FCDB2ACAA09FE50058E">
    <w:name w:val="A4C4D62FBEFD4FCDB2ACAA09FE50058E"/>
  </w:style>
  <w:style w:type="paragraph" w:customStyle="1" w:styleId="C6C1AC93A2A04F8BA5013BBF345317EC">
    <w:name w:val="C6C1AC93A2A04F8BA5013BBF345317EC"/>
  </w:style>
  <w:style w:type="paragraph" w:customStyle="1" w:styleId="F5E39ED6AED94F8DB8B1E050A6E97C43">
    <w:name w:val="F5E39ED6AED94F8DB8B1E050A6E97C43"/>
  </w:style>
  <w:style w:type="paragraph" w:customStyle="1" w:styleId="2D00FA360B614E55BC638C20901AFCCA">
    <w:name w:val="2D00FA360B614E55BC638C20901AFCCA"/>
  </w:style>
  <w:style w:type="paragraph" w:customStyle="1" w:styleId="FF73F5C983ED44E3803AE6DB902163CF">
    <w:name w:val="FF73F5C983ED44E3803AE6DB902163CF"/>
  </w:style>
  <w:style w:type="paragraph" w:customStyle="1" w:styleId="93DE01979AE74903AAB6679083EC2222">
    <w:name w:val="93DE01979AE74903AAB6679083EC2222"/>
  </w:style>
  <w:style w:type="paragraph" w:customStyle="1" w:styleId="79F895E437734EAE861BC8AF29C10BAD">
    <w:name w:val="79F895E437734EAE861BC8AF29C10BAD"/>
  </w:style>
  <w:style w:type="paragraph" w:customStyle="1" w:styleId="531FD4EE82414F46B30A1A22F6E697D3">
    <w:name w:val="531FD4EE82414F46B30A1A22F6E697D3"/>
  </w:style>
  <w:style w:type="paragraph" w:customStyle="1" w:styleId="7C80596B29DD4F0D918618EBF265DF7E">
    <w:name w:val="7C80596B29DD4F0D918618EBF265DF7E"/>
  </w:style>
  <w:style w:type="paragraph" w:customStyle="1" w:styleId="7FCC57711AD6454B81C24BACF2736EA1">
    <w:name w:val="7FCC57711AD6454B81C24BACF2736EA1"/>
  </w:style>
  <w:style w:type="paragraph" w:customStyle="1" w:styleId="89B9FAED3C884CA1B081902E3AD6C5A5">
    <w:name w:val="89B9FAED3C884CA1B081902E3AD6C5A5"/>
  </w:style>
  <w:style w:type="paragraph" w:customStyle="1" w:styleId="86A2DF798C9E4A44B34CF13B5AEEB765">
    <w:name w:val="86A2DF798C9E4A44B34CF13B5AEEB765"/>
  </w:style>
  <w:style w:type="paragraph" w:customStyle="1" w:styleId="15FEDF7F6175401F8DD037B261820870">
    <w:name w:val="15FEDF7F6175401F8DD037B261820870"/>
  </w:style>
  <w:style w:type="paragraph" w:customStyle="1" w:styleId="4F811C67EE104692BD545BD8F491D5E9">
    <w:name w:val="4F811C67EE104692BD545BD8F491D5E9"/>
  </w:style>
  <w:style w:type="paragraph" w:customStyle="1" w:styleId="BCE4D0204A364D32A7A1570CC71193A6">
    <w:name w:val="BCE4D0204A364D32A7A1570CC71193A6"/>
  </w:style>
  <w:style w:type="paragraph" w:customStyle="1" w:styleId="E10628257FF04490A64A590E501D2F4A">
    <w:name w:val="E10628257FF04490A64A590E501D2F4A"/>
  </w:style>
  <w:style w:type="paragraph" w:customStyle="1" w:styleId="70B7BA90282F44CEBC9B206D9CAA3CDB">
    <w:name w:val="70B7BA90282F44CEBC9B206D9CAA3CDB"/>
  </w:style>
  <w:style w:type="paragraph" w:customStyle="1" w:styleId="B4AAF277875240A98AC44DF2379F7FE6">
    <w:name w:val="B4AAF277875240A98AC44DF2379F7FE6"/>
  </w:style>
  <w:style w:type="paragraph" w:customStyle="1" w:styleId="BED225BF634C47C69A7E3BE0E321E1AB">
    <w:name w:val="BED225BF634C47C69A7E3BE0E321E1AB"/>
  </w:style>
  <w:style w:type="paragraph" w:customStyle="1" w:styleId="7FF98FA4CC2743A7B1FF552C4D4C28C1">
    <w:name w:val="7FF98FA4CC2743A7B1FF552C4D4C28C1"/>
  </w:style>
  <w:style w:type="paragraph" w:customStyle="1" w:styleId="0B4C0AD09A1E4A2491DD563A727A0ADF">
    <w:name w:val="0B4C0AD09A1E4A2491DD563A727A0ADF"/>
  </w:style>
  <w:style w:type="paragraph" w:customStyle="1" w:styleId="31AA18B8F4E9420482511332CDF830E2">
    <w:name w:val="31AA18B8F4E9420482511332CDF830E2"/>
  </w:style>
  <w:style w:type="paragraph" w:customStyle="1" w:styleId="CBD295C049D24E4B902D1FEAE564AFC3">
    <w:name w:val="CBD295C049D24E4B902D1FEAE564AFC3"/>
  </w:style>
  <w:style w:type="paragraph" w:customStyle="1" w:styleId="0E616124C8394662B3F0A67CDC01546D">
    <w:name w:val="0E616124C8394662B3F0A67CDC01546D"/>
  </w:style>
  <w:style w:type="paragraph" w:customStyle="1" w:styleId="07B9C34CD38B47CA86D8E0B8AB0C32CD">
    <w:name w:val="07B9C34CD38B47CA86D8E0B8AB0C32CD"/>
  </w:style>
  <w:style w:type="paragraph" w:customStyle="1" w:styleId="017FC190691C498886C5E0CEDAE4508D">
    <w:name w:val="017FC190691C498886C5E0CEDAE4508D"/>
  </w:style>
  <w:style w:type="paragraph" w:customStyle="1" w:styleId="538FE13AD9794482A35C888763738B38">
    <w:name w:val="538FE13AD9794482A35C888763738B38"/>
  </w:style>
  <w:style w:type="paragraph" w:customStyle="1" w:styleId="CAE407C08010405EAA0C605EDB16D1CD">
    <w:name w:val="CAE407C08010405EAA0C605EDB16D1CD"/>
  </w:style>
  <w:style w:type="paragraph" w:customStyle="1" w:styleId="7824EF2ED7354E4BBFA72934CD2DDF78">
    <w:name w:val="7824EF2ED7354E4BBFA72934CD2DDF78"/>
  </w:style>
  <w:style w:type="paragraph" w:customStyle="1" w:styleId="33FE687A7C314F269DF65AC3149D638E">
    <w:name w:val="33FE687A7C314F269DF65AC3149D638E"/>
  </w:style>
  <w:style w:type="paragraph" w:customStyle="1" w:styleId="0965A349FCAB4B23B276C46722671A3F">
    <w:name w:val="0965A349FCAB4B23B276C46722671A3F"/>
  </w:style>
  <w:style w:type="paragraph" w:customStyle="1" w:styleId="EEF86818735F49D8A4870CF717A47191">
    <w:name w:val="EEF86818735F49D8A4870CF717A47191"/>
  </w:style>
  <w:style w:type="paragraph" w:customStyle="1" w:styleId="904FA28D396747998FDA61C27DB1FCD6">
    <w:name w:val="904FA28D396747998FDA61C27DB1FCD6"/>
  </w:style>
  <w:style w:type="paragraph" w:customStyle="1" w:styleId="5FBB416961E94025A4540DC2366914BE">
    <w:name w:val="5FBB416961E94025A4540DC2366914BE"/>
  </w:style>
  <w:style w:type="paragraph" w:customStyle="1" w:styleId="8BF38CA3DE574544BD84051C9DF7C106">
    <w:name w:val="8BF38CA3DE574544BD84051C9DF7C106"/>
  </w:style>
  <w:style w:type="paragraph" w:customStyle="1" w:styleId="311730362E894CADA83D0B5A2E76EB60">
    <w:name w:val="311730362E894CADA83D0B5A2E76EB60"/>
  </w:style>
  <w:style w:type="paragraph" w:customStyle="1" w:styleId="7F68D44ED42B4035B3EEE0438BBA19D9">
    <w:name w:val="7F68D44ED42B4035B3EEE0438BBA19D9"/>
  </w:style>
  <w:style w:type="paragraph" w:customStyle="1" w:styleId="05817396CB0A429EBEAEFB52FCD60702">
    <w:name w:val="05817396CB0A429EBEAEFB52FCD60702"/>
  </w:style>
  <w:style w:type="paragraph" w:customStyle="1" w:styleId="603A21C11AB64BA8BF09314A312B84F6">
    <w:name w:val="603A21C11AB64BA8BF09314A312B84F6"/>
  </w:style>
  <w:style w:type="paragraph" w:customStyle="1" w:styleId="FF1678D1F875452DAD42F8A7490B25C7">
    <w:name w:val="FF1678D1F875452DAD42F8A7490B25C7"/>
  </w:style>
  <w:style w:type="paragraph" w:customStyle="1" w:styleId="CB47DEB1FD524EE39E029F999392DC26">
    <w:name w:val="CB47DEB1FD524EE39E029F999392DC26"/>
  </w:style>
  <w:style w:type="paragraph" w:customStyle="1" w:styleId="F24C22B840E040C687870E7BC152443D">
    <w:name w:val="F24C22B840E040C687870E7BC152443D"/>
  </w:style>
  <w:style w:type="paragraph" w:customStyle="1" w:styleId="67B558C6CE9649E28F9D2A42C3F0F444">
    <w:name w:val="67B558C6CE9649E28F9D2A42C3F0F444"/>
  </w:style>
  <w:style w:type="paragraph" w:customStyle="1" w:styleId="4CC5DACFF4F14B938FAF92052753724B">
    <w:name w:val="4CC5DACFF4F14B938FAF92052753724B"/>
  </w:style>
  <w:style w:type="paragraph" w:customStyle="1" w:styleId="D749E08A08AC474BB5F08353E84A6067">
    <w:name w:val="D749E08A08AC474BB5F08353E84A6067"/>
  </w:style>
  <w:style w:type="paragraph" w:customStyle="1" w:styleId="8EBEAD342BB1416DB581524814BF4567">
    <w:name w:val="8EBEAD342BB1416DB581524814BF4567"/>
  </w:style>
  <w:style w:type="paragraph" w:customStyle="1" w:styleId="BEA06C57162A44D987C69A45B217E4DE">
    <w:name w:val="BEA06C57162A44D987C69A45B217E4DE"/>
  </w:style>
  <w:style w:type="paragraph" w:customStyle="1" w:styleId="D8EF4A2573474199A193DEA8032D55EC">
    <w:name w:val="D8EF4A2573474199A193DEA8032D55EC"/>
  </w:style>
  <w:style w:type="paragraph" w:customStyle="1" w:styleId="8AF50054449A4CDA8E7328B90901B0DB">
    <w:name w:val="8AF50054449A4CDA8E7328B90901B0DB"/>
  </w:style>
  <w:style w:type="paragraph" w:customStyle="1" w:styleId="74D3DA1A9767486CA3835B6270C529DC">
    <w:name w:val="74D3DA1A9767486CA3835B6270C529DC"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customStyle="1" w:styleId="30051F93DFE340AEBDF44DB33E47BFAF">
    <w:name w:val="30051F93DFE340AEBDF44DB33E47BFAF"/>
  </w:style>
  <w:style w:type="paragraph" w:customStyle="1" w:styleId="EB0D2682FA14466EAA3E72409ACD5B87">
    <w:name w:val="EB0D2682FA14466EAA3E72409ACD5B87"/>
  </w:style>
  <w:style w:type="paragraph" w:customStyle="1" w:styleId="2FBBBA427325429EB1C411255E309233">
    <w:name w:val="2FBBBA427325429EB1C411255E309233"/>
  </w:style>
  <w:style w:type="paragraph" w:customStyle="1" w:styleId="1578996529B84400B83E7B252FAC3AB0">
    <w:name w:val="1578996529B84400B83E7B252FAC3AB0"/>
  </w:style>
  <w:style w:type="paragraph" w:customStyle="1" w:styleId="75ADCA80603E43C795C217E024CC7398">
    <w:name w:val="75ADCA80603E43C795C217E024CC7398"/>
  </w:style>
  <w:style w:type="paragraph" w:customStyle="1" w:styleId="BA8AFC86C77B430CB6C389A572272AD2">
    <w:name w:val="BA8AFC86C77B430CB6C389A572272AD2"/>
  </w:style>
  <w:style w:type="paragraph" w:customStyle="1" w:styleId="543DE92B5F2D44E9A0C0BE0CDBF355B3">
    <w:name w:val="543DE92B5F2D44E9A0C0BE0CDBF355B3"/>
  </w:style>
  <w:style w:type="paragraph" w:customStyle="1" w:styleId="02445F4C7B0D4293B228403F0FF211C2">
    <w:name w:val="02445F4C7B0D4293B228403F0FF211C2"/>
  </w:style>
  <w:style w:type="paragraph" w:customStyle="1" w:styleId="33D441A0C622404BB79B6898CC01CAE7">
    <w:name w:val="33D441A0C622404BB79B6898CC01CAE7"/>
  </w:style>
  <w:style w:type="paragraph" w:customStyle="1" w:styleId="494FF2A9A312467BA1031BE246E25DF4">
    <w:name w:val="494FF2A9A312467BA1031BE246E25DF4"/>
    <w:rsid w:val="00544C60"/>
  </w:style>
  <w:style w:type="paragraph" w:customStyle="1" w:styleId="259FA8341B764CF4BD4A856A93184F4B">
    <w:name w:val="259FA8341B764CF4BD4A856A93184F4B"/>
    <w:rsid w:val="00544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Víta Nejedlého 573/4</CompanyAddress>
  <CompanyPhone/>
  <CompanyFax/>
  <CompanyEmail>500 03 Hradec Králové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Rozpis práce (červený návrh)</Template>
  <TotalTime>1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&lt;Period of Performance&gt;</vt:lpstr>
      <vt:lpstr>&lt;Engagement Resources&gt;</vt:lpstr>
      <vt:lpstr>&lt;Scope of Work&gt;</vt:lpstr>
      <vt:lpstr>&lt;Deliverable Materials&gt;</vt:lpstr>
      <vt:lpstr>&lt;Contractor Responsibilities&gt;</vt:lpstr>
      <vt:lpstr>&lt;Client Responsibilities&gt;</vt:lpstr>
      <vt:lpstr>&lt;Fee Schedule&gt;</vt:lpstr>
      <vt:lpstr>&lt;Out-of-Pocket Expenses / Invoice Procedures&gt;</vt:lpstr>
      <vt:lpstr>&lt;Completion Criteria&gt;</vt:lpstr>
      <vt:lpstr>&lt;Assumptions&gt;</vt:lpstr>
      <vt:lpstr>&lt;Project Change Control Procedure&gt;</vt:lpstr>
    </vt:vector>
  </TitlesOfParts>
  <Company>Centrum terénní archeologie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Tomáš</dc:creator>
  <cp:keywords/>
  <dc:description/>
  <cp:lastModifiedBy>Vosecká Diana</cp:lastModifiedBy>
  <cp:revision>3</cp:revision>
  <dcterms:created xsi:type="dcterms:W3CDTF">2023-06-20T13:42:00Z</dcterms:created>
  <dcterms:modified xsi:type="dcterms:W3CDTF">2023-06-20T13:53:00Z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