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BD6DA" w14:textId="4CEAC962" w:rsidR="003425C4" w:rsidRPr="00CF0868" w:rsidRDefault="00375DE5" w:rsidP="00375DE5">
      <w:pPr>
        <w:tabs>
          <w:tab w:val="left" w:pos="1230"/>
        </w:tabs>
        <w:rPr>
          <w:b/>
          <w:bCs/>
          <w:sz w:val="28"/>
          <w:szCs w:val="28"/>
        </w:rPr>
      </w:pPr>
      <w:bookmarkStart w:id="0" w:name="_GoBack"/>
      <w:bookmarkEnd w:id="0"/>
      <w:r w:rsidRPr="00CF0868">
        <w:rPr>
          <w:b/>
          <w:bCs/>
          <w:sz w:val="28"/>
          <w:szCs w:val="28"/>
        </w:rPr>
        <w:t xml:space="preserve">Témata </w:t>
      </w:r>
      <w:r w:rsidR="003425C4" w:rsidRPr="00CF0868">
        <w:rPr>
          <w:b/>
          <w:bCs/>
          <w:sz w:val="28"/>
          <w:szCs w:val="28"/>
        </w:rPr>
        <w:t>bakalářských</w:t>
      </w:r>
      <w:r w:rsidRPr="00CF0868">
        <w:rPr>
          <w:b/>
          <w:bCs/>
          <w:sz w:val="28"/>
          <w:szCs w:val="28"/>
        </w:rPr>
        <w:t xml:space="preserve"> prací </w:t>
      </w:r>
      <w:r w:rsidR="003425C4" w:rsidRPr="00CF0868">
        <w:rPr>
          <w:b/>
          <w:bCs/>
          <w:sz w:val="28"/>
          <w:szCs w:val="28"/>
        </w:rPr>
        <w:t>VE STUDIJNÍM PROGRAMU SOCIOLOGIE</w:t>
      </w:r>
    </w:p>
    <w:p w14:paraId="4436E06D" w14:textId="663C9F73" w:rsidR="00593F80" w:rsidRPr="00CF0868" w:rsidRDefault="003425C4" w:rsidP="00375DE5">
      <w:pPr>
        <w:tabs>
          <w:tab w:val="left" w:pos="1230"/>
        </w:tabs>
        <w:rPr>
          <w:b/>
          <w:bCs/>
          <w:sz w:val="28"/>
          <w:szCs w:val="28"/>
        </w:rPr>
      </w:pPr>
      <w:r w:rsidRPr="00CF0868">
        <w:rPr>
          <w:b/>
          <w:bCs/>
          <w:sz w:val="28"/>
          <w:szCs w:val="28"/>
        </w:rPr>
        <w:t xml:space="preserve">vypisovaná v AR </w:t>
      </w:r>
      <w:r w:rsidR="00375DE5" w:rsidRPr="00CF0868">
        <w:rPr>
          <w:b/>
          <w:bCs/>
          <w:sz w:val="28"/>
          <w:szCs w:val="28"/>
        </w:rPr>
        <w:t>2024/2025</w:t>
      </w:r>
      <w:r w:rsidRPr="00CF0868">
        <w:rPr>
          <w:b/>
          <w:bCs/>
          <w:sz w:val="28"/>
          <w:szCs w:val="28"/>
        </w:rPr>
        <w:t>, tj. pro obhajobu v AR 2025/2026</w:t>
      </w:r>
    </w:p>
    <w:p w14:paraId="5438FA39" w14:textId="77777777" w:rsidR="00722864" w:rsidRDefault="00722864" w:rsidP="00375DE5">
      <w:pPr>
        <w:tabs>
          <w:tab w:val="left" w:pos="1230"/>
        </w:tabs>
      </w:pPr>
    </w:p>
    <w:p w14:paraId="21C27389" w14:textId="29D4206A" w:rsidR="1F1B6FBB" w:rsidRPr="00A96B2F" w:rsidRDefault="0A744CB4" w:rsidP="18A4E56C">
      <w:pPr>
        <w:tabs>
          <w:tab w:val="left" w:pos="1230"/>
        </w:tabs>
        <w:rPr>
          <w:b/>
          <w:bCs/>
        </w:rPr>
      </w:pPr>
      <w:r w:rsidRPr="00A96B2F">
        <w:rPr>
          <w:b/>
          <w:bCs/>
        </w:rPr>
        <w:t>Dr. Nina Andrš Fárová</w:t>
      </w:r>
    </w:p>
    <w:p w14:paraId="20D8048E" w14:textId="68F254E9" w:rsidR="003425C4" w:rsidRDefault="003425C4" w:rsidP="003425C4">
      <w:pPr>
        <w:pStyle w:val="Odstavecseseznamem"/>
        <w:numPr>
          <w:ilvl w:val="0"/>
          <w:numId w:val="24"/>
        </w:numPr>
        <w:tabs>
          <w:tab w:val="left" w:pos="1230"/>
        </w:tabs>
      </w:pPr>
      <w:r>
        <w:t>Škola a vzdělávání z genderové perspektivy</w:t>
      </w:r>
    </w:p>
    <w:p w14:paraId="1A337881" w14:textId="7E91902B" w:rsidR="003425C4" w:rsidRDefault="003425C4" w:rsidP="003425C4">
      <w:pPr>
        <w:pStyle w:val="Odstavecseseznamem"/>
        <w:numPr>
          <w:ilvl w:val="0"/>
          <w:numId w:val="26"/>
        </w:numPr>
        <w:tabs>
          <w:tab w:val="left" w:pos="1230"/>
        </w:tabs>
      </w:pPr>
      <w:r>
        <w:t>jaké genderové stereotypy se mohou vyskytovat ve vzdělávání a jak to ovlivňuje učitelky/učitele, žákyně/žáky nebo studentky/studenty (MŠ, ZŠ, SŠ nebo VŠ)</w:t>
      </w:r>
    </w:p>
    <w:p w14:paraId="43A2BA30" w14:textId="77777777" w:rsidR="003425C4" w:rsidRDefault="003425C4" w:rsidP="003425C4">
      <w:pPr>
        <w:pStyle w:val="Odstavecseseznamem"/>
        <w:numPr>
          <w:ilvl w:val="0"/>
          <w:numId w:val="26"/>
        </w:numPr>
        <w:tabs>
          <w:tab w:val="left" w:pos="1230"/>
        </w:tabs>
      </w:pPr>
      <w:r>
        <w:t>studující navrhnou konkrétní téma, které budou zpracovávat ve formě kvalitativního výzkumu</w:t>
      </w:r>
    </w:p>
    <w:p w14:paraId="54CDAEA9" w14:textId="07D5CA69" w:rsidR="003425C4" w:rsidRDefault="003425C4" w:rsidP="003425C4">
      <w:pPr>
        <w:pStyle w:val="Odstavecseseznamem"/>
        <w:numPr>
          <w:ilvl w:val="0"/>
          <w:numId w:val="24"/>
        </w:numPr>
        <w:tabs>
          <w:tab w:val="left" w:pos="1230"/>
        </w:tabs>
      </w:pPr>
      <w:r>
        <w:t>Muži a maskulinita</w:t>
      </w:r>
    </w:p>
    <w:p w14:paraId="71B26075" w14:textId="77777777" w:rsidR="003425C4" w:rsidRDefault="003425C4" w:rsidP="003425C4">
      <w:pPr>
        <w:pStyle w:val="Odstavecseseznamem"/>
        <w:numPr>
          <w:ilvl w:val="0"/>
          <w:numId w:val="27"/>
        </w:numPr>
        <w:tabs>
          <w:tab w:val="left" w:pos="1230"/>
        </w:tabs>
      </w:pPr>
      <w:r>
        <w:t>jakým očekáváním jsou muži/chlapci v dnešní společnosti vystaveni, jak se proměňuje/proměnila jejich role v různých společenských oblastech</w:t>
      </w:r>
    </w:p>
    <w:p w14:paraId="632B6B41" w14:textId="77777777" w:rsidR="003425C4" w:rsidRDefault="003425C4" w:rsidP="003425C4">
      <w:pPr>
        <w:pStyle w:val="Odstavecseseznamem"/>
        <w:numPr>
          <w:ilvl w:val="0"/>
          <w:numId w:val="27"/>
        </w:numPr>
        <w:tabs>
          <w:tab w:val="left" w:pos="1230"/>
        </w:tabs>
      </w:pPr>
      <w:r>
        <w:t>studující navrhnou konkrétní téma, které budou zpracovávat ve formě kvalitativního výzkumu</w:t>
      </w:r>
    </w:p>
    <w:p w14:paraId="13BE751B" w14:textId="1EDED066" w:rsidR="003425C4" w:rsidRDefault="003425C4" w:rsidP="003425C4">
      <w:pPr>
        <w:pStyle w:val="Odstavecseseznamem"/>
        <w:numPr>
          <w:ilvl w:val="0"/>
          <w:numId w:val="24"/>
        </w:numPr>
        <w:tabs>
          <w:tab w:val="left" w:pos="1230"/>
        </w:tabs>
      </w:pPr>
      <w:r>
        <w:t>Gender, věda a technologie</w:t>
      </w:r>
    </w:p>
    <w:p w14:paraId="0C9F5425" w14:textId="77777777" w:rsidR="003425C4" w:rsidRDefault="003425C4" w:rsidP="003425C4">
      <w:pPr>
        <w:pStyle w:val="Odstavecseseznamem"/>
        <w:numPr>
          <w:ilvl w:val="0"/>
          <w:numId w:val="28"/>
        </w:numPr>
        <w:tabs>
          <w:tab w:val="left" w:pos="1230"/>
        </w:tabs>
      </w:pPr>
      <w:r>
        <w:t>jak mohou genderové aspekty ovlivňovat vědecké poznání nebo vývoj/design/používání moderních (chytrých) technologií</w:t>
      </w:r>
    </w:p>
    <w:p w14:paraId="576BBFEB" w14:textId="77777777" w:rsidR="003425C4" w:rsidRDefault="003425C4" w:rsidP="003425C4">
      <w:pPr>
        <w:pStyle w:val="Odstavecseseznamem"/>
        <w:numPr>
          <w:ilvl w:val="0"/>
          <w:numId w:val="28"/>
        </w:numPr>
        <w:tabs>
          <w:tab w:val="left" w:pos="1230"/>
        </w:tabs>
      </w:pPr>
      <w:r>
        <w:t>studující navrhnou konkrétní téma, které budou zpracovávat ve formě kvalitativního výzkumu</w:t>
      </w:r>
    </w:p>
    <w:p w14:paraId="586ECF1D" w14:textId="77777777" w:rsidR="00722864" w:rsidRDefault="00722864" w:rsidP="1F1B6FBB">
      <w:pPr>
        <w:tabs>
          <w:tab w:val="left" w:pos="1230"/>
        </w:tabs>
      </w:pPr>
    </w:p>
    <w:p w14:paraId="2377D5B0" w14:textId="51014E36" w:rsidR="7FD21A86" w:rsidRPr="00A96B2F" w:rsidRDefault="7FD21A86" w:rsidP="18A4E56C">
      <w:pPr>
        <w:tabs>
          <w:tab w:val="left" w:pos="1230"/>
        </w:tabs>
        <w:rPr>
          <w:b/>
          <w:bCs/>
        </w:rPr>
      </w:pPr>
      <w:r w:rsidRPr="00A96B2F">
        <w:rPr>
          <w:b/>
          <w:bCs/>
        </w:rPr>
        <w:t>Dr. Andrea Bělehradová</w:t>
      </w:r>
    </w:p>
    <w:p w14:paraId="1155A4AF" w14:textId="488595CB" w:rsidR="7FD21A86" w:rsidRDefault="7FD21A86" w:rsidP="003425C4">
      <w:pPr>
        <w:pStyle w:val="Odstavecseseznamem"/>
        <w:numPr>
          <w:ilvl w:val="0"/>
          <w:numId w:val="22"/>
        </w:numPr>
        <w:tabs>
          <w:tab w:val="left" w:pos="1230"/>
        </w:tabs>
      </w:pPr>
      <w:r>
        <w:t xml:space="preserve">Analýza sexuologického diskurzu </w:t>
      </w:r>
    </w:p>
    <w:p w14:paraId="2B34C760" w14:textId="183A68A3" w:rsidR="7FD21A86" w:rsidRDefault="7FD21A86" w:rsidP="003425C4">
      <w:pPr>
        <w:pStyle w:val="Odstavecseseznamem"/>
        <w:numPr>
          <w:ilvl w:val="0"/>
          <w:numId w:val="22"/>
        </w:numPr>
        <w:tabs>
          <w:tab w:val="left" w:pos="1230"/>
        </w:tabs>
      </w:pPr>
      <w:r>
        <w:t xml:space="preserve">Intimita ve vyšším věku </w:t>
      </w:r>
    </w:p>
    <w:p w14:paraId="4FC1D71A" w14:textId="488D6BA2" w:rsidR="7FD21A86" w:rsidRDefault="7FD21A86" w:rsidP="003425C4">
      <w:pPr>
        <w:pStyle w:val="Odstavecseseznamem"/>
        <w:numPr>
          <w:ilvl w:val="0"/>
          <w:numId w:val="22"/>
        </w:numPr>
        <w:tabs>
          <w:tab w:val="left" w:pos="1230"/>
        </w:tabs>
      </w:pPr>
      <w:r>
        <w:t xml:space="preserve">Stárnutí a stáří v Česku/Československu </w:t>
      </w:r>
    </w:p>
    <w:p w14:paraId="06AD3116" w14:textId="3ABF67B3" w:rsidR="7FD21A86" w:rsidRDefault="7FD21A86" w:rsidP="003425C4">
      <w:pPr>
        <w:pStyle w:val="Odstavecseseznamem"/>
        <w:numPr>
          <w:ilvl w:val="0"/>
          <w:numId w:val="22"/>
        </w:numPr>
        <w:tabs>
          <w:tab w:val="left" w:pos="1230"/>
        </w:tabs>
      </w:pPr>
      <w:r>
        <w:t xml:space="preserve">Gender v medicíně </w:t>
      </w:r>
    </w:p>
    <w:p w14:paraId="4A29C79F" w14:textId="019FBE2A" w:rsidR="7FD21A86" w:rsidRDefault="7FD21A86" w:rsidP="003425C4">
      <w:pPr>
        <w:pStyle w:val="Odstavecseseznamem"/>
        <w:numPr>
          <w:ilvl w:val="0"/>
          <w:numId w:val="22"/>
        </w:numPr>
        <w:tabs>
          <w:tab w:val="left" w:pos="1230"/>
        </w:tabs>
      </w:pPr>
      <w:r>
        <w:t xml:space="preserve">Manželství gayů a leseb v Česku </w:t>
      </w:r>
    </w:p>
    <w:p w14:paraId="425E6A4A" w14:textId="6E0CC50B" w:rsidR="7FD21A86" w:rsidRDefault="7FD21A86" w:rsidP="003425C4">
      <w:pPr>
        <w:pStyle w:val="Odstavecseseznamem"/>
        <w:numPr>
          <w:ilvl w:val="0"/>
          <w:numId w:val="22"/>
        </w:numPr>
        <w:tabs>
          <w:tab w:val="left" w:pos="1230"/>
        </w:tabs>
      </w:pPr>
      <w:r>
        <w:t>Volné téma (zaměřené na genderovou analýzu)</w:t>
      </w:r>
    </w:p>
    <w:p w14:paraId="4B317F9C" w14:textId="77777777" w:rsidR="00722864" w:rsidRDefault="00722864" w:rsidP="1F1B6FBB">
      <w:pPr>
        <w:tabs>
          <w:tab w:val="left" w:pos="1230"/>
        </w:tabs>
      </w:pPr>
    </w:p>
    <w:p w14:paraId="3C6CEAD9" w14:textId="1079D21B" w:rsidR="26DEC961" w:rsidRPr="00A96B2F" w:rsidRDefault="26DEC961" w:rsidP="18A4E56C">
      <w:pPr>
        <w:tabs>
          <w:tab w:val="left" w:pos="1230"/>
        </w:tabs>
        <w:rPr>
          <w:b/>
          <w:bCs/>
        </w:rPr>
      </w:pPr>
      <w:r w:rsidRPr="00A96B2F">
        <w:rPr>
          <w:b/>
          <w:bCs/>
        </w:rPr>
        <w:t>Doc. Josef Bernard</w:t>
      </w:r>
    </w:p>
    <w:p w14:paraId="718CE930" w14:textId="77777777" w:rsidR="003425C4" w:rsidRPr="003425C4" w:rsidRDefault="003425C4" w:rsidP="003425C4">
      <w:pPr>
        <w:pStyle w:val="Odstavecseseznamem"/>
        <w:numPr>
          <w:ilvl w:val="0"/>
          <w:numId w:val="19"/>
        </w:numPr>
        <w:tabs>
          <w:tab w:val="left" w:pos="1230"/>
        </w:tabs>
      </w:pPr>
      <w:r w:rsidRPr="003425C4">
        <w:t>Sociální znevýhodnění ve městě a na venkově (přesná definice cílové skupiny může být upřesněna).</w:t>
      </w:r>
    </w:p>
    <w:p w14:paraId="7DEA2C2C" w14:textId="77777777" w:rsidR="003425C4" w:rsidRPr="003425C4" w:rsidRDefault="003425C4" w:rsidP="003425C4">
      <w:pPr>
        <w:pStyle w:val="Odstavecseseznamem"/>
        <w:numPr>
          <w:ilvl w:val="0"/>
          <w:numId w:val="19"/>
        </w:numPr>
        <w:tabs>
          <w:tab w:val="left" w:pos="1230"/>
        </w:tabs>
      </w:pPr>
      <w:r w:rsidRPr="003425C4">
        <w:t>Rezidenční spokojenost různých sociálních skupin v různém prostředí (městské i venkovské lokality).</w:t>
      </w:r>
    </w:p>
    <w:p w14:paraId="03747C22" w14:textId="77777777" w:rsidR="003425C4" w:rsidRPr="003425C4" w:rsidRDefault="003425C4" w:rsidP="003425C4">
      <w:pPr>
        <w:pStyle w:val="Odstavecseseznamem"/>
        <w:numPr>
          <w:ilvl w:val="0"/>
          <w:numId w:val="19"/>
        </w:numPr>
        <w:tabs>
          <w:tab w:val="left" w:pos="1230"/>
        </w:tabs>
      </w:pPr>
      <w:r w:rsidRPr="003425C4">
        <w:t>Každodenní mobilita a trávení pracovního a volného casu.</w:t>
      </w:r>
    </w:p>
    <w:p w14:paraId="3F452B34" w14:textId="77777777" w:rsidR="003425C4" w:rsidRPr="003425C4" w:rsidRDefault="003425C4" w:rsidP="003425C4">
      <w:pPr>
        <w:pStyle w:val="Odstavecseseznamem"/>
        <w:numPr>
          <w:ilvl w:val="0"/>
          <w:numId w:val="19"/>
        </w:numPr>
        <w:tabs>
          <w:tab w:val="left" w:pos="1230"/>
        </w:tabs>
      </w:pPr>
      <w:r w:rsidRPr="003425C4">
        <w:t>Lokální a regionální diferenciace volebního chování (vybrané regiony, založeno především na analýze sekundárních dat).</w:t>
      </w:r>
    </w:p>
    <w:p w14:paraId="19081BF8" w14:textId="04515561" w:rsidR="18A4E56C" w:rsidRPr="003425C4" w:rsidRDefault="003425C4" w:rsidP="003425C4">
      <w:pPr>
        <w:pStyle w:val="Odstavecseseznamem"/>
        <w:numPr>
          <w:ilvl w:val="0"/>
          <w:numId w:val="19"/>
        </w:numPr>
        <w:tabs>
          <w:tab w:val="left" w:pos="1230"/>
        </w:tabs>
      </w:pPr>
      <w:r w:rsidRPr="003425C4">
        <w:t>Zahrádkaření a samozásobitelství.</w:t>
      </w:r>
    </w:p>
    <w:p w14:paraId="7AA3FA1A" w14:textId="23C0F52B" w:rsidR="00722864" w:rsidRDefault="00722864">
      <w:pPr>
        <w:rPr>
          <w:b/>
          <w:bCs/>
        </w:rPr>
      </w:pPr>
    </w:p>
    <w:p w14:paraId="63223A86" w14:textId="3DDDA231" w:rsidR="26DEC961" w:rsidRPr="00A96B2F" w:rsidRDefault="26DEC961" w:rsidP="18A4E56C">
      <w:pPr>
        <w:tabs>
          <w:tab w:val="left" w:pos="1230"/>
        </w:tabs>
        <w:rPr>
          <w:b/>
          <w:bCs/>
        </w:rPr>
      </w:pPr>
      <w:r w:rsidRPr="00A96B2F">
        <w:rPr>
          <w:b/>
          <w:bCs/>
        </w:rPr>
        <w:t>Dr. Lucie Cviklová</w:t>
      </w:r>
    </w:p>
    <w:p w14:paraId="6F18A7C2" w14:textId="1F6831F6" w:rsidR="003425C4" w:rsidRDefault="003425C4" w:rsidP="003425C4">
      <w:pPr>
        <w:pStyle w:val="Odstavecseseznamem"/>
        <w:numPr>
          <w:ilvl w:val="0"/>
          <w:numId w:val="29"/>
        </w:numPr>
        <w:tabs>
          <w:tab w:val="left" w:pos="1230"/>
        </w:tabs>
      </w:pPr>
      <w:r w:rsidRPr="003425C4">
        <w:t>Právní a sociologické pojetí lidských práv. Transformace českých právních institucí po roce 1989, vliv práva na společenské aktéry (polistopadové vymezení lidských práv, mezinárodní, evropské a české právní úpravy týkající se diskriminace z důvodu pohlaví, rasy, věku atd.) Válečné konflikty a význam tribunálů pro odškodnění obětí (Mezinárodní trestní tribunál pro býv</w:t>
      </w:r>
      <w:r w:rsidR="00593F80">
        <w:t>alou</w:t>
      </w:r>
      <w:r w:rsidRPr="003425C4">
        <w:t xml:space="preserve"> Jugoslávii, Norimberský </w:t>
      </w:r>
      <w:proofErr w:type="gramStart"/>
      <w:r w:rsidRPr="003425C4">
        <w:t>proces,</w:t>
      </w:r>
      <w:proofErr w:type="gramEnd"/>
      <w:r w:rsidRPr="003425C4">
        <w:t xml:space="preserve"> apod.).</w:t>
      </w:r>
    </w:p>
    <w:p w14:paraId="5B2F572F" w14:textId="7BF1747B" w:rsidR="003425C4" w:rsidRDefault="003425C4" w:rsidP="003425C4">
      <w:pPr>
        <w:pStyle w:val="Odstavecseseznamem"/>
        <w:numPr>
          <w:ilvl w:val="0"/>
          <w:numId w:val="29"/>
        </w:numPr>
        <w:tabs>
          <w:tab w:val="left" w:pos="1230"/>
        </w:tabs>
      </w:pPr>
      <w:r w:rsidRPr="003425C4">
        <w:lastRenderedPageBreak/>
        <w:t xml:space="preserve">Problematika genderové rovnosti a sexuální orientace. Rozlišování mezi gender a pohlavím, diskriminace na trhu práce: metafory skleněný strop a skleněný výtah. Právní a sociologické aspekty kriminalizace a dekriminalizace mužské a ženské homosexuality v různých kulturních </w:t>
      </w:r>
      <w:r w:rsidR="00593F80" w:rsidRPr="003425C4">
        <w:t>okruzích</w:t>
      </w:r>
      <w:r w:rsidRPr="003425C4">
        <w:t xml:space="preserve"> apod.</w:t>
      </w:r>
    </w:p>
    <w:p w14:paraId="34E30D37" w14:textId="77777777" w:rsidR="003425C4" w:rsidRDefault="003425C4" w:rsidP="003425C4">
      <w:pPr>
        <w:pStyle w:val="Odstavecseseznamem"/>
        <w:numPr>
          <w:ilvl w:val="0"/>
          <w:numId w:val="29"/>
        </w:numPr>
        <w:tabs>
          <w:tab w:val="left" w:pos="1230"/>
        </w:tabs>
      </w:pPr>
      <w:r w:rsidRPr="003425C4">
        <w:t>Role pracovního práva v českých a evropských souvislostech. Význam Zákoníku práce a jeho proměny (práva a povinnosti zaměstnavatele/zaměstnance, kolektivní vyjednávání, mzdy, odborové organizace, pracovní smlouva, výpověď, výpovědní doba a výpovědní důvody, zkušební doba, evropské směrnice apod. Rozpory mezi právními úpravami a reálnými praxemi.</w:t>
      </w:r>
    </w:p>
    <w:p w14:paraId="2342D759" w14:textId="77777777" w:rsidR="003425C4" w:rsidRDefault="003425C4" w:rsidP="003425C4">
      <w:pPr>
        <w:pStyle w:val="Odstavecseseznamem"/>
        <w:numPr>
          <w:ilvl w:val="0"/>
          <w:numId w:val="29"/>
        </w:numPr>
        <w:tabs>
          <w:tab w:val="left" w:pos="1230"/>
        </w:tabs>
      </w:pPr>
      <w:r w:rsidRPr="003425C4">
        <w:t xml:space="preserve">Typy nedemokratických režimů a prvky totalitních systémů v současných demokratických režimech. Charakteristika demokratických režimů a významné teoretické přístupy k nedemokratickým režimům (autoritářský/autoritativní režim, </w:t>
      </w:r>
      <w:proofErr w:type="spellStart"/>
      <w:r w:rsidRPr="003425C4">
        <w:t>patrimonialismus</w:t>
      </w:r>
      <w:proofErr w:type="spellEnd"/>
      <w:r w:rsidRPr="003425C4">
        <w:t>, totalitarismus a post– totalitarismus, sultanismus/</w:t>
      </w:r>
      <w:proofErr w:type="spellStart"/>
      <w:proofErr w:type="gramStart"/>
      <w:r w:rsidRPr="003425C4">
        <w:t>neosultanismus</w:t>
      </w:r>
      <w:proofErr w:type="spellEnd"/>
      <w:r w:rsidRPr="003425C4">
        <w:t>,</w:t>
      </w:r>
      <w:proofErr w:type="gramEnd"/>
      <w:r w:rsidRPr="003425C4">
        <w:t xml:space="preserve"> apod.). Případové studie nedemokratických režimů.</w:t>
      </w:r>
    </w:p>
    <w:p w14:paraId="20BA8883" w14:textId="77777777" w:rsidR="003425C4" w:rsidRDefault="003425C4" w:rsidP="003425C4">
      <w:pPr>
        <w:pStyle w:val="Odstavecseseznamem"/>
        <w:numPr>
          <w:ilvl w:val="0"/>
          <w:numId w:val="29"/>
        </w:numPr>
        <w:tabs>
          <w:tab w:val="left" w:pos="1230"/>
        </w:tabs>
      </w:pPr>
      <w:r w:rsidRPr="003425C4">
        <w:t xml:space="preserve">Vliv globalizace na rostoucí význam interkulturní komunikace: interkulturní vědomí, interkulturní komunikativní kompetence, </w:t>
      </w:r>
      <w:proofErr w:type="spellStart"/>
      <w:r w:rsidRPr="003425C4">
        <w:t>code</w:t>
      </w:r>
      <w:proofErr w:type="spellEnd"/>
      <w:r w:rsidRPr="003425C4">
        <w:t>–</w:t>
      </w:r>
      <w:proofErr w:type="spellStart"/>
      <w:proofErr w:type="gramStart"/>
      <w:r w:rsidRPr="003425C4">
        <w:t>switching</w:t>
      </w:r>
      <w:proofErr w:type="spellEnd"/>
      <w:r w:rsidRPr="003425C4">
        <w:t>,</w:t>
      </w:r>
      <w:proofErr w:type="gramEnd"/>
      <w:r w:rsidRPr="003425C4">
        <w:t xml:space="preserve"> apod. Teoretické aspekty interkulturní komunikace z hlediska klíčových modelů: </w:t>
      </w:r>
      <w:proofErr w:type="spellStart"/>
      <w:r w:rsidRPr="003425C4">
        <w:t>Milton</w:t>
      </w:r>
      <w:proofErr w:type="spellEnd"/>
      <w:r w:rsidRPr="003425C4">
        <w:t xml:space="preserve"> </w:t>
      </w:r>
      <w:proofErr w:type="spellStart"/>
      <w:r w:rsidRPr="003425C4">
        <w:t>Bennett</w:t>
      </w:r>
      <w:proofErr w:type="spellEnd"/>
      <w:r w:rsidRPr="003425C4">
        <w:t xml:space="preserve">, Edward </w:t>
      </w:r>
      <w:proofErr w:type="spellStart"/>
      <w:r w:rsidRPr="003425C4">
        <w:t>Hall</w:t>
      </w:r>
      <w:proofErr w:type="spellEnd"/>
      <w:r w:rsidRPr="003425C4">
        <w:t xml:space="preserve">, </w:t>
      </w:r>
      <w:proofErr w:type="spellStart"/>
      <w:r w:rsidRPr="003425C4">
        <w:t>Geert</w:t>
      </w:r>
      <w:proofErr w:type="spellEnd"/>
      <w:r w:rsidRPr="003425C4">
        <w:t xml:space="preserve"> </w:t>
      </w:r>
      <w:proofErr w:type="spellStart"/>
      <w:r w:rsidRPr="003425C4">
        <w:t>Hofstede</w:t>
      </w:r>
      <w:proofErr w:type="spellEnd"/>
      <w:r w:rsidRPr="003425C4">
        <w:t xml:space="preserve">, Ingrid </w:t>
      </w:r>
      <w:proofErr w:type="spellStart"/>
      <w:r w:rsidRPr="003425C4">
        <w:t>Piller</w:t>
      </w:r>
      <w:proofErr w:type="spellEnd"/>
      <w:r w:rsidRPr="003425C4">
        <w:t xml:space="preserve">, </w:t>
      </w:r>
      <w:proofErr w:type="spellStart"/>
      <w:r w:rsidRPr="003425C4">
        <w:t>Fons</w:t>
      </w:r>
      <w:proofErr w:type="spellEnd"/>
      <w:r w:rsidRPr="003425C4">
        <w:t xml:space="preserve"> von </w:t>
      </w:r>
      <w:proofErr w:type="spellStart"/>
      <w:r w:rsidRPr="003425C4">
        <w:t>Trompenaars</w:t>
      </w:r>
      <w:proofErr w:type="spellEnd"/>
      <w:r w:rsidRPr="003425C4">
        <w:t>, apod.</w:t>
      </w:r>
    </w:p>
    <w:p w14:paraId="41F9C5D0" w14:textId="77777777" w:rsidR="003425C4" w:rsidRDefault="003425C4" w:rsidP="003425C4">
      <w:pPr>
        <w:pStyle w:val="Odstavecseseznamem"/>
        <w:numPr>
          <w:ilvl w:val="0"/>
          <w:numId w:val="29"/>
        </w:numPr>
        <w:tabs>
          <w:tab w:val="left" w:pos="1230"/>
        </w:tabs>
      </w:pPr>
      <w:r w:rsidRPr="003425C4">
        <w:t>Akulturace Ukrajinců a Rusů žijících v České republice</w:t>
      </w:r>
      <w:r>
        <w:t>.</w:t>
      </w:r>
    </w:p>
    <w:p w14:paraId="037B9589" w14:textId="29D74188" w:rsidR="18A4E56C" w:rsidRDefault="003425C4" w:rsidP="003425C4">
      <w:pPr>
        <w:pStyle w:val="Odstavecseseznamem"/>
        <w:numPr>
          <w:ilvl w:val="0"/>
          <w:numId w:val="29"/>
        </w:numPr>
        <w:tabs>
          <w:tab w:val="left" w:pos="1230"/>
        </w:tabs>
      </w:pPr>
      <w:r w:rsidRPr="003425C4">
        <w:t>Ukrajinci s dočasnou ochranou na území České republiky</w:t>
      </w:r>
    </w:p>
    <w:p w14:paraId="17002B5E" w14:textId="77777777" w:rsidR="00722864" w:rsidRDefault="00722864" w:rsidP="00722864">
      <w:pPr>
        <w:tabs>
          <w:tab w:val="left" w:pos="1230"/>
        </w:tabs>
      </w:pPr>
    </w:p>
    <w:p w14:paraId="67EC0085" w14:textId="37BF95E2" w:rsidR="26DEC961" w:rsidRPr="00A96B2F" w:rsidRDefault="26DEC961" w:rsidP="18A4E56C">
      <w:pPr>
        <w:tabs>
          <w:tab w:val="left" w:pos="1230"/>
        </w:tabs>
        <w:rPr>
          <w:b/>
          <w:bCs/>
        </w:rPr>
      </w:pPr>
      <w:r w:rsidRPr="00A96B2F">
        <w:rPr>
          <w:b/>
          <w:bCs/>
        </w:rPr>
        <w:t>Dr. Magdaléna Gorčíková</w:t>
      </w:r>
    </w:p>
    <w:p w14:paraId="55B2F675" w14:textId="522EAB90" w:rsidR="0BE6A3C9" w:rsidRDefault="0BE6A3C9" w:rsidP="00CF0868">
      <w:pPr>
        <w:pStyle w:val="Odstavecseseznamem"/>
        <w:numPr>
          <w:ilvl w:val="0"/>
          <w:numId w:val="31"/>
        </w:numPr>
        <w:tabs>
          <w:tab w:val="left" w:pos="1230"/>
        </w:tabs>
      </w:pPr>
      <w:r>
        <w:t>Témata z oblasti sociologie vzdělávání</w:t>
      </w:r>
      <w:r w:rsidR="00CF0868">
        <w:t xml:space="preserve">. </w:t>
      </w:r>
      <w:proofErr w:type="spellStart"/>
      <w:r w:rsidR="00CF0868">
        <w:t>D</w:t>
      </w:r>
      <w:r w:rsidR="487C06C3">
        <w:t>dopad</w:t>
      </w:r>
      <w:proofErr w:type="spellEnd"/>
      <w:r w:rsidR="487C06C3">
        <w:t xml:space="preserve"> předškolního vzdělávání na úspěch na ZŠ; </w:t>
      </w:r>
      <w:r w:rsidR="7F080154" w:rsidRPr="0863D955">
        <w:t>gramotnost, jazyková socializace a výsledky ve vzdělávání</w:t>
      </w:r>
      <w:r w:rsidR="617ABB52" w:rsidRPr="0863D955">
        <w:t xml:space="preserve">; </w:t>
      </w:r>
      <w:r w:rsidR="7F080154" w:rsidRPr="0863D955">
        <w:t>školy v lokalitách s nízkým socioekonomickým statusem</w:t>
      </w:r>
      <w:r w:rsidR="6952D072" w:rsidRPr="0863D955">
        <w:t xml:space="preserve">, </w:t>
      </w:r>
      <w:r w:rsidR="7F080154" w:rsidRPr="0863D955">
        <w:t>kultura “chudoby</w:t>
      </w:r>
      <w:r w:rsidR="049B5288" w:rsidRPr="0863D955">
        <w:t>”</w:t>
      </w:r>
      <w:r w:rsidR="2BD4BF68" w:rsidRPr="0863D955">
        <w:t>;</w:t>
      </w:r>
      <w:r w:rsidR="507E41BC" w:rsidRPr="0863D955">
        <w:t xml:space="preserve"> </w:t>
      </w:r>
      <w:r w:rsidR="73C348A3" w:rsidRPr="0863D955">
        <w:t xml:space="preserve">domácí vzdělávání </w:t>
      </w:r>
    </w:p>
    <w:p w14:paraId="6736EEB1" w14:textId="42DA97A3" w:rsidR="7F080154" w:rsidRDefault="7F080154" w:rsidP="00CF0868">
      <w:pPr>
        <w:pStyle w:val="Odstavecseseznamem"/>
        <w:numPr>
          <w:ilvl w:val="0"/>
          <w:numId w:val="31"/>
        </w:numPr>
        <w:tabs>
          <w:tab w:val="left" w:pos="1230"/>
        </w:tabs>
      </w:pPr>
      <w:r w:rsidRPr="0863D955">
        <w:t>Témata ze sociologie rodiny</w:t>
      </w:r>
      <w:r w:rsidR="00CF0868">
        <w:t>. N</w:t>
      </w:r>
      <w:r w:rsidRPr="0863D955">
        <w:t>etradiční struktury rodi</w:t>
      </w:r>
      <w:r w:rsidR="1E71B7D0" w:rsidRPr="0863D955">
        <w:t>ny</w:t>
      </w:r>
      <w:r w:rsidR="3DF9FCE2" w:rsidRPr="0863D955">
        <w:t xml:space="preserve"> (</w:t>
      </w:r>
      <w:proofErr w:type="spellStart"/>
      <w:r w:rsidR="3DF9FCE2" w:rsidRPr="0863D955">
        <w:t>patchworkové</w:t>
      </w:r>
      <w:proofErr w:type="spellEnd"/>
      <w:r w:rsidR="3DF9FCE2" w:rsidRPr="0863D955">
        <w:t xml:space="preserve"> rodiny</w:t>
      </w:r>
      <w:r w:rsidR="60A4AD2A" w:rsidRPr="0863D955">
        <w:t>, single rodič</w:t>
      </w:r>
      <w:r w:rsidR="593CCFE2" w:rsidRPr="0863D955">
        <w:t xml:space="preserve">, </w:t>
      </w:r>
      <w:proofErr w:type="spellStart"/>
      <w:r w:rsidR="593CCFE2" w:rsidRPr="0863D955">
        <w:t>chosen</w:t>
      </w:r>
      <w:proofErr w:type="spellEnd"/>
      <w:r w:rsidR="593CCFE2" w:rsidRPr="0863D955">
        <w:t xml:space="preserve"> </w:t>
      </w:r>
      <w:proofErr w:type="spellStart"/>
      <w:r w:rsidR="593CCFE2" w:rsidRPr="0863D955">
        <w:t>family</w:t>
      </w:r>
      <w:proofErr w:type="spellEnd"/>
      <w:r w:rsidR="31ED42E1" w:rsidRPr="0863D955">
        <w:t xml:space="preserve"> aj.); </w:t>
      </w:r>
      <w:r w:rsidR="2D5AE443" w:rsidRPr="0863D955">
        <w:t xml:space="preserve">výchova </w:t>
      </w:r>
      <w:r w:rsidR="40586319" w:rsidRPr="0863D955">
        <w:t xml:space="preserve">- </w:t>
      </w:r>
      <w:r w:rsidR="624AF099" w:rsidRPr="0863D955">
        <w:t xml:space="preserve">např. </w:t>
      </w:r>
      <w:r w:rsidR="7C173E38" w:rsidRPr="0863D955">
        <w:t>dostateč</w:t>
      </w:r>
      <w:r w:rsidR="18E883BE" w:rsidRPr="0863D955">
        <w:t xml:space="preserve">né rodičovství, </w:t>
      </w:r>
      <w:r w:rsidR="5B4760DD" w:rsidRPr="0863D955">
        <w:t xml:space="preserve">přehnané </w:t>
      </w:r>
      <w:r w:rsidR="1425E934" w:rsidRPr="0863D955">
        <w:t>rodičovství</w:t>
      </w:r>
      <w:r w:rsidR="77F5CC41" w:rsidRPr="0863D955">
        <w:t xml:space="preserve"> </w:t>
      </w:r>
      <w:r w:rsidR="0225ABE6" w:rsidRPr="0863D955">
        <w:t>(</w:t>
      </w:r>
      <w:r w:rsidR="77F5CC41" w:rsidRPr="0863D955">
        <w:t xml:space="preserve">tzv. </w:t>
      </w:r>
      <w:proofErr w:type="spellStart"/>
      <w:r w:rsidR="77F5CC41" w:rsidRPr="0863D955">
        <w:t>helicopter</w:t>
      </w:r>
      <w:proofErr w:type="spellEnd"/>
      <w:r w:rsidR="77F5CC41" w:rsidRPr="0863D955">
        <w:t xml:space="preserve"> </w:t>
      </w:r>
      <w:proofErr w:type="spellStart"/>
      <w:r w:rsidR="77F5CC41" w:rsidRPr="0863D955">
        <w:t>parenting</w:t>
      </w:r>
      <w:proofErr w:type="spellEnd"/>
      <w:r w:rsidR="4FED9716" w:rsidRPr="0863D955">
        <w:t>)</w:t>
      </w:r>
      <w:r w:rsidR="1425E934" w:rsidRPr="0863D955">
        <w:t xml:space="preserve">, </w:t>
      </w:r>
      <w:r w:rsidR="18368C31" w:rsidRPr="0863D955">
        <w:t>otcovství</w:t>
      </w:r>
      <w:r w:rsidR="18FD00FD" w:rsidRPr="0863D955">
        <w:t>, vliv médií</w:t>
      </w:r>
      <w:r w:rsidR="4B721FF9" w:rsidRPr="0863D955">
        <w:t xml:space="preserve"> na podobu interakcí v rodině; </w:t>
      </w:r>
      <w:r w:rsidR="63E320D7" w:rsidRPr="0863D955">
        <w:t>řešení konfliktů v rodině</w:t>
      </w:r>
      <w:r w:rsidR="46117655" w:rsidRPr="0863D955">
        <w:t>; význam rozší</w:t>
      </w:r>
      <w:r w:rsidR="11ACC1C0" w:rsidRPr="0863D955">
        <w:t>ř</w:t>
      </w:r>
      <w:r w:rsidR="46117655" w:rsidRPr="0863D955">
        <w:t>en</w:t>
      </w:r>
      <w:r w:rsidR="3ED2272A" w:rsidRPr="0863D955">
        <w:t>é</w:t>
      </w:r>
      <w:r w:rsidR="46117655" w:rsidRPr="0863D955">
        <w:t xml:space="preserve"> rodiny</w:t>
      </w:r>
      <w:r w:rsidR="67CBB36C" w:rsidRPr="0863D955">
        <w:t>; dobrovolně bezdětné páry</w:t>
      </w:r>
      <w:r w:rsidR="3AF210F7" w:rsidRPr="0863D955">
        <w:t xml:space="preserve"> </w:t>
      </w:r>
      <w:r w:rsidR="1425E934" w:rsidRPr="0863D955">
        <w:t xml:space="preserve"> </w:t>
      </w:r>
    </w:p>
    <w:p w14:paraId="22770811" w14:textId="2E612398" w:rsidR="1CEA33B2" w:rsidRDefault="25936149" w:rsidP="00CF0868">
      <w:pPr>
        <w:pStyle w:val="Odstavecseseznamem"/>
        <w:numPr>
          <w:ilvl w:val="0"/>
          <w:numId w:val="31"/>
        </w:numPr>
        <w:tabs>
          <w:tab w:val="left" w:pos="1230"/>
        </w:tabs>
      </w:pPr>
      <w:r w:rsidRPr="0863D955">
        <w:t>T</w:t>
      </w:r>
      <w:r w:rsidR="1CEA33B2" w:rsidRPr="0863D955">
        <w:t>émata</w:t>
      </w:r>
      <w:r w:rsidR="46B1BED3" w:rsidRPr="0863D955">
        <w:t xml:space="preserve"> na pomezí sociální psychologie a sociologie</w:t>
      </w:r>
      <w:r w:rsidR="00CF0868">
        <w:t>. S</w:t>
      </w:r>
      <w:r w:rsidR="3FED1818" w:rsidRPr="0863D955">
        <w:t xml:space="preserve">pokojenost, </w:t>
      </w:r>
      <w:r w:rsidR="4A9DDF34" w:rsidRPr="0863D955">
        <w:t>psychika</w:t>
      </w:r>
      <w:r w:rsidR="3FED1818" w:rsidRPr="0863D955">
        <w:t xml:space="preserve">, kvalita života; </w:t>
      </w:r>
      <w:r w:rsidR="0FA816E3" w:rsidRPr="00CF0868">
        <w:rPr>
          <w:rFonts w:ascii="Calibri" w:eastAsia="Calibri" w:hAnsi="Calibri" w:cs="Calibri"/>
        </w:rPr>
        <w:t>dopad internetu na duševní zdraví</w:t>
      </w:r>
      <w:r w:rsidR="30E76BBC" w:rsidRPr="00CF0868">
        <w:rPr>
          <w:rFonts w:ascii="Calibri" w:eastAsia="Calibri" w:hAnsi="Calibri" w:cs="Calibri"/>
        </w:rPr>
        <w:t>,</w:t>
      </w:r>
      <w:r w:rsidR="2B567210" w:rsidRPr="00CF0868">
        <w:rPr>
          <w:rFonts w:ascii="Calibri" w:eastAsia="Calibri" w:hAnsi="Calibri" w:cs="Calibri"/>
        </w:rPr>
        <w:t xml:space="preserve"> </w:t>
      </w:r>
      <w:r w:rsidR="125D5B68" w:rsidRPr="00CF0868">
        <w:rPr>
          <w:rFonts w:ascii="Calibri" w:eastAsia="Calibri" w:hAnsi="Calibri" w:cs="Calibri"/>
        </w:rPr>
        <w:t xml:space="preserve">téma </w:t>
      </w:r>
      <w:r w:rsidR="2B567210" w:rsidRPr="00CF0868">
        <w:rPr>
          <w:rFonts w:ascii="Calibri" w:eastAsia="Calibri" w:hAnsi="Calibri" w:cs="Calibri"/>
        </w:rPr>
        <w:t xml:space="preserve">přátelství </w:t>
      </w:r>
      <w:r w:rsidR="64E4A893" w:rsidRPr="00CF0868">
        <w:rPr>
          <w:rFonts w:ascii="Calibri" w:eastAsia="Calibri" w:hAnsi="Calibri" w:cs="Calibri"/>
        </w:rPr>
        <w:t xml:space="preserve">(např. podoby přátelství </w:t>
      </w:r>
      <w:r w:rsidR="2B567210" w:rsidRPr="00CF0868">
        <w:rPr>
          <w:rFonts w:ascii="Calibri" w:eastAsia="Calibri" w:hAnsi="Calibri" w:cs="Calibri"/>
        </w:rPr>
        <w:t>z dětství</w:t>
      </w:r>
      <w:r w:rsidR="7548F23D" w:rsidRPr="00CF0868">
        <w:rPr>
          <w:rFonts w:ascii="Calibri" w:eastAsia="Calibri" w:hAnsi="Calibri" w:cs="Calibri"/>
        </w:rPr>
        <w:t>)</w:t>
      </w:r>
      <w:r w:rsidR="15318A25" w:rsidRPr="00CF0868">
        <w:rPr>
          <w:rFonts w:ascii="Calibri" w:eastAsia="Calibri" w:hAnsi="Calibri" w:cs="Calibri"/>
        </w:rPr>
        <w:t xml:space="preserve">; </w:t>
      </w:r>
      <w:r w:rsidR="15318A25" w:rsidRPr="0863D955">
        <w:t xml:space="preserve">podobnosti </w:t>
      </w:r>
      <w:proofErr w:type="spellStart"/>
      <w:r w:rsidR="15318A25" w:rsidRPr="0863D955">
        <w:t>mileniánů</w:t>
      </w:r>
      <w:proofErr w:type="spellEnd"/>
      <w:r w:rsidR="15318A25" w:rsidRPr="0863D955">
        <w:t xml:space="preserve"> a generace Z</w:t>
      </w:r>
      <w:r w:rsidR="4A2D32DC" w:rsidRPr="0863D955">
        <w:t>; trendy v hudbě</w:t>
      </w:r>
      <w:r w:rsidR="10F68679" w:rsidRPr="0863D955">
        <w:t xml:space="preserve"> a módě mezi dnešní mládeží </w:t>
      </w:r>
      <w:r w:rsidR="4A2D32DC" w:rsidRPr="0863D955">
        <w:t xml:space="preserve"> </w:t>
      </w:r>
    </w:p>
    <w:p w14:paraId="684786E0" w14:textId="777CD59C" w:rsidR="46A6000D" w:rsidRDefault="46A6000D" w:rsidP="18A4E56C">
      <w:pPr>
        <w:pStyle w:val="Odstavecseseznamem"/>
        <w:tabs>
          <w:tab w:val="left" w:pos="1230"/>
        </w:tabs>
        <w:ind w:left="1068"/>
        <w:rPr>
          <w:rFonts w:ascii="Calibri" w:eastAsia="Calibri" w:hAnsi="Calibri" w:cs="Calibri"/>
          <w:i/>
          <w:iCs/>
          <w:color w:val="333333"/>
        </w:rPr>
      </w:pPr>
      <w:r w:rsidRPr="18A4E56C">
        <w:rPr>
          <w:rFonts w:ascii="Calibri" w:eastAsia="Calibri" w:hAnsi="Calibri" w:cs="Calibri"/>
          <w:i/>
          <w:iCs/>
          <w:color w:val="333333"/>
        </w:rPr>
        <w:t>Uvítám i práce zabývající se aplikací statistických metod.</w:t>
      </w:r>
    </w:p>
    <w:p w14:paraId="05D4482C" w14:textId="2630329F" w:rsidR="18A4E56C" w:rsidRDefault="18A4E56C" w:rsidP="18A4E56C">
      <w:pPr>
        <w:tabs>
          <w:tab w:val="left" w:pos="1230"/>
        </w:tabs>
        <w:spacing w:line="256" w:lineRule="auto"/>
        <w:rPr>
          <w:b/>
          <w:bCs/>
          <w:u w:val="single"/>
        </w:rPr>
      </w:pPr>
    </w:p>
    <w:p w14:paraId="06344C8B" w14:textId="7C8C7E6D" w:rsidR="26DEC961" w:rsidRPr="00A96B2F" w:rsidRDefault="26DEC961" w:rsidP="18A4E56C">
      <w:pPr>
        <w:tabs>
          <w:tab w:val="left" w:pos="1230"/>
        </w:tabs>
        <w:spacing w:line="256" w:lineRule="auto"/>
        <w:rPr>
          <w:b/>
          <w:bCs/>
        </w:rPr>
      </w:pPr>
      <w:r w:rsidRPr="00A96B2F">
        <w:rPr>
          <w:b/>
          <w:bCs/>
        </w:rPr>
        <w:t>Dr. Kristýna Hájková</w:t>
      </w:r>
    </w:p>
    <w:p w14:paraId="2A43E0E2" w14:textId="77777777" w:rsidR="26DEC961" w:rsidRPr="003425C4" w:rsidRDefault="26DEC961" w:rsidP="003425C4">
      <w:pPr>
        <w:pStyle w:val="Odstavecseseznamem"/>
        <w:numPr>
          <w:ilvl w:val="0"/>
          <w:numId w:val="17"/>
        </w:numPr>
        <w:tabs>
          <w:tab w:val="left" w:pos="1230"/>
        </w:tabs>
      </w:pPr>
      <w:r w:rsidRPr="003425C4">
        <w:t>Komunální politika/veřejný život/spolky na venkově (kvalitativní výzkum)</w:t>
      </w:r>
    </w:p>
    <w:p w14:paraId="1C26E0BD" w14:textId="77777777" w:rsidR="26DEC961" w:rsidRPr="003425C4" w:rsidRDefault="26DEC961" w:rsidP="003425C4">
      <w:pPr>
        <w:pStyle w:val="Odstavecseseznamem"/>
        <w:numPr>
          <w:ilvl w:val="0"/>
          <w:numId w:val="17"/>
        </w:numPr>
        <w:tabs>
          <w:tab w:val="left" w:pos="1230"/>
        </w:tabs>
      </w:pPr>
      <w:r w:rsidRPr="003425C4">
        <w:t>Ženy v politice (kvalitativní výzkum)</w:t>
      </w:r>
    </w:p>
    <w:p w14:paraId="16FA604E" w14:textId="77777777" w:rsidR="26DEC961" w:rsidRPr="003425C4" w:rsidRDefault="26DEC961" w:rsidP="003425C4">
      <w:pPr>
        <w:pStyle w:val="Odstavecseseznamem"/>
        <w:numPr>
          <w:ilvl w:val="0"/>
          <w:numId w:val="17"/>
        </w:numPr>
        <w:tabs>
          <w:tab w:val="left" w:pos="1230"/>
        </w:tabs>
      </w:pPr>
      <w:proofErr w:type="gramStart"/>
      <w:r w:rsidRPr="003425C4">
        <w:t>Migrace - transnacionální</w:t>
      </w:r>
      <w:proofErr w:type="gramEnd"/>
      <w:r w:rsidRPr="003425C4">
        <w:t xml:space="preserve"> migrační sítě (kvalitativní výzkum)</w:t>
      </w:r>
    </w:p>
    <w:p w14:paraId="0FD5C96E" w14:textId="77777777" w:rsidR="26DEC961" w:rsidRPr="003425C4" w:rsidRDefault="26DEC961" w:rsidP="003425C4">
      <w:pPr>
        <w:pStyle w:val="Odstavecseseznamem"/>
        <w:numPr>
          <w:ilvl w:val="0"/>
          <w:numId w:val="17"/>
        </w:numPr>
        <w:tabs>
          <w:tab w:val="left" w:pos="1230"/>
        </w:tabs>
      </w:pPr>
      <w:r w:rsidRPr="003425C4">
        <w:t>Genderové aspekty migrace (kvalitativní výzkum)</w:t>
      </w:r>
    </w:p>
    <w:p w14:paraId="5C84DB7A" w14:textId="77777777" w:rsidR="26DEC961" w:rsidRPr="003425C4" w:rsidRDefault="26DEC961" w:rsidP="003425C4">
      <w:pPr>
        <w:pStyle w:val="Odstavecseseznamem"/>
        <w:numPr>
          <w:ilvl w:val="0"/>
          <w:numId w:val="17"/>
        </w:numPr>
        <w:tabs>
          <w:tab w:val="left" w:pos="1230"/>
        </w:tabs>
      </w:pPr>
      <w:r w:rsidRPr="003425C4">
        <w:t>Etnické menšiny a soužití s majoritou (kvalitativní výzkum)</w:t>
      </w:r>
    </w:p>
    <w:p w14:paraId="36F1BE92" w14:textId="77777777" w:rsidR="26DEC961" w:rsidRPr="003425C4" w:rsidRDefault="26DEC961" w:rsidP="003425C4">
      <w:pPr>
        <w:pStyle w:val="Odstavecseseznamem"/>
        <w:numPr>
          <w:ilvl w:val="0"/>
          <w:numId w:val="17"/>
        </w:numPr>
        <w:tabs>
          <w:tab w:val="left" w:pos="1230"/>
        </w:tabs>
      </w:pPr>
      <w:r w:rsidRPr="003425C4">
        <w:t>Etnické menšiny a sociální vyloučení/sociální mobilita (kvalitativní výzkum)</w:t>
      </w:r>
    </w:p>
    <w:p w14:paraId="72223F78" w14:textId="65856E78" w:rsidR="18A4E56C" w:rsidRDefault="18A4E56C" w:rsidP="18A4E56C">
      <w:pPr>
        <w:tabs>
          <w:tab w:val="left" w:pos="1230"/>
        </w:tabs>
      </w:pPr>
    </w:p>
    <w:p w14:paraId="33AF379C" w14:textId="77777777" w:rsidR="00722864" w:rsidRDefault="00722864">
      <w:pPr>
        <w:rPr>
          <w:b/>
          <w:bCs/>
        </w:rPr>
      </w:pPr>
      <w:r>
        <w:rPr>
          <w:b/>
          <w:bCs/>
        </w:rPr>
        <w:br w:type="page"/>
      </w:r>
    </w:p>
    <w:p w14:paraId="26F5C231" w14:textId="5FE37292" w:rsidR="1F1B6FBB" w:rsidRPr="00A96B2F" w:rsidRDefault="03C3564F" w:rsidP="18A4E56C">
      <w:pPr>
        <w:tabs>
          <w:tab w:val="left" w:pos="1230"/>
        </w:tabs>
        <w:rPr>
          <w:b/>
          <w:bCs/>
        </w:rPr>
      </w:pPr>
      <w:r w:rsidRPr="00A96B2F">
        <w:rPr>
          <w:b/>
          <w:bCs/>
        </w:rPr>
        <w:lastRenderedPageBreak/>
        <w:t>Dr. Miroslav Joukl</w:t>
      </w:r>
    </w:p>
    <w:p w14:paraId="0E11B9CE" w14:textId="77777777" w:rsidR="003425C4" w:rsidRPr="003425C4" w:rsidRDefault="003425C4" w:rsidP="003425C4">
      <w:pPr>
        <w:pStyle w:val="Odstavecseseznamem"/>
        <w:numPr>
          <w:ilvl w:val="0"/>
          <w:numId w:val="18"/>
        </w:numPr>
        <w:tabs>
          <w:tab w:val="left" w:pos="1230"/>
        </w:tabs>
      </w:pPr>
      <w:r w:rsidRPr="003425C4">
        <w:t xml:space="preserve">Domov jako individuální, sociální konstrukce u vybraného segmentu společnosti, skupin, ve zvoleném terénu a ve spojení se zkoumanými problémy (např. senioři, </w:t>
      </w:r>
      <w:proofErr w:type="spellStart"/>
      <w:r w:rsidRPr="003425C4">
        <w:t>singles</w:t>
      </w:r>
      <w:proofErr w:type="spellEnd"/>
      <w:r w:rsidRPr="003425C4">
        <w:t>, rodáci – starousedlíci – novousedlíci, věřící, homosexuální páry, vícegenerační domácnosti, etnicky smíšená manželství, cizinci, bezdomovci, krajanské spolky, „studentský domov“, „startovací domov mladých párů“, „krajina jako domov“, rození nebo umírání doma, domácí zvyklosti, lokální, regionální, sídelní identita, identita místních částí města, Horní – Dolní, sousedství aj.). ¨</w:t>
      </w:r>
    </w:p>
    <w:p w14:paraId="4965EA66" w14:textId="3265FFC3" w:rsidR="003425C4" w:rsidRPr="003425C4" w:rsidRDefault="003425C4" w:rsidP="003425C4">
      <w:pPr>
        <w:pStyle w:val="Odstavecseseznamem"/>
        <w:numPr>
          <w:ilvl w:val="0"/>
          <w:numId w:val="18"/>
        </w:numPr>
        <w:tabs>
          <w:tab w:val="left" w:pos="1230"/>
        </w:tabs>
      </w:pPr>
      <w:r w:rsidRPr="003425C4">
        <w:t xml:space="preserve">Lokální identity a sousedství v česko-polském pohraničí. </w:t>
      </w:r>
    </w:p>
    <w:p w14:paraId="15CFDBA7" w14:textId="6C6F92A1" w:rsidR="003425C4" w:rsidRPr="003425C4" w:rsidRDefault="003425C4" w:rsidP="003425C4">
      <w:pPr>
        <w:pStyle w:val="Odstavecseseznamem"/>
        <w:numPr>
          <w:ilvl w:val="0"/>
          <w:numId w:val="18"/>
        </w:numPr>
        <w:tabs>
          <w:tab w:val="left" w:pos="1230"/>
        </w:tabs>
      </w:pPr>
      <w:r w:rsidRPr="003425C4">
        <w:t xml:space="preserve">Analýza vybraných sociálních jevů, změn, procesů na území mezi Hradcem Králové a Pardubicemi. </w:t>
      </w:r>
    </w:p>
    <w:p w14:paraId="4BA30A79" w14:textId="6316AFBC" w:rsidR="18A4E56C" w:rsidRDefault="003425C4" w:rsidP="003425C4">
      <w:pPr>
        <w:pStyle w:val="Odstavecseseznamem"/>
        <w:numPr>
          <w:ilvl w:val="0"/>
          <w:numId w:val="18"/>
        </w:numPr>
        <w:tabs>
          <w:tab w:val="left" w:pos="1230"/>
        </w:tabs>
      </w:pPr>
      <w:r w:rsidRPr="003425C4">
        <w:t>Občanská společnost.</w:t>
      </w:r>
    </w:p>
    <w:p w14:paraId="0A37501D" w14:textId="77777777" w:rsidR="00375DE5" w:rsidRDefault="00375DE5" w:rsidP="00375DE5">
      <w:pPr>
        <w:pStyle w:val="Odstavecseseznamem"/>
      </w:pPr>
    </w:p>
    <w:p w14:paraId="52350733" w14:textId="77777777" w:rsidR="00722864" w:rsidRDefault="00722864" w:rsidP="00375DE5">
      <w:pPr>
        <w:pStyle w:val="Odstavecseseznamem"/>
      </w:pPr>
    </w:p>
    <w:p w14:paraId="6510ED04" w14:textId="56556835" w:rsidR="00375DE5" w:rsidRPr="00A96B2F" w:rsidRDefault="44AD468E" w:rsidP="18A4E56C">
      <w:pPr>
        <w:tabs>
          <w:tab w:val="left" w:pos="1230"/>
        </w:tabs>
        <w:rPr>
          <w:b/>
          <w:bCs/>
        </w:rPr>
      </w:pPr>
      <w:r w:rsidRPr="00A96B2F">
        <w:rPr>
          <w:b/>
          <w:bCs/>
        </w:rPr>
        <w:t>Doc. Milan Tuček</w:t>
      </w:r>
    </w:p>
    <w:p w14:paraId="6C988670" w14:textId="54E4A7DE" w:rsidR="00375DE5" w:rsidRDefault="44AD468E" w:rsidP="18A4E56C">
      <w:pPr>
        <w:pStyle w:val="Odstavecseseznamem"/>
        <w:numPr>
          <w:ilvl w:val="0"/>
          <w:numId w:val="14"/>
        </w:numPr>
        <w:tabs>
          <w:tab w:val="left" w:pos="1230"/>
        </w:tabs>
      </w:pPr>
      <w:r>
        <w:t>Sportovaní mladé generace, problematika konkrétního sportovního odvětví, poloprofesionální sport....</w:t>
      </w:r>
    </w:p>
    <w:p w14:paraId="0C66E425" w14:textId="6336F17B" w:rsidR="00375DE5" w:rsidRDefault="44AD468E" w:rsidP="18A4E56C">
      <w:pPr>
        <w:pStyle w:val="Odstavecseseznamem"/>
        <w:numPr>
          <w:ilvl w:val="0"/>
          <w:numId w:val="14"/>
        </w:numPr>
        <w:tabs>
          <w:tab w:val="left" w:pos="1230"/>
        </w:tabs>
      </w:pPr>
      <w:r>
        <w:t>Hodnotové orientace, generační srovnání...</w:t>
      </w:r>
    </w:p>
    <w:p w14:paraId="21D561D4" w14:textId="71E98511" w:rsidR="00375DE5" w:rsidRDefault="44AD468E" w:rsidP="18A4E56C">
      <w:pPr>
        <w:pStyle w:val="Odstavecseseznamem"/>
        <w:numPr>
          <w:ilvl w:val="0"/>
          <w:numId w:val="14"/>
        </w:numPr>
        <w:tabs>
          <w:tab w:val="left" w:pos="1230"/>
        </w:tabs>
      </w:pPr>
      <w:r>
        <w:t>Mládež a politika....</w:t>
      </w:r>
    </w:p>
    <w:p w14:paraId="41C9B006" w14:textId="36738F0D" w:rsidR="00375DE5" w:rsidRDefault="44AD468E" w:rsidP="18A4E56C">
      <w:pPr>
        <w:pStyle w:val="Odstavecseseznamem"/>
        <w:numPr>
          <w:ilvl w:val="0"/>
          <w:numId w:val="14"/>
        </w:numPr>
        <w:tabs>
          <w:tab w:val="left" w:pos="1230"/>
        </w:tabs>
      </w:pPr>
      <w:r>
        <w:t>Využití AI při studiu na VŠ</w:t>
      </w:r>
    </w:p>
    <w:p w14:paraId="532AB400" w14:textId="3AC730CE" w:rsidR="00375DE5" w:rsidRDefault="44AD468E" w:rsidP="18A4E56C">
      <w:pPr>
        <w:pStyle w:val="Odstavecseseznamem"/>
        <w:numPr>
          <w:ilvl w:val="0"/>
          <w:numId w:val="14"/>
        </w:numPr>
        <w:tabs>
          <w:tab w:val="left" w:pos="1230"/>
        </w:tabs>
      </w:pPr>
      <w:r>
        <w:t>(ne) rovnost šancí na úspěch (např. ve vzdělání)</w:t>
      </w:r>
    </w:p>
    <w:p w14:paraId="0AA4DFDE" w14:textId="5478AF2E" w:rsidR="00375DE5" w:rsidRDefault="44AD468E" w:rsidP="18A4E56C">
      <w:pPr>
        <w:pStyle w:val="Odstavecseseznamem"/>
        <w:numPr>
          <w:ilvl w:val="0"/>
          <w:numId w:val="14"/>
        </w:numPr>
        <w:tabs>
          <w:tab w:val="left" w:pos="1230"/>
        </w:tabs>
      </w:pPr>
      <w:r>
        <w:t xml:space="preserve">Téma navržené </w:t>
      </w:r>
      <w:r w:rsidR="00722864">
        <w:t>studujícími</w:t>
      </w:r>
    </w:p>
    <w:p w14:paraId="02EB378F" w14:textId="77777777" w:rsidR="00375DE5" w:rsidRDefault="00375DE5" w:rsidP="00375DE5">
      <w:pPr>
        <w:tabs>
          <w:tab w:val="left" w:pos="1230"/>
        </w:tabs>
      </w:pPr>
    </w:p>
    <w:p w14:paraId="470EC6E3" w14:textId="77777777" w:rsidR="00375DE5" w:rsidRPr="00A96B2F" w:rsidRDefault="00375DE5" w:rsidP="18A4E56C">
      <w:pPr>
        <w:tabs>
          <w:tab w:val="left" w:pos="1230"/>
        </w:tabs>
        <w:rPr>
          <w:b/>
          <w:bCs/>
        </w:rPr>
      </w:pPr>
      <w:r w:rsidRPr="00A96B2F">
        <w:rPr>
          <w:b/>
          <w:bCs/>
        </w:rPr>
        <w:t>Dr. Lucie Vítková</w:t>
      </w:r>
    </w:p>
    <w:p w14:paraId="702ACD7D" w14:textId="13CD1AB5" w:rsidR="00375DE5" w:rsidRPr="00375DE5" w:rsidRDefault="00375DE5" w:rsidP="003425C4">
      <w:pPr>
        <w:pStyle w:val="Odstavecseseznamem"/>
        <w:numPr>
          <w:ilvl w:val="0"/>
          <w:numId w:val="30"/>
        </w:numPr>
        <w:tabs>
          <w:tab w:val="left" w:pos="1230"/>
        </w:tabs>
      </w:pPr>
      <w:r w:rsidRPr="00375DE5">
        <w:t>Význam vybrané kulturní akce pro život lokality</w:t>
      </w:r>
    </w:p>
    <w:p w14:paraId="3E25B8CE" w14:textId="07CE8AFF" w:rsidR="00375DE5" w:rsidRPr="00375DE5" w:rsidRDefault="00375DE5" w:rsidP="003425C4">
      <w:pPr>
        <w:pStyle w:val="Odstavecseseznamem"/>
        <w:numPr>
          <w:ilvl w:val="0"/>
          <w:numId w:val="30"/>
        </w:numPr>
        <w:tabs>
          <w:tab w:val="left" w:pos="1230"/>
        </w:tabs>
      </w:pPr>
      <w:r w:rsidRPr="00375DE5">
        <w:t>Využívání digitálních sportovních aplikací </w:t>
      </w:r>
    </w:p>
    <w:p w14:paraId="0A804338" w14:textId="666F8695" w:rsidR="00375DE5" w:rsidRPr="00375DE5" w:rsidRDefault="00375DE5" w:rsidP="003425C4">
      <w:pPr>
        <w:pStyle w:val="Odstavecseseznamem"/>
        <w:numPr>
          <w:ilvl w:val="0"/>
          <w:numId w:val="30"/>
        </w:numPr>
        <w:tabs>
          <w:tab w:val="left" w:pos="1230"/>
        </w:tabs>
      </w:pPr>
      <w:r w:rsidRPr="00375DE5">
        <w:t>Spotřebitelské chování obyvatel venkova </w:t>
      </w:r>
    </w:p>
    <w:p w14:paraId="7900B4C3" w14:textId="362D833F" w:rsidR="00375DE5" w:rsidRPr="00375DE5" w:rsidRDefault="00375DE5" w:rsidP="003425C4">
      <w:pPr>
        <w:pStyle w:val="Odstavecseseznamem"/>
        <w:numPr>
          <w:ilvl w:val="0"/>
          <w:numId w:val="30"/>
        </w:numPr>
        <w:tabs>
          <w:tab w:val="left" w:pos="1230"/>
        </w:tabs>
      </w:pPr>
      <w:r w:rsidRPr="00375DE5">
        <w:t>Rezidenční spokojenost </w:t>
      </w:r>
    </w:p>
    <w:p w14:paraId="4D1F3F7E" w14:textId="636643D8" w:rsidR="00375DE5" w:rsidRPr="00375DE5" w:rsidRDefault="00375DE5" w:rsidP="003425C4">
      <w:pPr>
        <w:pStyle w:val="Odstavecseseznamem"/>
        <w:numPr>
          <w:ilvl w:val="0"/>
          <w:numId w:val="30"/>
        </w:numPr>
        <w:tabs>
          <w:tab w:val="left" w:pos="1230"/>
        </w:tabs>
      </w:pPr>
      <w:r w:rsidRPr="00375DE5">
        <w:t>Funkce knihoven; Potřeby a spokojenost uživatelů knihoven </w:t>
      </w:r>
    </w:p>
    <w:p w14:paraId="338A6A67" w14:textId="46AAA98B" w:rsidR="00375DE5" w:rsidRPr="00375DE5" w:rsidRDefault="00375DE5" w:rsidP="003425C4">
      <w:pPr>
        <w:pStyle w:val="Odstavecseseznamem"/>
        <w:numPr>
          <w:ilvl w:val="0"/>
          <w:numId w:val="30"/>
        </w:numPr>
        <w:tabs>
          <w:tab w:val="left" w:pos="1230"/>
        </w:tabs>
      </w:pPr>
      <w:r>
        <w:t>Témata navržená studujícími</w:t>
      </w:r>
    </w:p>
    <w:p w14:paraId="5A39BBE3" w14:textId="53B28A46" w:rsidR="00375DE5" w:rsidRDefault="00375DE5" w:rsidP="304B7739">
      <w:pPr>
        <w:tabs>
          <w:tab w:val="left" w:pos="1230"/>
        </w:tabs>
      </w:pPr>
    </w:p>
    <w:p w14:paraId="2E60313E" w14:textId="4B4474C2" w:rsidR="358C1A4D" w:rsidRDefault="358C1A4D" w:rsidP="304B7739">
      <w:pPr>
        <w:pStyle w:val="Bezmezer"/>
        <w:rPr>
          <w:rFonts w:eastAsiaTheme="minorEastAsia"/>
          <w:b/>
          <w:bCs/>
        </w:rPr>
      </w:pPr>
      <w:r w:rsidRPr="00A96B2F">
        <w:rPr>
          <w:rFonts w:eastAsiaTheme="minorEastAsia"/>
          <w:b/>
          <w:bCs/>
        </w:rPr>
        <w:t>Dr. Marie Láníková</w:t>
      </w:r>
    </w:p>
    <w:p w14:paraId="56021A89" w14:textId="77777777" w:rsidR="00A96B2F" w:rsidRPr="00A96B2F" w:rsidRDefault="00A96B2F" w:rsidP="304B7739">
      <w:pPr>
        <w:pStyle w:val="Bezmezer"/>
        <w:rPr>
          <w:rFonts w:eastAsiaTheme="minorEastAsia"/>
          <w:b/>
          <w:bCs/>
        </w:rPr>
      </w:pPr>
    </w:p>
    <w:p w14:paraId="43116E7F" w14:textId="70FE4128" w:rsidR="358C1A4D" w:rsidRDefault="358C1A4D" w:rsidP="304B7739">
      <w:pPr>
        <w:pStyle w:val="Odstavecseseznamem"/>
        <w:numPr>
          <w:ilvl w:val="0"/>
          <w:numId w:val="1"/>
        </w:numPr>
        <w:spacing w:after="0"/>
        <w:rPr>
          <w:rFonts w:eastAsiaTheme="minorEastAsia"/>
        </w:rPr>
      </w:pPr>
      <w:r w:rsidRPr="304B7739">
        <w:rPr>
          <w:rFonts w:eastAsiaTheme="minorEastAsia"/>
        </w:rPr>
        <w:t>Ne/placená práce, domácí práce, péče, druhá směna</w:t>
      </w:r>
    </w:p>
    <w:p w14:paraId="680343EB" w14:textId="091D182D" w:rsidR="358C1A4D" w:rsidRDefault="358C1A4D" w:rsidP="304B7739">
      <w:pPr>
        <w:pStyle w:val="Odstavecseseznamem"/>
        <w:numPr>
          <w:ilvl w:val="0"/>
          <w:numId w:val="1"/>
        </w:numPr>
        <w:spacing w:after="0"/>
        <w:rPr>
          <w:rFonts w:eastAsiaTheme="minorEastAsia"/>
        </w:rPr>
      </w:pPr>
      <w:r w:rsidRPr="304B7739">
        <w:rPr>
          <w:rFonts w:eastAsiaTheme="minorEastAsia"/>
        </w:rPr>
        <w:t>Veřejné reprezentace genderu – média, sexismus v reklamě, mýtus krásy</w:t>
      </w:r>
    </w:p>
    <w:p w14:paraId="16A1A8DA" w14:textId="64D27E79" w:rsidR="358C1A4D" w:rsidRDefault="358C1A4D" w:rsidP="304B7739">
      <w:pPr>
        <w:pStyle w:val="Odstavecseseznamem"/>
        <w:numPr>
          <w:ilvl w:val="0"/>
          <w:numId w:val="1"/>
        </w:numPr>
        <w:spacing w:after="0"/>
        <w:rPr>
          <w:rFonts w:eastAsiaTheme="minorEastAsia"/>
        </w:rPr>
      </w:pPr>
      <w:r w:rsidRPr="304B7739">
        <w:rPr>
          <w:rFonts w:eastAsiaTheme="minorEastAsia"/>
        </w:rPr>
        <w:t>Gender a politická reprezentace (v současnosti a minulosti)</w:t>
      </w:r>
    </w:p>
    <w:p w14:paraId="53EC082C" w14:textId="134AAC40" w:rsidR="358C1A4D" w:rsidRDefault="358C1A4D" w:rsidP="304B7739">
      <w:pPr>
        <w:pStyle w:val="Odstavecseseznamem"/>
        <w:numPr>
          <w:ilvl w:val="0"/>
          <w:numId w:val="1"/>
        </w:numPr>
        <w:spacing w:after="0"/>
        <w:rPr>
          <w:rFonts w:eastAsiaTheme="minorEastAsia"/>
        </w:rPr>
      </w:pPr>
      <w:proofErr w:type="spellStart"/>
      <w:r w:rsidRPr="304B7739">
        <w:rPr>
          <w:rFonts w:eastAsiaTheme="minorEastAsia"/>
        </w:rPr>
        <w:t>Genderově</w:t>
      </w:r>
      <w:proofErr w:type="spellEnd"/>
      <w:r w:rsidRPr="304B7739">
        <w:rPr>
          <w:rFonts w:eastAsiaTheme="minorEastAsia"/>
        </w:rPr>
        <w:t xml:space="preserve"> podmíněné násilí</w:t>
      </w:r>
    </w:p>
    <w:p w14:paraId="5C453D89" w14:textId="5B264322" w:rsidR="358C1A4D" w:rsidRDefault="358C1A4D" w:rsidP="304B7739">
      <w:pPr>
        <w:pStyle w:val="Odstavecseseznamem"/>
        <w:numPr>
          <w:ilvl w:val="0"/>
          <w:numId w:val="1"/>
        </w:numPr>
        <w:spacing w:after="0"/>
        <w:rPr>
          <w:rFonts w:eastAsiaTheme="minorEastAsia"/>
        </w:rPr>
      </w:pPr>
      <w:r w:rsidRPr="304B7739">
        <w:rPr>
          <w:rFonts w:eastAsiaTheme="minorEastAsia"/>
        </w:rPr>
        <w:t>Gender a zdraví</w:t>
      </w:r>
    </w:p>
    <w:p w14:paraId="4014B4B0" w14:textId="494DB1F0" w:rsidR="358C1A4D" w:rsidRDefault="358C1A4D" w:rsidP="304B7739">
      <w:pPr>
        <w:pStyle w:val="Odstavecseseznamem"/>
        <w:numPr>
          <w:ilvl w:val="0"/>
          <w:numId w:val="1"/>
        </w:numPr>
        <w:spacing w:after="0"/>
        <w:rPr>
          <w:rFonts w:eastAsiaTheme="minorEastAsia"/>
        </w:rPr>
      </w:pPr>
      <w:r w:rsidRPr="304B7739">
        <w:rPr>
          <w:rFonts w:eastAsiaTheme="minorEastAsia"/>
        </w:rPr>
        <w:t>Téma navržené studujícím se zaměřením na gender a nerovnosti</w:t>
      </w:r>
    </w:p>
    <w:p w14:paraId="13BA2B3C" w14:textId="73149C07" w:rsidR="358C1A4D" w:rsidRDefault="358C1A4D" w:rsidP="304B7739">
      <w:pPr>
        <w:pStyle w:val="Bezmezer"/>
        <w:rPr>
          <w:rFonts w:eastAsiaTheme="minorEastAsia"/>
          <w:i/>
          <w:iCs/>
        </w:rPr>
      </w:pPr>
      <w:r w:rsidRPr="304B7739">
        <w:rPr>
          <w:rFonts w:eastAsiaTheme="minorEastAsia"/>
          <w:i/>
          <w:iCs/>
        </w:rPr>
        <w:t>Kvalitativní výzkum</w:t>
      </w:r>
    </w:p>
    <w:p w14:paraId="6B8576F1" w14:textId="3565E7A7" w:rsidR="304B7739" w:rsidRDefault="304B7739" w:rsidP="304B7739">
      <w:pPr>
        <w:tabs>
          <w:tab w:val="left" w:pos="1230"/>
        </w:tabs>
      </w:pPr>
    </w:p>
    <w:sectPr w:rsidR="304B7739" w:rsidSect="00A96B2F">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25CEE" w14:textId="77777777" w:rsidR="002D2D89" w:rsidRDefault="002D2D89" w:rsidP="00D65225">
      <w:pPr>
        <w:spacing w:after="0" w:line="240" w:lineRule="auto"/>
      </w:pPr>
      <w:r>
        <w:separator/>
      </w:r>
    </w:p>
  </w:endnote>
  <w:endnote w:type="continuationSeparator" w:id="0">
    <w:p w14:paraId="6AE0C180" w14:textId="77777777" w:rsidR="002D2D89" w:rsidRDefault="002D2D89" w:rsidP="00D6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786564"/>
      <w:docPartObj>
        <w:docPartGallery w:val="Page Numbers (Bottom of Page)"/>
        <w:docPartUnique/>
      </w:docPartObj>
    </w:sdtPr>
    <w:sdtEndPr/>
    <w:sdtContent>
      <w:p w14:paraId="361214A1" w14:textId="6ECB0A4B" w:rsidR="00D65225" w:rsidRDefault="00D65225">
        <w:pPr>
          <w:pStyle w:val="Zpat"/>
          <w:jc w:val="right"/>
        </w:pPr>
        <w:r>
          <w:fldChar w:fldCharType="begin"/>
        </w:r>
        <w:r>
          <w:instrText>PAGE   \* MERGEFORMAT</w:instrText>
        </w:r>
        <w:r>
          <w:fldChar w:fldCharType="separate"/>
        </w:r>
        <w:r>
          <w:t>2</w:t>
        </w:r>
        <w:r>
          <w:fldChar w:fldCharType="end"/>
        </w:r>
      </w:p>
    </w:sdtContent>
  </w:sdt>
  <w:p w14:paraId="53018378" w14:textId="77777777" w:rsidR="00D65225" w:rsidRDefault="00D652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A7ED5" w14:textId="77777777" w:rsidR="002D2D89" w:rsidRDefault="002D2D89" w:rsidP="00D65225">
      <w:pPr>
        <w:spacing w:after="0" w:line="240" w:lineRule="auto"/>
      </w:pPr>
      <w:r>
        <w:separator/>
      </w:r>
    </w:p>
  </w:footnote>
  <w:footnote w:type="continuationSeparator" w:id="0">
    <w:p w14:paraId="341E8227" w14:textId="77777777" w:rsidR="002D2D89" w:rsidRDefault="002D2D89" w:rsidP="00D6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ADE"/>
    <w:multiLevelType w:val="hybridMultilevel"/>
    <w:tmpl w:val="7C6229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C06456"/>
    <w:multiLevelType w:val="hybridMultilevel"/>
    <w:tmpl w:val="06FA129C"/>
    <w:lvl w:ilvl="0" w:tplc="FD52C1E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8937A5"/>
    <w:multiLevelType w:val="hybridMultilevel"/>
    <w:tmpl w:val="CDA4A2BC"/>
    <w:lvl w:ilvl="0" w:tplc="98183B94">
      <w:start w:val="1"/>
      <w:numFmt w:val="bullet"/>
      <w:lvlText w:val="-"/>
      <w:lvlJc w:val="left"/>
      <w:pPr>
        <w:ind w:left="720" w:hanging="360"/>
      </w:pPr>
      <w:rPr>
        <w:rFonts w:ascii="Aptos" w:hAnsi="Aptos" w:hint="default"/>
      </w:rPr>
    </w:lvl>
    <w:lvl w:ilvl="1" w:tplc="E96A2D8E">
      <w:start w:val="1"/>
      <w:numFmt w:val="bullet"/>
      <w:lvlText w:val="o"/>
      <w:lvlJc w:val="left"/>
      <w:pPr>
        <w:ind w:left="1440" w:hanging="360"/>
      </w:pPr>
      <w:rPr>
        <w:rFonts w:ascii="Courier New" w:hAnsi="Courier New" w:hint="default"/>
      </w:rPr>
    </w:lvl>
    <w:lvl w:ilvl="2" w:tplc="FCD07180">
      <w:start w:val="1"/>
      <w:numFmt w:val="bullet"/>
      <w:lvlText w:val=""/>
      <w:lvlJc w:val="left"/>
      <w:pPr>
        <w:ind w:left="2160" w:hanging="360"/>
      </w:pPr>
      <w:rPr>
        <w:rFonts w:ascii="Wingdings" w:hAnsi="Wingdings" w:hint="default"/>
      </w:rPr>
    </w:lvl>
    <w:lvl w:ilvl="3" w:tplc="C1602AC2">
      <w:start w:val="1"/>
      <w:numFmt w:val="bullet"/>
      <w:lvlText w:val=""/>
      <w:lvlJc w:val="left"/>
      <w:pPr>
        <w:ind w:left="2880" w:hanging="360"/>
      </w:pPr>
      <w:rPr>
        <w:rFonts w:ascii="Symbol" w:hAnsi="Symbol" w:hint="default"/>
      </w:rPr>
    </w:lvl>
    <w:lvl w:ilvl="4" w:tplc="CB9836DA">
      <w:start w:val="1"/>
      <w:numFmt w:val="bullet"/>
      <w:lvlText w:val="o"/>
      <w:lvlJc w:val="left"/>
      <w:pPr>
        <w:ind w:left="3600" w:hanging="360"/>
      </w:pPr>
      <w:rPr>
        <w:rFonts w:ascii="Courier New" w:hAnsi="Courier New" w:hint="default"/>
      </w:rPr>
    </w:lvl>
    <w:lvl w:ilvl="5" w:tplc="C24C5E20">
      <w:start w:val="1"/>
      <w:numFmt w:val="bullet"/>
      <w:lvlText w:val=""/>
      <w:lvlJc w:val="left"/>
      <w:pPr>
        <w:ind w:left="4320" w:hanging="360"/>
      </w:pPr>
      <w:rPr>
        <w:rFonts w:ascii="Wingdings" w:hAnsi="Wingdings" w:hint="default"/>
      </w:rPr>
    </w:lvl>
    <w:lvl w:ilvl="6" w:tplc="8BAE327A">
      <w:start w:val="1"/>
      <w:numFmt w:val="bullet"/>
      <w:lvlText w:val=""/>
      <w:lvlJc w:val="left"/>
      <w:pPr>
        <w:ind w:left="5040" w:hanging="360"/>
      </w:pPr>
      <w:rPr>
        <w:rFonts w:ascii="Symbol" w:hAnsi="Symbol" w:hint="default"/>
      </w:rPr>
    </w:lvl>
    <w:lvl w:ilvl="7" w:tplc="FC141258">
      <w:start w:val="1"/>
      <w:numFmt w:val="bullet"/>
      <w:lvlText w:val="o"/>
      <w:lvlJc w:val="left"/>
      <w:pPr>
        <w:ind w:left="5760" w:hanging="360"/>
      </w:pPr>
      <w:rPr>
        <w:rFonts w:ascii="Courier New" w:hAnsi="Courier New" w:hint="default"/>
      </w:rPr>
    </w:lvl>
    <w:lvl w:ilvl="8" w:tplc="3000E7FA">
      <w:start w:val="1"/>
      <w:numFmt w:val="bullet"/>
      <w:lvlText w:val=""/>
      <w:lvlJc w:val="left"/>
      <w:pPr>
        <w:ind w:left="6480" w:hanging="360"/>
      </w:pPr>
      <w:rPr>
        <w:rFonts w:ascii="Wingdings" w:hAnsi="Wingdings" w:hint="default"/>
      </w:rPr>
    </w:lvl>
  </w:abstractNum>
  <w:abstractNum w:abstractNumId="3" w15:restartNumberingAfterBreak="0">
    <w:nsid w:val="1A3D25E0"/>
    <w:multiLevelType w:val="hybridMultilevel"/>
    <w:tmpl w:val="A80EAD3A"/>
    <w:lvl w:ilvl="0" w:tplc="F922457C">
      <w:start w:val="1"/>
      <w:numFmt w:val="bullet"/>
      <w:lvlText w:val="-"/>
      <w:lvlJc w:val="left"/>
      <w:pPr>
        <w:ind w:left="720" w:hanging="360"/>
      </w:pPr>
      <w:rPr>
        <w:rFonts w:ascii="Aptos" w:hAnsi="Aptos" w:hint="default"/>
      </w:rPr>
    </w:lvl>
    <w:lvl w:ilvl="1" w:tplc="1BE44048">
      <w:start w:val="1"/>
      <w:numFmt w:val="bullet"/>
      <w:lvlText w:val="o"/>
      <w:lvlJc w:val="left"/>
      <w:pPr>
        <w:ind w:left="1440" w:hanging="360"/>
      </w:pPr>
      <w:rPr>
        <w:rFonts w:ascii="Courier New" w:hAnsi="Courier New" w:hint="default"/>
      </w:rPr>
    </w:lvl>
    <w:lvl w:ilvl="2" w:tplc="8166BD24">
      <w:start w:val="1"/>
      <w:numFmt w:val="bullet"/>
      <w:lvlText w:val=""/>
      <w:lvlJc w:val="left"/>
      <w:pPr>
        <w:ind w:left="2160" w:hanging="360"/>
      </w:pPr>
      <w:rPr>
        <w:rFonts w:ascii="Wingdings" w:hAnsi="Wingdings" w:hint="default"/>
      </w:rPr>
    </w:lvl>
    <w:lvl w:ilvl="3" w:tplc="840413CC">
      <w:start w:val="1"/>
      <w:numFmt w:val="bullet"/>
      <w:lvlText w:val=""/>
      <w:lvlJc w:val="left"/>
      <w:pPr>
        <w:ind w:left="2880" w:hanging="360"/>
      </w:pPr>
      <w:rPr>
        <w:rFonts w:ascii="Symbol" w:hAnsi="Symbol" w:hint="default"/>
      </w:rPr>
    </w:lvl>
    <w:lvl w:ilvl="4" w:tplc="BE8CB8FC">
      <w:start w:val="1"/>
      <w:numFmt w:val="bullet"/>
      <w:lvlText w:val="o"/>
      <w:lvlJc w:val="left"/>
      <w:pPr>
        <w:ind w:left="3600" w:hanging="360"/>
      </w:pPr>
      <w:rPr>
        <w:rFonts w:ascii="Courier New" w:hAnsi="Courier New" w:hint="default"/>
      </w:rPr>
    </w:lvl>
    <w:lvl w:ilvl="5" w:tplc="0FB856E8">
      <w:start w:val="1"/>
      <w:numFmt w:val="bullet"/>
      <w:lvlText w:val=""/>
      <w:lvlJc w:val="left"/>
      <w:pPr>
        <w:ind w:left="4320" w:hanging="360"/>
      </w:pPr>
      <w:rPr>
        <w:rFonts w:ascii="Wingdings" w:hAnsi="Wingdings" w:hint="default"/>
      </w:rPr>
    </w:lvl>
    <w:lvl w:ilvl="6" w:tplc="83108AFC">
      <w:start w:val="1"/>
      <w:numFmt w:val="bullet"/>
      <w:lvlText w:val=""/>
      <w:lvlJc w:val="left"/>
      <w:pPr>
        <w:ind w:left="5040" w:hanging="360"/>
      </w:pPr>
      <w:rPr>
        <w:rFonts w:ascii="Symbol" w:hAnsi="Symbol" w:hint="default"/>
      </w:rPr>
    </w:lvl>
    <w:lvl w:ilvl="7" w:tplc="491892C0">
      <w:start w:val="1"/>
      <w:numFmt w:val="bullet"/>
      <w:lvlText w:val="o"/>
      <w:lvlJc w:val="left"/>
      <w:pPr>
        <w:ind w:left="5760" w:hanging="360"/>
      </w:pPr>
      <w:rPr>
        <w:rFonts w:ascii="Courier New" w:hAnsi="Courier New" w:hint="default"/>
      </w:rPr>
    </w:lvl>
    <w:lvl w:ilvl="8" w:tplc="328801FC">
      <w:start w:val="1"/>
      <w:numFmt w:val="bullet"/>
      <w:lvlText w:val=""/>
      <w:lvlJc w:val="left"/>
      <w:pPr>
        <w:ind w:left="6480" w:hanging="360"/>
      </w:pPr>
      <w:rPr>
        <w:rFonts w:ascii="Wingdings" w:hAnsi="Wingdings" w:hint="default"/>
      </w:rPr>
    </w:lvl>
  </w:abstractNum>
  <w:abstractNum w:abstractNumId="4" w15:restartNumberingAfterBreak="0">
    <w:nsid w:val="1A506DC3"/>
    <w:multiLevelType w:val="hybridMultilevel"/>
    <w:tmpl w:val="0FF462D8"/>
    <w:lvl w:ilvl="0" w:tplc="88AA6E24">
      <w:start w:val="1"/>
      <w:numFmt w:val="bullet"/>
      <w:lvlText w:val="-"/>
      <w:lvlJc w:val="left"/>
      <w:pPr>
        <w:ind w:left="1068" w:hanging="360"/>
      </w:pPr>
      <w:rPr>
        <w:rFonts w:ascii="Aptos" w:hAnsi="Aptos" w:hint="default"/>
      </w:rPr>
    </w:lvl>
    <w:lvl w:ilvl="1" w:tplc="E702E3F2">
      <w:start w:val="1"/>
      <w:numFmt w:val="bullet"/>
      <w:lvlText w:val="o"/>
      <w:lvlJc w:val="left"/>
      <w:pPr>
        <w:ind w:left="1788" w:hanging="360"/>
      </w:pPr>
      <w:rPr>
        <w:rFonts w:ascii="Courier New" w:hAnsi="Courier New" w:hint="default"/>
      </w:rPr>
    </w:lvl>
    <w:lvl w:ilvl="2" w:tplc="67A0F146">
      <w:start w:val="1"/>
      <w:numFmt w:val="bullet"/>
      <w:lvlText w:val=""/>
      <w:lvlJc w:val="left"/>
      <w:pPr>
        <w:ind w:left="2508" w:hanging="360"/>
      </w:pPr>
      <w:rPr>
        <w:rFonts w:ascii="Wingdings" w:hAnsi="Wingdings" w:hint="default"/>
      </w:rPr>
    </w:lvl>
    <w:lvl w:ilvl="3" w:tplc="BC8A8D1E">
      <w:start w:val="1"/>
      <w:numFmt w:val="bullet"/>
      <w:lvlText w:val=""/>
      <w:lvlJc w:val="left"/>
      <w:pPr>
        <w:ind w:left="3228" w:hanging="360"/>
      </w:pPr>
      <w:rPr>
        <w:rFonts w:ascii="Symbol" w:hAnsi="Symbol" w:hint="default"/>
      </w:rPr>
    </w:lvl>
    <w:lvl w:ilvl="4" w:tplc="34FC101A">
      <w:start w:val="1"/>
      <w:numFmt w:val="bullet"/>
      <w:lvlText w:val="o"/>
      <w:lvlJc w:val="left"/>
      <w:pPr>
        <w:ind w:left="3948" w:hanging="360"/>
      </w:pPr>
      <w:rPr>
        <w:rFonts w:ascii="Courier New" w:hAnsi="Courier New" w:hint="default"/>
      </w:rPr>
    </w:lvl>
    <w:lvl w:ilvl="5" w:tplc="21F88FE4">
      <w:start w:val="1"/>
      <w:numFmt w:val="bullet"/>
      <w:lvlText w:val=""/>
      <w:lvlJc w:val="left"/>
      <w:pPr>
        <w:ind w:left="4668" w:hanging="360"/>
      </w:pPr>
      <w:rPr>
        <w:rFonts w:ascii="Wingdings" w:hAnsi="Wingdings" w:hint="default"/>
      </w:rPr>
    </w:lvl>
    <w:lvl w:ilvl="6" w:tplc="7F322FF0">
      <w:start w:val="1"/>
      <w:numFmt w:val="bullet"/>
      <w:lvlText w:val=""/>
      <w:lvlJc w:val="left"/>
      <w:pPr>
        <w:ind w:left="5388" w:hanging="360"/>
      </w:pPr>
      <w:rPr>
        <w:rFonts w:ascii="Symbol" w:hAnsi="Symbol" w:hint="default"/>
      </w:rPr>
    </w:lvl>
    <w:lvl w:ilvl="7" w:tplc="9AE48E9A">
      <w:start w:val="1"/>
      <w:numFmt w:val="bullet"/>
      <w:lvlText w:val="o"/>
      <w:lvlJc w:val="left"/>
      <w:pPr>
        <w:ind w:left="6108" w:hanging="360"/>
      </w:pPr>
      <w:rPr>
        <w:rFonts w:ascii="Courier New" w:hAnsi="Courier New" w:hint="default"/>
      </w:rPr>
    </w:lvl>
    <w:lvl w:ilvl="8" w:tplc="1BB8A104">
      <w:start w:val="1"/>
      <w:numFmt w:val="bullet"/>
      <w:lvlText w:val=""/>
      <w:lvlJc w:val="left"/>
      <w:pPr>
        <w:ind w:left="6828" w:hanging="360"/>
      </w:pPr>
      <w:rPr>
        <w:rFonts w:ascii="Wingdings" w:hAnsi="Wingdings" w:hint="default"/>
      </w:rPr>
    </w:lvl>
  </w:abstractNum>
  <w:abstractNum w:abstractNumId="5" w15:restartNumberingAfterBreak="0">
    <w:nsid w:val="1D982991"/>
    <w:multiLevelType w:val="hybridMultilevel"/>
    <w:tmpl w:val="1C2639D2"/>
    <w:lvl w:ilvl="0" w:tplc="91DACC9E">
      <w:start w:val="1"/>
      <w:numFmt w:val="bullet"/>
      <w:lvlText w:val="-"/>
      <w:lvlJc w:val="left"/>
      <w:pPr>
        <w:ind w:left="720" w:hanging="360"/>
      </w:pPr>
      <w:rPr>
        <w:rFonts w:ascii="Aptos" w:hAnsi="Aptos" w:hint="default"/>
      </w:rPr>
    </w:lvl>
    <w:lvl w:ilvl="1" w:tplc="40128086">
      <w:start w:val="1"/>
      <w:numFmt w:val="bullet"/>
      <w:lvlText w:val="o"/>
      <w:lvlJc w:val="left"/>
      <w:pPr>
        <w:ind w:left="1440" w:hanging="360"/>
      </w:pPr>
      <w:rPr>
        <w:rFonts w:ascii="Courier New" w:hAnsi="Courier New" w:hint="default"/>
      </w:rPr>
    </w:lvl>
    <w:lvl w:ilvl="2" w:tplc="23BC5DB6">
      <w:start w:val="1"/>
      <w:numFmt w:val="bullet"/>
      <w:lvlText w:val=""/>
      <w:lvlJc w:val="left"/>
      <w:pPr>
        <w:ind w:left="2160" w:hanging="360"/>
      </w:pPr>
      <w:rPr>
        <w:rFonts w:ascii="Wingdings" w:hAnsi="Wingdings" w:hint="default"/>
      </w:rPr>
    </w:lvl>
    <w:lvl w:ilvl="3" w:tplc="6CFC9E60">
      <w:start w:val="1"/>
      <w:numFmt w:val="bullet"/>
      <w:lvlText w:val=""/>
      <w:lvlJc w:val="left"/>
      <w:pPr>
        <w:ind w:left="2880" w:hanging="360"/>
      </w:pPr>
      <w:rPr>
        <w:rFonts w:ascii="Symbol" w:hAnsi="Symbol" w:hint="default"/>
      </w:rPr>
    </w:lvl>
    <w:lvl w:ilvl="4" w:tplc="63EA813A">
      <w:start w:val="1"/>
      <w:numFmt w:val="bullet"/>
      <w:lvlText w:val="o"/>
      <w:lvlJc w:val="left"/>
      <w:pPr>
        <w:ind w:left="3600" w:hanging="360"/>
      </w:pPr>
      <w:rPr>
        <w:rFonts w:ascii="Courier New" w:hAnsi="Courier New" w:hint="default"/>
      </w:rPr>
    </w:lvl>
    <w:lvl w:ilvl="5" w:tplc="2D28B21A">
      <w:start w:val="1"/>
      <w:numFmt w:val="bullet"/>
      <w:lvlText w:val=""/>
      <w:lvlJc w:val="left"/>
      <w:pPr>
        <w:ind w:left="4320" w:hanging="360"/>
      </w:pPr>
      <w:rPr>
        <w:rFonts w:ascii="Wingdings" w:hAnsi="Wingdings" w:hint="default"/>
      </w:rPr>
    </w:lvl>
    <w:lvl w:ilvl="6" w:tplc="FE7EC82C">
      <w:start w:val="1"/>
      <w:numFmt w:val="bullet"/>
      <w:lvlText w:val=""/>
      <w:lvlJc w:val="left"/>
      <w:pPr>
        <w:ind w:left="5040" w:hanging="360"/>
      </w:pPr>
      <w:rPr>
        <w:rFonts w:ascii="Symbol" w:hAnsi="Symbol" w:hint="default"/>
      </w:rPr>
    </w:lvl>
    <w:lvl w:ilvl="7" w:tplc="C7EA0F28">
      <w:start w:val="1"/>
      <w:numFmt w:val="bullet"/>
      <w:lvlText w:val="o"/>
      <w:lvlJc w:val="left"/>
      <w:pPr>
        <w:ind w:left="5760" w:hanging="360"/>
      </w:pPr>
      <w:rPr>
        <w:rFonts w:ascii="Courier New" w:hAnsi="Courier New" w:hint="default"/>
      </w:rPr>
    </w:lvl>
    <w:lvl w:ilvl="8" w:tplc="F26A7790">
      <w:start w:val="1"/>
      <w:numFmt w:val="bullet"/>
      <w:lvlText w:val=""/>
      <w:lvlJc w:val="left"/>
      <w:pPr>
        <w:ind w:left="6480" w:hanging="360"/>
      </w:pPr>
      <w:rPr>
        <w:rFonts w:ascii="Wingdings" w:hAnsi="Wingdings" w:hint="default"/>
      </w:rPr>
    </w:lvl>
  </w:abstractNum>
  <w:abstractNum w:abstractNumId="6" w15:restartNumberingAfterBreak="0">
    <w:nsid w:val="1DF8B292"/>
    <w:multiLevelType w:val="hybridMultilevel"/>
    <w:tmpl w:val="BCF0F72C"/>
    <w:lvl w:ilvl="0" w:tplc="FD52C1EA">
      <w:start w:val="1"/>
      <w:numFmt w:val="decimal"/>
      <w:lvlText w:val="%1."/>
      <w:lvlJc w:val="left"/>
      <w:pPr>
        <w:ind w:left="720" w:hanging="360"/>
      </w:pPr>
    </w:lvl>
    <w:lvl w:ilvl="1" w:tplc="D758D1F0">
      <w:start w:val="1"/>
      <w:numFmt w:val="lowerLetter"/>
      <w:lvlText w:val="%2."/>
      <w:lvlJc w:val="left"/>
      <w:pPr>
        <w:ind w:left="1440" w:hanging="360"/>
      </w:pPr>
    </w:lvl>
    <w:lvl w:ilvl="2" w:tplc="960247F4">
      <w:start w:val="1"/>
      <w:numFmt w:val="lowerRoman"/>
      <w:lvlText w:val="%3."/>
      <w:lvlJc w:val="right"/>
      <w:pPr>
        <w:ind w:left="2160" w:hanging="180"/>
      </w:pPr>
    </w:lvl>
    <w:lvl w:ilvl="3" w:tplc="EA08F458">
      <w:start w:val="1"/>
      <w:numFmt w:val="decimal"/>
      <w:lvlText w:val="%4."/>
      <w:lvlJc w:val="left"/>
      <w:pPr>
        <w:ind w:left="2880" w:hanging="360"/>
      </w:pPr>
    </w:lvl>
    <w:lvl w:ilvl="4" w:tplc="942E0D8E">
      <w:start w:val="1"/>
      <w:numFmt w:val="lowerLetter"/>
      <w:lvlText w:val="%5."/>
      <w:lvlJc w:val="left"/>
      <w:pPr>
        <w:ind w:left="3600" w:hanging="360"/>
      </w:pPr>
    </w:lvl>
    <w:lvl w:ilvl="5" w:tplc="7CFC7128">
      <w:start w:val="1"/>
      <w:numFmt w:val="lowerRoman"/>
      <w:lvlText w:val="%6."/>
      <w:lvlJc w:val="right"/>
      <w:pPr>
        <w:ind w:left="4320" w:hanging="180"/>
      </w:pPr>
    </w:lvl>
    <w:lvl w:ilvl="6" w:tplc="A66600E6">
      <w:start w:val="1"/>
      <w:numFmt w:val="decimal"/>
      <w:lvlText w:val="%7."/>
      <w:lvlJc w:val="left"/>
      <w:pPr>
        <w:ind w:left="5040" w:hanging="360"/>
      </w:pPr>
    </w:lvl>
    <w:lvl w:ilvl="7" w:tplc="F57ADDCA">
      <w:start w:val="1"/>
      <w:numFmt w:val="lowerLetter"/>
      <w:lvlText w:val="%8."/>
      <w:lvlJc w:val="left"/>
      <w:pPr>
        <w:ind w:left="5760" w:hanging="360"/>
      </w:pPr>
    </w:lvl>
    <w:lvl w:ilvl="8" w:tplc="3AA08B58">
      <w:start w:val="1"/>
      <w:numFmt w:val="lowerRoman"/>
      <w:lvlText w:val="%9."/>
      <w:lvlJc w:val="right"/>
      <w:pPr>
        <w:ind w:left="6480" w:hanging="180"/>
      </w:pPr>
    </w:lvl>
  </w:abstractNum>
  <w:abstractNum w:abstractNumId="7" w15:restartNumberingAfterBreak="0">
    <w:nsid w:val="2337C55D"/>
    <w:multiLevelType w:val="hybridMultilevel"/>
    <w:tmpl w:val="7BE0E4A8"/>
    <w:lvl w:ilvl="0" w:tplc="ADA66150">
      <w:start w:val="1"/>
      <w:numFmt w:val="bullet"/>
      <w:lvlText w:val="-"/>
      <w:lvlJc w:val="left"/>
      <w:pPr>
        <w:ind w:left="1428" w:hanging="360"/>
      </w:pPr>
      <w:rPr>
        <w:rFonts w:ascii="Aptos" w:hAnsi="Aptos" w:hint="default"/>
      </w:rPr>
    </w:lvl>
    <w:lvl w:ilvl="1" w:tplc="9C620CF0">
      <w:start w:val="1"/>
      <w:numFmt w:val="bullet"/>
      <w:lvlText w:val="o"/>
      <w:lvlJc w:val="left"/>
      <w:pPr>
        <w:ind w:left="2148" w:hanging="360"/>
      </w:pPr>
      <w:rPr>
        <w:rFonts w:ascii="Courier New" w:hAnsi="Courier New" w:hint="default"/>
      </w:rPr>
    </w:lvl>
    <w:lvl w:ilvl="2" w:tplc="A2C4B762">
      <w:start w:val="1"/>
      <w:numFmt w:val="bullet"/>
      <w:lvlText w:val=""/>
      <w:lvlJc w:val="left"/>
      <w:pPr>
        <w:ind w:left="2868" w:hanging="360"/>
      </w:pPr>
      <w:rPr>
        <w:rFonts w:ascii="Wingdings" w:hAnsi="Wingdings" w:hint="default"/>
      </w:rPr>
    </w:lvl>
    <w:lvl w:ilvl="3" w:tplc="A568329A">
      <w:start w:val="1"/>
      <w:numFmt w:val="bullet"/>
      <w:lvlText w:val=""/>
      <w:lvlJc w:val="left"/>
      <w:pPr>
        <w:ind w:left="3588" w:hanging="360"/>
      </w:pPr>
      <w:rPr>
        <w:rFonts w:ascii="Symbol" w:hAnsi="Symbol" w:hint="default"/>
      </w:rPr>
    </w:lvl>
    <w:lvl w:ilvl="4" w:tplc="A8BCD446">
      <w:start w:val="1"/>
      <w:numFmt w:val="bullet"/>
      <w:lvlText w:val="o"/>
      <w:lvlJc w:val="left"/>
      <w:pPr>
        <w:ind w:left="4308" w:hanging="360"/>
      </w:pPr>
      <w:rPr>
        <w:rFonts w:ascii="Courier New" w:hAnsi="Courier New" w:hint="default"/>
      </w:rPr>
    </w:lvl>
    <w:lvl w:ilvl="5" w:tplc="03C4BC5C">
      <w:start w:val="1"/>
      <w:numFmt w:val="bullet"/>
      <w:lvlText w:val=""/>
      <w:lvlJc w:val="left"/>
      <w:pPr>
        <w:ind w:left="5028" w:hanging="360"/>
      </w:pPr>
      <w:rPr>
        <w:rFonts w:ascii="Wingdings" w:hAnsi="Wingdings" w:hint="default"/>
      </w:rPr>
    </w:lvl>
    <w:lvl w:ilvl="6" w:tplc="C75CC99C">
      <w:start w:val="1"/>
      <w:numFmt w:val="bullet"/>
      <w:lvlText w:val=""/>
      <w:lvlJc w:val="left"/>
      <w:pPr>
        <w:ind w:left="5748" w:hanging="360"/>
      </w:pPr>
      <w:rPr>
        <w:rFonts w:ascii="Symbol" w:hAnsi="Symbol" w:hint="default"/>
      </w:rPr>
    </w:lvl>
    <w:lvl w:ilvl="7" w:tplc="0C52FDA8">
      <w:start w:val="1"/>
      <w:numFmt w:val="bullet"/>
      <w:lvlText w:val="o"/>
      <w:lvlJc w:val="left"/>
      <w:pPr>
        <w:ind w:left="6468" w:hanging="360"/>
      </w:pPr>
      <w:rPr>
        <w:rFonts w:ascii="Courier New" w:hAnsi="Courier New" w:hint="default"/>
      </w:rPr>
    </w:lvl>
    <w:lvl w:ilvl="8" w:tplc="B8A89E74">
      <w:start w:val="1"/>
      <w:numFmt w:val="bullet"/>
      <w:lvlText w:val=""/>
      <w:lvlJc w:val="left"/>
      <w:pPr>
        <w:ind w:left="7188" w:hanging="360"/>
      </w:pPr>
      <w:rPr>
        <w:rFonts w:ascii="Wingdings" w:hAnsi="Wingdings" w:hint="default"/>
      </w:rPr>
    </w:lvl>
  </w:abstractNum>
  <w:abstractNum w:abstractNumId="8" w15:restartNumberingAfterBreak="0">
    <w:nsid w:val="2A1ED9B7"/>
    <w:multiLevelType w:val="hybridMultilevel"/>
    <w:tmpl w:val="1AC20D86"/>
    <w:lvl w:ilvl="0" w:tplc="258015D0">
      <w:start w:val="1"/>
      <w:numFmt w:val="bullet"/>
      <w:lvlText w:val="-"/>
      <w:lvlJc w:val="left"/>
      <w:pPr>
        <w:ind w:left="720" w:hanging="360"/>
      </w:pPr>
      <w:rPr>
        <w:rFonts w:ascii="Aptos" w:hAnsi="Aptos" w:hint="default"/>
      </w:rPr>
    </w:lvl>
    <w:lvl w:ilvl="1" w:tplc="3DEE5260">
      <w:start w:val="1"/>
      <w:numFmt w:val="bullet"/>
      <w:lvlText w:val="o"/>
      <w:lvlJc w:val="left"/>
      <w:pPr>
        <w:ind w:left="1440" w:hanging="360"/>
      </w:pPr>
      <w:rPr>
        <w:rFonts w:ascii="Courier New" w:hAnsi="Courier New" w:hint="default"/>
      </w:rPr>
    </w:lvl>
    <w:lvl w:ilvl="2" w:tplc="7BDC3560">
      <w:start w:val="1"/>
      <w:numFmt w:val="bullet"/>
      <w:lvlText w:val=""/>
      <w:lvlJc w:val="left"/>
      <w:pPr>
        <w:ind w:left="2160" w:hanging="360"/>
      </w:pPr>
      <w:rPr>
        <w:rFonts w:ascii="Wingdings" w:hAnsi="Wingdings" w:hint="default"/>
      </w:rPr>
    </w:lvl>
    <w:lvl w:ilvl="3" w:tplc="19AA136C">
      <w:start w:val="1"/>
      <w:numFmt w:val="bullet"/>
      <w:lvlText w:val=""/>
      <w:lvlJc w:val="left"/>
      <w:pPr>
        <w:ind w:left="2880" w:hanging="360"/>
      </w:pPr>
      <w:rPr>
        <w:rFonts w:ascii="Symbol" w:hAnsi="Symbol" w:hint="default"/>
      </w:rPr>
    </w:lvl>
    <w:lvl w:ilvl="4" w:tplc="884C7716">
      <w:start w:val="1"/>
      <w:numFmt w:val="bullet"/>
      <w:lvlText w:val="o"/>
      <w:lvlJc w:val="left"/>
      <w:pPr>
        <w:ind w:left="3600" w:hanging="360"/>
      </w:pPr>
      <w:rPr>
        <w:rFonts w:ascii="Courier New" w:hAnsi="Courier New" w:hint="default"/>
      </w:rPr>
    </w:lvl>
    <w:lvl w:ilvl="5" w:tplc="069E232A">
      <w:start w:val="1"/>
      <w:numFmt w:val="bullet"/>
      <w:lvlText w:val=""/>
      <w:lvlJc w:val="left"/>
      <w:pPr>
        <w:ind w:left="4320" w:hanging="360"/>
      </w:pPr>
      <w:rPr>
        <w:rFonts w:ascii="Wingdings" w:hAnsi="Wingdings" w:hint="default"/>
      </w:rPr>
    </w:lvl>
    <w:lvl w:ilvl="6" w:tplc="68329DBC">
      <w:start w:val="1"/>
      <w:numFmt w:val="bullet"/>
      <w:lvlText w:val=""/>
      <w:lvlJc w:val="left"/>
      <w:pPr>
        <w:ind w:left="5040" w:hanging="360"/>
      </w:pPr>
      <w:rPr>
        <w:rFonts w:ascii="Symbol" w:hAnsi="Symbol" w:hint="default"/>
      </w:rPr>
    </w:lvl>
    <w:lvl w:ilvl="7" w:tplc="C5F4B0DE">
      <w:start w:val="1"/>
      <w:numFmt w:val="bullet"/>
      <w:lvlText w:val="o"/>
      <w:lvlJc w:val="left"/>
      <w:pPr>
        <w:ind w:left="5760" w:hanging="360"/>
      </w:pPr>
      <w:rPr>
        <w:rFonts w:ascii="Courier New" w:hAnsi="Courier New" w:hint="default"/>
      </w:rPr>
    </w:lvl>
    <w:lvl w:ilvl="8" w:tplc="B540F0B8">
      <w:start w:val="1"/>
      <w:numFmt w:val="bullet"/>
      <w:lvlText w:val=""/>
      <w:lvlJc w:val="left"/>
      <w:pPr>
        <w:ind w:left="6480" w:hanging="360"/>
      </w:pPr>
      <w:rPr>
        <w:rFonts w:ascii="Wingdings" w:hAnsi="Wingdings" w:hint="default"/>
      </w:rPr>
    </w:lvl>
  </w:abstractNum>
  <w:abstractNum w:abstractNumId="9" w15:restartNumberingAfterBreak="0">
    <w:nsid w:val="340A0FDD"/>
    <w:multiLevelType w:val="hybridMultilevel"/>
    <w:tmpl w:val="0AC6BAF4"/>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1C0C9D"/>
    <w:multiLevelType w:val="hybridMultilevel"/>
    <w:tmpl w:val="50367F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62AC76"/>
    <w:multiLevelType w:val="hybridMultilevel"/>
    <w:tmpl w:val="A98AA4DC"/>
    <w:lvl w:ilvl="0" w:tplc="17CC6CE0">
      <w:start w:val="1"/>
      <w:numFmt w:val="bullet"/>
      <w:lvlText w:val=""/>
      <w:lvlJc w:val="left"/>
      <w:pPr>
        <w:ind w:left="720" w:hanging="360"/>
      </w:pPr>
      <w:rPr>
        <w:rFonts w:ascii="Symbol" w:hAnsi="Symbol" w:hint="default"/>
      </w:rPr>
    </w:lvl>
    <w:lvl w:ilvl="1" w:tplc="33AA6658">
      <w:start w:val="1"/>
      <w:numFmt w:val="bullet"/>
      <w:lvlText w:val="o"/>
      <w:lvlJc w:val="left"/>
      <w:pPr>
        <w:ind w:left="1440" w:hanging="360"/>
      </w:pPr>
      <w:rPr>
        <w:rFonts w:ascii="Courier New" w:hAnsi="Courier New" w:hint="default"/>
      </w:rPr>
    </w:lvl>
    <w:lvl w:ilvl="2" w:tplc="AC1C3132">
      <w:start w:val="1"/>
      <w:numFmt w:val="bullet"/>
      <w:lvlText w:val=""/>
      <w:lvlJc w:val="left"/>
      <w:pPr>
        <w:ind w:left="2160" w:hanging="360"/>
      </w:pPr>
      <w:rPr>
        <w:rFonts w:ascii="Wingdings" w:hAnsi="Wingdings" w:hint="default"/>
      </w:rPr>
    </w:lvl>
    <w:lvl w:ilvl="3" w:tplc="90128F50">
      <w:start w:val="1"/>
      <w:numFmt w:val="bullet"/>
      <w:lvlText w:val=""/>
      <w:lvlJc w:val="left"/>
      <w:pPr>
        <w:ind w:left="2880" w:hanging="360"/>
      </w:pPr>
      <w:rPr>
        <w:rFonts w:ascii="Symbol" w:hAnsi="Symbol" w:hint="default"/>
      </w:rPr>
    </w:lvl>
    <w:lvl w:ilvl="4" w:tplc="9B4C5E88">
      <w:start w:val="1"/>
      <w:numFmt w:val="bullet"/>
      <w:lvlText w:val="o"/>
      <w:lvlJc w:val="left"/>
      <w:pPr>
        <w:ind w:left="3600" w:hanging="360"/>
      </w:pPr>
      <w:rPr>
        <w:rFonts w:ascii="Courier New" w:hAnsi="Courier New" w:hint="default"/>
      </w:rPr>
    </w:lvl>
    <w:lvl w:ilvl="5" w:tplc="E310887C">
      <w:start w:val="1"/>
      <w:numFmt w:val="bullet"/>
      <w:lvlText w:val=""/>
      <w:lvlJc w:val="left"/>
      <w:pPr>
        <w:ind w:left="4320" w:hanging="360"/>
      </w:pPr>
      <w:rPr>
        <w:rFonts w:ascii="Wingdings" w:hAnsi="Wingdings" w:hint="default"/>
      </w:rPr>
    </w:lvl>
    <w:lvl w:ilvl="6" w:tplc="91C6ED76">
      <w:start w:val="1"/>
      <w:numFmt w:val="bullet"/>
      <w:lvlText w:val=""/>
      <w:lvlJc w:val="left"/>
      <w:pPr>
        <w:ind w:left="5040" w:hanging="360"/>
      </w:pPr>
      <w:rPr>
        <w:rFonts w:ascii="Symbol" w:hAnsi="Symbol" w:hint="default"/>
      </w:rPr>
    </w:lvl>
    <w:lvl w:ilvl="7" w:tplc="49665F1C">
      <w:start w:val="1"/>
      <w:numFmt w:val="bullet"/>
      <w:lvlText w:val="o"/>
      <w:lvlJc w:val="left"/>
      <w:pPr>
        <w:ind w:left="5760" w:hanging="360"/>
      </w:pPr>
      <w:rPr>
        <w:rFonts w:ascii="Courier New" w:hAnsi="Courier New" w:hint="default"/>
      </w:rPr>
    </w:lvl>
    <w:lvl w:ilvl="8" w:tplc="17F200C8">
      <w:start w:val="1"/>
      <w:numFmt w:val="bullet"/>
      <w:lvlText w:val=""/>
      <w:lvlJc w:val="left"/>
      <w:pPr>
        <w:ind w:left="6480" w:hanging="360"/>
      </w:pPr>
      <w:rPr>
        <w:rFonts w:ascii="Wingdings" w:hAnsi="Wingdings" w:hint="default"/>
      </w:rPr>
    </w:lvl>
  </w:abstractNum>
  <w:abstractNum w:abstractNumId="12" w15:restartNumberingAfterBreak="0">
    <w:nsid w:val="3A57633B"/>
    <w:multiLevelType w:val="hybridMultilevel"/>
    <w:tmpl w:val="19AEAF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1F1C7A"/>
    <w:multiLevelType w:val="hybridMultilevel"/>
    <w:tmpl w:val="D95A0EC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3641F98"/>
    <w:multiLevelType w:val="hybridMultilevel"/>
    <w:tmpl w:val="909E7E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9D2EF7"/>
    <w:multiLevelType w:val="hybridMultilevel"/>
    <w:tmpl w:val="EA1EFD64"/>
    <w:lvl w:ilvl="0" w:tplc="FD52C1E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C3283D"/>
    <w:multiLevelType w:val="hybridMultilevel"/>
    <w:tmpl w:val="83C819E8"/>
    <w:lvl w:ilvl="0" w:tplc="442E1060">
      <w:start w:val="1"/>
      <w:numFmt w:val="bullet"/>
      <w:lvlText w:val="-"/>
      <w:lvlJc w:val="left"/>
      <w:pPr>
        <w:ind w:left="1428" w:hanging="360"/>
      </w:pPr>
      <w:rPr>
        <w:rFonts w:ascii="Aptos" w:hAnsi="Aptos" w:hint="default"/>
      </w:rPr>
    </w:lvl>
    <w:lvl w:ilvl="1" w:tplc="718A2A32">
      <w:start w:val="1"/>
      <w:numFmt w:val="bullet"/>
      <w:lvlText w:val="o"/>
      <w:lvlJc w:val="left"/>
      <w:pPr>
        <w:ind w:left="2148" w:hanging="360"/>
      </w:pPr>
      <w:rPr>
        <w:rFonts w:ascii="Courier New" w:hAnsi="Courier New" w:hint="default"/>
      </w:rPr>
    </w:lvl>
    <w:lvl w:ilvl="2" w:tplc="27683BF8">
      <w:start w:val="1"/>
      <w:numFmt w:val="bullet"/>
      <w:lvlText w:val=""/>
      <w:lvlJc w:val="left"/>
      <w:pPr>
        <w:ind w:left="2868" w:hanging="360"/>
      </w:pPr>
      <w:rPr>
        <w:rFonts w:ascii="Wingdings" w:hAnsi="Wingdings" w:hint="default"/>
      </w:rPr>
    </w:lvl>
    <w:lvl w:ilvl="3" w:tplc="E6109CBC">
      <w:start w:val="1"/>
      <w:numFmt w:val="bullet"/>
      <w:lvlText w:val=""/>
      <w:lvlJc w:val="left"/>
      <w:pPr>
        <w:ind w:left="3588" w:hanging="360"/>
      </w:pPr>
      <w:rPr>
        <w:rFonts w:ascii="Symbol" w:hAnsi="Symbol" w:hint="default"/>
      </w:rPr>
    </w:lvl>
    <w:lvl w:ilvl="4" w:tplc="84A8AD6E">
      <w:start w:val="1"/>
      <w:numFmt w:val="bullet"/>
      <w:lvlText w:val="o"/>
      <w:lvlJc w:val="left"/>
      <w:pPr>
        <w:ind w:left="4308" w:hanging="360"/>
      </w:pPr>
      <w:rPr>
        <w:rFonts w:ascii="Courier New" w:hAnsi="Courier New" w:hint="default"/>
      </w:rPr>
    </w:lvl>
    <w:lvl w:ilvl="5" w:tplc="ED489A72">
      <w:start w:val="1"/>
      <w:numFmt w:val="bullet"/>
      <w:lvlText w:val=""/>
      <w:lvlJc w:val="left"/>
      <w:pPr>
        <w:ind w:left="5028" w:hanging="360"/>
      </w:pPr>
      <w:rPr>
        <w:rFonts w:ascii="Wingdings" w:hAnsi="Wingdings" w:hint="default"/>
      </w:rPr>
    </w:lvl>
    <w:lvl w:ilvl="6" w:tplc="9CEA2F32">
      <w:start w:val="1"/>
      <w:numFmt w:val="bullet"/>
      <w:lvlText w:val=""/>
      <w:lvlJc w:val="left"/>
      <w:pPr>
        <w:ind w:left="5748" w:hanging="360"/>
      </w:pPr>
      <w:rPr>
        <w:rFonts w:ascii="Symbol" w:hAnsi="Symbol" w:hint="default"/>
      </w:rPr>
    </w:lvl>
    <w:lvl w:ilvl="7" w:tplc="F7C6EB04">
      <w:start w:val="1"/>
      <w:numFmt w:val="bullet"/>
      <w:lvlText w:val="o"/>
      <w:lvlJc w:val="left"/>
      <w:pPr>
        <w:ind w:left="6468" w:hanging="360"/>
      </w:pPr>
      <w:rPr>
        <w:rFonts w:ascii="Courier New" w:hAnsi="Courier New" w:hint="default"/>
      </w:rPr>
    </w:lvl>
    <w:lvl w:ilvl="8" w:tplc="9A3A33BA">
      <w:start w:val="1"/>
      <w:numFmt w:val="bullet"/>
      <w:lvlText w:val=""/>
      <w:lvlJc w:val="left"/>
      <w:pPr>
        <w:ind w:left="7188" w:hanging="360"/>
      </w:pPr>
      <w:rPr>
        <w:rFonts w:ascii="Wingdings" w:hAnsi="Wingdings" w:hint="default"/>
      </w:rPr>
    </w:lvl>
  </w:abstractNum>
  <w:abstractNum w:abstractNumId="17" w15:restartNumberingAfterBreak="0">
    <w:nsid w:val="490A3893"/>
    <w:multiLevelType w:val="hybridMultilevel"/>
    <w:tmpl w:val="52D65A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B01020"/>
    <w:multiLevelType w:val="hybridMultilevel"/>
    <w:tmpl w:val="0040CF14"/>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345F34"/>
    <w:multiLevelType w:val="hybridMultilevel"/>
    <w:tmpl w:val="8C76022C"/>
    <w:lvl w:ilvl="0" w:tplc="CC64CE7C">
      <w:start w:val="1"/>
      <w:numFmt w:val="decimal"/>
      <w:lvlText w:val="%1."/>
      <w:lvlJc w:val="left"/>
      <w:pPr>
        <w:ind w:left="1068" w:hanging="360"/>
      </w:pPr>
    </w:lvl>
    <w:lvl w:ilvl="1" w:tplc="25E055D4">
      <w:start w:val="1"/>
      <w:numFmt w:val="lowerLetter"/>
      <w:lvlText w:val="%2."/>
      <w:lvlJc w:val="left"/>
      <w:pPr>
        <w:ind w:left="1788" w:hanging="360"/>
      </w:pPr>
    </w:lvl>
    <w:lvl w:ilvl="2" w:tplc="2A3822C0">
      <w:start w:val="1"/>
      <w:numFmt w:val="lowerRoman"/>
      <w:lvlText w:val="%3."/>
      <w:lvlJc w:val="right"/>
      <w:pPr>
        <w:ind w:left="2508" w:hanging="180"/>
      </w:pPr>
    </w:lvl>
    <w:lvl w:ilvl="3" w:tplc="A308EE3C">
      <w:start w:val="1"/>
      <w:numFmt w:val="decimal"/>
      <w:lvlText w:val="%4."/>
      <w:lvlJc w:val="left"/>
      <w:pPr>
        <w:ind w:left="3228" w:hanging="360"/>
      </w:pPr>
    </w:lvl>
    <w:lvl w:ilvl="4" w:tplc="097052F2">
      <w:start w:val="1"/>
      <w:numFmt w:val="lowerLetter"/>
      <w:lvlText w:val="%5."/>
      <w:lvlJc w:val="left"/>
      <w:pPr>
        <w:ind w:left="3948" w:hanging="360"/>
      </w:pPr>
    </w:lvl>
    <w:lvl w:ilvl="5" w:tplc="5CFC820C">
      <w:start w:val="1"/>
      <w:numFmt w:val="lowerRoman"/>
      <w:lvlText w:val="%6."/>
      <w:lvlJc w:val="right"/>
      <w:pPr>
        <w:ind w:left="4668" w:hanging="180"/>
      </w:pPr>
    </w:lvl>
    <w:lvl w:ilvl="6" w:tplc="8E62DDA8">
      <w:start w:val="1"/>
      <w:numFmt w:val="decimal"/>
      <w:lvlText w:val="%7."/>
      <w:lvlJc w:val="left"/>
      <w:pPr>
        <w:ind w:left="5388" w:hanging="360"/>
      </w:pPr>
    </w:lvl>
    <w:lvl w:ilvl="7" w:tplc="3230A9EC">
      <w:start w:val="1"/>
      <w:numFmt w:val="lowerLetter"/>
      <w:lvlText w:val="%8."/>
      <w:lvlJc w:val="left"/>
      <w:pPr>
        <w:ind w:left="6108" w:hanging="360"/>
      </w:pPr>
    </w:lvl>
    <w:lvl w:ilvl="8" w:tplc="727A3898">
      <w:start w:val="1"/>
      <w:numFmt w:val="lowerRoman"/>
      <w:lvlText w:val="%9."/>
      <w:lvlJc w:val="right"/>
      <w:pPr>
        <w:ind w:left="6828" w:hanging="180"/>
      </w:pPr>
    </w:lvl>
  </w:abstractNum>
  <w:abstractNum w:abstractNumId="20" w15:restartNumberingAfterBreak="0">
    <w:nsid w:val="55654EE6"/>
    <w:multiLevelType w:val="hybridMultilevel"/>
    <w:tmpl w:val="C9CE6FE6"/>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00A1B64"/>
    <w:multiLevelType w:val="hybridMultilevel"/>
    <w:tmpl w:val="16C6EE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3914A8"/>
    <w:multiLevelType w:val="hybridMultilevel"/>
    <w:tmpl w:val="70A27A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3558019"/>
    <w:multiLevelType w:val="hybridMultilevel"/>
    <w:tmpl w:val="BA722038"/>
    <w:lvl w:ilvl="0" w:tplc="6040141A">
      <w:start w:val="1"/>
      <w:numFmt w:val="bullet"/>
      <w:lvlText w:val=""/>
      <w:lvlJc w:val="left"/>
      <w:pPr>
        <w:ind w:left="720" w:hanging="360"/>
      </w:pPr>
      <w:rPr>
        <w:rFonts w:ascii="Symbol" w:hAnsi="Symbol" w:hint="default"/>
      </w:rPr>
    </w:lvl>
    <w:lvl w:ilvl="1" w:tplc="82D6ED82">
      <w:start w:val="1"/>
      <w:numFmt w:val="bullet"/>
      <w:lvlText w:val="o"/>
      <w:lvlJc w:val="left"/>
      <w:pPr>
        <w:ind w:left="1440" w:hanging="360"/>
      </w:pPr>
      <w:rPr>
        <w:rFonts w:ascii="Courier New" w:hAnsi="Courier New" w:hint="default"/>
      </w:rPr>
    </w:lvl>
    <w:lvl w:ilvl="2" w:tplc="59C8D5C8">
      <w:start w:val="1"/>
      <w:numFmt w:val="bullet"/>
      <w:lvlText w:val=""/>
      <w:lvlJc w:val="left"/>
      <w:pPr>
        <w:ind w:left="2160" w:hanging="360"/>
      </w:pPr>
      <w:rPr>
        <w:rFonts w:ascii="Wingdings" w:hAnsi="Wingdings" w:hint="default"/>
      </w:rPr>
    </w:lvl>
    <w:lvl w:ilvl="3" w:tplc="193A2606">
      <w:start w:val="1"/>
      <w:numFmt w:val="bullet"/>
      <w:lvlText w:val=""/>
      <w:lvlJc w:val="left"/>
      <w:pPr>
        <w:ind w:left="2880" w:hanging="360"/>
      </w:pPr>
      <w:rPr>
        <w:rFonts w:ascii="Symbol" w:hAnsi="Symbol" w:hint="default"/>
      </w:rPr>
    </w:lvl>
    <w:lvl w:ilvl="4" w:tplc="31D655C4">
      <w:start w:val="1"/>
      <w:numFmt w:val="bullet"/>
      <w:lvlText w:val="o"/>
      <w:lvlJc w:val="left"/>
      <w:pPr>
        <w:ind w:left="3600" w:hanging="360"/>
      </w:pPr>
      <w:rPr>
        <w:rFonts w:ascii="Courier New" w:hAnsi="Courier New" w:hint="default"/>
      </w:rPr>
    </w:lvl>
    <w:lvl w:ilvl="5" w:tplc="93F0C814">
      <w:start w:val="1"/>
      <w:numFmt w:val="bullet"/>
      <w:lvlText w:val=""/>
      <w:lvlJc w:val="left"/>
      <w:pPr>
        <w:ind w:left="4320" w:hanging="360"/>
      </w:pPr>
      <w:rPr>
        <w:rFonts w:ascii="Wingdings" w:hAnsi="Wingdings" w:hint="default"/>
      </w:rPr>
    </w:lvl>
    <w:lvl w:ilvl="6" w:tplc="337C7C8A">
      <w:start w:val="1"/>
      <w:numFmt w:val="bullet"/>
      <w:lvlText w:val=""/>
      <w:lvlJc w:val="left"/>
      <w:pPr>
        <w:ind w:left="5040" w:hanging="360"/>
      </w:pPr>
      <w:rPr>
        <w:rFonts w:ascii="Symbol" w:hAnsi="Symbol" w:hint="default"/>
      </w:rPr>
    </w:lvl>
    <w:lvl w:ilvl="7" w:tplc="4786478A">
      <w:start w:val="1"/>
      <w:numFmt w:val="bullet"/>
      <w:lvlText w:val="o"/>
      <w:lvlJc w:val="left"/>
      <w:pPr>
        <w:ind w:left="5760" w:hanging="360"/>
      </w:pPr>
      <w:rPr>
        <w:rFonts w:ascii="Courier New" w:hAnsi="Courier New" w:hint="default"/>
      </w:rPr>
    </w:lvl>
    <w:lvl w:ilvl="8" w:tplc="EE5A8EBC">
      <w:start w:val="1"/>
      <w:numFmt w:val="bullet"/>
      <w:lvlText w:val=""/>
      <w:lvlJc w:val="left"/>
      <w:pPr>
        <w:ind w:left="6480" w:hanging="360"/>
      </w:pPr>
      <w:rPr>
        <w:rFonts w:ascii="Wingdings" w:hAnsi="Wingdings" w:hint="default"/>
      </w:rPr>
    </w:lvl>
  </w:abstractNum>
  <w:abstractNum w:abstractNumId="24" w15:restartNumberingAfterBreak="0">
    <w:nsid w:val="643C2A97"/>
    <w:multiLevelType w:val="hybridMultilevel"/>
    <w:tmpl w:val="2AB00F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EFECC50"/>
    <w:multiLevelType w:val="hybridMultilevel"/>
    <w:tmpl w:val="07DE4418"/>
    <w:lvl w:ilvl="0" w:tplc="9E745846">
      <w:start w:val="1"/>
      <w:numFmt w:val="bullet"/>
      <w:lvlText w:val=""/>
      <w:lvlJc w:val="left"/>
      <w:pPr>
        <w:ind w:left="720" w:hanging="360"/>
      </w:pPr>
      <w:rPr>
        <w:rFonts w:ascii="Symbol" w:hAnsi="Symbol" w:hint="default"/>
      </w:rPr>
    </w:lvl>
    <w:lvl w:ilvl="1" w:tplc="D1462838">
      <w:start w:val="1"/>
      <w:numFmt w:val="bullet"/>
      <w:lvlText w:val="o"/>
      <w:lvlJc w:val="left"/>
      <w:pPr>
        <w:ind w:left="1440" w:hanging="360"/>
      </w:pPr>
      <w:rPr>
        <w:rFonts w:ascii="Courier New" w:hAnsi="Courier New" w:hint="default"/>
      </w:rPr>
    </w:lvl>
    <w:lvl w:ilvl="2" w:tplc="5E0ED9B2">
      <w:start w:val="1"/>
      <w:numFmt w:val="bullet"/>
      <w:lvlText w:val=""/>
      <w:lvlJc w:val="left"/>
      <w:pPr>
        <w:ind w:left="2160" w:hanging="360"/>
      </w:pPr>
      <w:rPr>
        <w:rFonts w:ascii="Wingdings" w:hAnsi="Wingdings" w:hint="default"/>
      </w:rPr>
    </w:lvl>
    <w:lvl w:ilvl="3" w:tplc="183E5660">
      <w:start w:val="1"/>
      <w:numFmt w:val="bullet"/>
      <w:lvlText w:val=""/>
      <w:lvlJc w:val="left"/>
      <w:pPr>
        <w:ind w:left="2880" w:hanging="360"/>
      </w:pPr>
      <w:rPr>
        <w:rFonts w:ascii="Symbol" w:hAnsi="Symbol" w:hint="default"/>
      </w:rPr>
    </w:lvl>
    <w:lvl w:ilvl="4" w:tplc="0722FB26">
      <w:start w:val="1"/>
      <w:numFmt w:val="bullet"/>
      <w:lvlText w:val="o"/>
      <w:lvlJc w:val="left"/>
      <w:pPr>
        <w:ind w:left="3600" w:hanging="360"/>
      </w:pPr>
      <w:rPr>
        <w:rFonts w:ascii="Courier New" w:hAnsi="Courier New" w:hint="default"/>
      </w:rPr>
    </w:lvl>
    <w:lvl w:ilvl="5" w:tplc="AC1660FE">
      <w:start w:val="1"/>
      <w:numFmt w:val="bullet"/>
      <w:lvlText w:val=""/>
      <w:lvlJc w:val="left"/>
      <w:pPr>
        <w:ind w:left="4320" w:hanging="360"/>
      </w:pPr>
      <w:rPr>
        <w:rFonts w:ascii="Wingdings" w:hAnsi="Wingdings" w:hint="default"/>
      </w:rPr>
    </w:lvl>
    <w:lvl w:ilvl="6" w:tplc="43B84C4A">
      <w:start w:val="1"/>
      <w:numFmt w:val="bullet"/>
      <w:lvlText w:val=""/>
      <w:lvlJc w:val="left"/>
      <w:pPr>
        <w:ind w:left="5040" w:hanging="360"/>
      </w:pPr>
      <w:rPr>
        <w:rFonts w:ascii="Symbol" w:hAnsi="Symbol" w:hint="default"/>
      </w:rPr>
    </w:lvl>
    <w:lvl w:ilvl="7" w:tplc="07D0333C">
      <w:start w:val="1"/>
      <w:numFmt w:val="bullet"/>
      <w:lvlText w:val="o"/>
      <w:lvlJc w:val="left"/>
      <w:pPr>
        <w:ind w:left="5760" w:hanging="360"/>
      </w:pPr>
      <w:rPr>
        <w:rFonts w:ascii="Courier New" w:hAnsi="Courier New" w:hint="default"/>
      </w:rPr>
    </w:lvl>
    <w:lvl w:ilvl="8" w:tplc="EAAC54B2">
      <w:start w:val="1"/>
      <w:numFmt w:val="bullet"/>
      <w:lvlText w:val=""/>
      <w:lvlJc w:val="left"/>
      <w:pPr>
        <w:ind w:left="6480" w:hanging="360"/>
      </w:pPr>
      <w:rPr>
        <w:rFonts w:ascii="Wingdings" w:hAnsi="Wingdings" w:hint="default"/>
      </w:rPr>
    </w:lvl>
  </w:abstractNum>
  <w:abstractNum w:abstractNumId="26" w15:restartNumberingAfterBreak="0">
    <w:nsid w:val="77C4CB55"/>
    <w:multiLevelType w:val="hybridMultilevel"/>
    <w:tmpl w:val="50F8A5C8"/>
    <w:lvl w:ilvl="0" w:tplc="62780604">
      <w:start w:val="1"/>
      <w:numFmt w:val="bullet"/>
      <w:lvlText w:val="-"/>
      <w:lvlJc w:val="left"/>
      <w:pPr>
        <w:ind w:left="1428" w:hanging="360"/>
      </w:pPr>
      <w:rPr>
        <w:rFonts w:ascii="Aptos" w:hAnsi="Aptos" w:hint="default"/>
      </w:rPr>
    </w:lvl>
    <w:lvl w:ilvl="1" w:tplc="42BECF96">
      <w:start w:val="1"/>
      <w:numFmt w:val="bullet"/>
      <w:lvlText w:val="o"/>
      <w:lvlJc w:val="left"/>
      <w:pPr>
        <w:ind w:left="2148" w:hanging="360"/>
      </w:pPr>
      <w:rPr>
        <w:rFonts w:ascii="Courier New" w:hAnsi="Courier New" w:hint="default"/>
      </w:rPr>
    </w:lvl>
    <w:lvl w:ilvl="2" w:tplc="2D185F62">
      <w:start w:val="1"/>
      <w:numFmt w:val="bullet"/>
      <w:lvlText w:val=""/>
      <w:lvlJc w:val="left"/>
      <w:pPr>
        <w:ind w:left="2868" w:hanging="360"/>
      </w:pPr>
      <w:rPr>
        <w:rFonts w:ascii="Wingdings" w:hAnsi="Wingdings" w:hint="default"/>
      </w:rPr>
    </w:lvl>
    <w:lvl w:ilvl="3" w:tplc="C4AEC196">
      <w:start w:val="1"/>
      <w:numFmt w:val="bullet"/>
      <w:lvlText w:val=""/>
      <w:lvlJc w:val="left"/>
      <w:pPr>
        <w:ind w:left="3588" w:hanging="360"/>
      </w:pPr>
      <w:rPr>
        <w:rFonts w:ascii="Symbol" w:hAnsi="Symbol" w:hint="default"/>
      </w:rPr>
    </w:lvl>
    <w:lvl w:ilvl="4" w:tplc="4ECA002A">
      <w:start w:val="1"/>
      <w:numFmt w:val="bullet"/>
      <w:lvlText w:val="o"/>
      <w:lvlJc w:val="left"/>
      <w:pPr>
        <w:ind w:left="4308" w:hanging="360"/>
      </w:pPr>
      <w:rPr>
        <w:rFonts w:ascii="Courier New" w:hAnsi="Courier New" w:hint="default"/>
      </w:rPr>
    </w:lvl>
    <w:lvl w:ilvl="5" w:tplc="96B2CEE8">
      <w:start w:val="1"/>
      <w:numFmt w:val="bullet"/>
      <w:lvlText w:val=""/>
      <w:lvlJc w:val="left"/>
      <w:pPr>
        <w:ind w:left="5028" w:hanging="360"/>
      </w:pPr>
      <w:rPr>
        <w:rFonts w:ascii="Wingdings" w:hAnsi="Wingdings" w:hint="default"/>
      </w:rPr>
    </w:lvl>
    <w:lvl w:ilvl="6" w:tplc="522E0E30">
      <w:start w:val="1"/>
      <w:numFmt w:val="bullet"/>
      <w:lvlText w:val=""/>
      <w:lvlJc w:val="left"/>
      <w:pPr>
        <w:ind w:left="5748" w:hanging="360"/>
      </w:pPr>
      <w:rPr>
        <w:rFonts w:ascii="Symbol" w:hAnsi="Symbol" w:hint="default"/>
      </w:rPr>
    </w:lvl>
    <w:lvl w:ilvl="7" w:tplc="90662AA0">
      <w:start w:val="1"/>
      <w:numFmt w:val="bullet"/>
      <w:lvlText w:val="o"/>
      <w:lvlJc w:val="left"/>
      <w:pPr>
        <w:ind w:left="6468" w:hanging="360"/>
      </w:pPr>
      <w:rPr>
        <w:rFonts w:ascii="Courier New" w:hAnsi="Courier New" w:hint="default"/>
      </w:rPr>
    </w:lvl>
    <w:lvl w:ilvl="8" w:tplc="BF20DBFE">
      <w:start w:val="1"/>
      <w:numFmt w:val="bullet"/>
      <w:lvlText w:val=""/>
      <w:lvlJc w:val="left"/>
      <w:pPr>
        <w:ind w:left="7188" w:hanging="360"/>
      </w:pPr>
      <w:rPr>
        <w:rFonts w:ascii="Wingdings" w:hAnsi="Wingdings" w:hint="default"/>
      </w:rPr>
    </w:lvl>
  </w:abstractNum>
  <w:abstractNum w:abstractNumId="27" w15:restartNumberingAfterBreak="0">
    <w:nsid w:val="7841A01C"/>
    <w:multiLevelType w:val="hybridMultilevel"/>
    <w:tmpl w:val="3544F85C"/>
    <w:lvl w:ilvl="0" w:tplc="666C97CA">
      <w:start w:val="1"/>
      <w:numFmt w:val="decimal"/>
      <w:lvlText w:val="%1."/>
      <w:lvlJc w:val="left"/>
      <w:pPr>
        <w:ind w:left="720" w:hanging="360"/>
      </w:pPr>
    </w:lvl>
    <w:lvl w:ilvl="1" w:tplc="C6F8C808">
      <w:start w:val="1"/>
      <w:numFmt w:val="lowerLetter"/>
      <w:lvlText w:val="%2."/>
      <w:lvlJc w:val="left"/>
      <w:pPr>
        <w:ind w:left="1440" w:hanging="360"/>
      </w:pPr>
    </w:lvl>
    <w:lvl w:ilvl="2" w:tplc="8D043C6E">
      <w:start w:val="1"/>
      <w:numFmt w:val="lowerRoman"/>
      <w:lvlText w:val="%3."/>
      <w:lvlJc w:val="right"/>
      <w:pPr>
        <w:ind w:left="2160" w:hanging="180"/>
      </w:pPr>
    </w:lvl>
    <w:lvl w:ilvl="3" w:tplc="D23AACBA">
      <w:start w:val="1"/>
      <w:numFmt w:val="decimal"/>
      <w:lvlText w:val="%4."/>
      <w:lvlJc w:val="left"/>
      <w:pPr>
        <w:ind w:left="2880" w:hanging="360"/>
      </w:pPr>
    </w:lvl>
    <w:lvl w:ilvl="4" w:tplc="CFE03B80">
      <w:start w:val="1"/>
      <w:numFmt w:val="lowerLetter"/>
      <w:lvlText w:val="%5."/>
      <w:lvlJc w:val="left"/>
      <w:pPr>
        <w:ind w:left="3600" w:hanging="360"/>
      </w:pPr>
    </w:lvl>
    <w:lvl w:ilvl="5" w:tplc="05803802">
      <w:start w:val="1"/>
      <w:numFmt w:val="lowerRoman"/>
      <w:lvlText w:val="%6."/>
      <w:lvlJc w:val="right"/>
      <w:pPr>
        <w:ind w:left="4320" w:hanging="180"/>
      </w:pPr>
    </w:lvl>
    <w:lvl w:ilvl="6" w:tplc="EE20DD26">
      <w:start w:val="1"/>
      <w:numFmt w:val="decimal"/>
      <w:lvlText w:val="%7."/>
      <w:lvlJc w:val="left"/>
      <w:pPr>
        <w:ind w:left="5040" w:hanging="360"/>
      </w:pPr>
    </w:lvl>
    <w:lvl w:ilvl="7" w:tplc="AAB447FA">
      <w:start w:val="1"/>
      <w:numFmt w:val="lowerLetter"/>
      <w:lvlText w:val="%8."/>
      <w:lvlJc w:val="left"/>
      <w:pPr>
        <w:ind w:left="5760" w:hanging="360"/>
      </w:pPr>
    </w:lvl>
    <w:lvl w:ilvl="8" w:tplc="96A81340">
      <w:start w:val="1"/>
      <w:numFmt w:val="lowerRoman"/>
      <w:lvlText w:val="%9."/>
      <w:lvlJc w:val="right"/>
      <w:pPr>
        <w:ind w:left="6480" w:hanging="180"/>
      </w:pPr>
    </w:lvl>
  </w:abstractNum>
  <w:abstractNum w:abstractNumId="28" w15:restartNumberingAfterBreak="0">
    <w:nsid w:val="7B1E120C"/>
    <w:multiLevelType w:val="hybridMultilevel"/>
    <w:tmpl w:val="FE0E21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EBF4B1B"/>
    <w:multiLevelType w:val="hybridMultilevel"/>
    <w:tmpl w:val="15F6C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16"/>
  </w:num>
  <w:num w:numId="3">
    <w:abstractNumId w:val="7"/>
  </w:num>
  <w:num w:numId="4">
    <w:abstractNumId w:val="4"/>
  </w:num>
  <w:num w:numId="5">
    <w:abstractNumId w:val="26"/>
  </w:num>
  <w:num w:numId="6">
    <w:abstractNumId w:val="19"/>
  </w:num>
  <w:num w:numId="7">
    <w:abstractNumId w:val="2"/>
  </w:num>
  <w:num w:numId="8">
    <w:abstractNumId w:val="5"/>
  </w:num>
  <w:num w:numId="9">
    <w:abstractNumId w:val="8"/>
  </w:num>
  <w:num w:numId="10">
    <w:abstractNumId w:val="3"/>
  </w:num>
  <w:num w:numId="11">
    <w:abstractNumId w:val="11"/>
  </w:num>
  <w:num w:numId="12">
    <w:abstractNumId w:val="23"/>
  </w:num>
  <w:num w:numId="13">
    <w:abstractNumId w:val="25"/>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4"/>
  </w:num>
  <w:num w:numId="18">
    <w:abstractNumId w:val="29"/>
  </w:num>
  <w:num w:numId="19">
    <w:abstractNumId w:val="12"/>
  </w:num>
  <w:num w:numId="20">
    <w:abstractNumId w:val="28"/>
  </w:num>
  <w:num w:numId="21">
    <w:abstractNumId w:val="17"/>
  </w:num>
  <w:num w:numId="22">
    <w:abstractNumId w:val="20"/>
  </w:num>
  <w:num w:numId="23">
    <w:abstractNumId w:val="21"/>
  </w:num>
  <w:num w:numId="24">
    <w:abstractNumId w:val="10"/>
  </w:num>
  <w:num w:numId="25">
    <w:abstractNumId w:val="22"/>
  </w:num>
  <w:num w:numId="26">
    <w:abstractNumId w:val="14"/>
  </w:num>
  <w:num w:numId="27">
    <w:abstractNumId w:val="9"/>
  </w:num>
  <w:num w:numId="28">
    <w:abstractNumId w:val="18"/>
  </w:num>
  <w:num w:numId="29">
    <w:abstractNumId w:val="0"/>
  </w:num>
  <w:num w:numId="30">
    <w:abstractNumId w:val="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E5"/>
    <w:rsid w:val="002D2D89"/>
    <w:rsid w:val="003425C4"/>
    <w:rsid w:val="00375DE5"/>
    <w:rsid w:val="00593F80"/>
    <w:rsid w:val="006E39C9"/>
    <w:rsid w:val="007157DA"/>
    <w:rsid w:val="00722864"/>
    <w:rsid w:val="00A96B2F"/>
    <w:rsid w:val="00B34AA1"/>
    <w:rsid w:val="00C86199"/>
    <w:rsid w:val="00CF0868"/>
    <w:rsid w:val="00D65225"/>
    <w:rsid w:val="00DC089F"/>
    <w:rsid w:val="00ED4F94"/>
    <w:rsid w:val="00FC41C6"/>
    <w:rsid w:val="0225ABE6"/>
    <w:rsid w:val="03C3564F"/>
    <w:rsid w:val="049B5288"/>
    <w:rsid w:val="06201AF5"/>
    <w:rsid w:val="0755A549"/>
    <w:rsid w:val="07FB239C"/>
    <w:rsid w:val="0863D955"/>
    <w:rsid w:val="087FC7CA"/>
    <w:rsid w:val="0A13319E"/>
    <w:rsid w:val="0A744CB4"/>
    <w:rsid w:val="0BC1F9DB"/>
    <w:rsid w:val="0BE6A3C9"/>
    <w:rsid w:val="0C24684B"/>
    <w:rsid w:val="0CE1EB41"/>
    <w:rsid w:val="0D4E5C38"/>
    <w:rsid w:val="0FA816E3"/>
    <w:rsid w:val="103193E0"/>
    <w:rsid w:val="104D761E"/>
    <w:rsid w:val="10F68679"/>
    <w:rsid w:val="10FCD3EB"/>
    <w:rsid w:val="113728BD"/>
    <w:rsid w:val="11ACC1C0"/>
    <w:rsid w:val="125D5B68"/>
    <w:rsid w:val="1425E934"/>
    <w:rsid w:val="15318A25"/>
    <w:rsid w:val="158D6FE0"/>
    <w:rsid w:val="17C98F33"/>
    <w:rsid w:val="18368C31"/>
    <w:rsid w:val="184E25FC"/>
    <w:rsid w:val="18A47DED"/>
    <w:rsid w:val="18A4E56C"/>
    <w:rsid w:val="18E883BE"/>
    <w:rsid w:val="18FD00FD"/>
    <w:rsid w:val="19903D9E"/>
    <w:rsid w:val="1B0D82DD"/>
    <w:rsid w:val="1BCA7879"/>
    <w:rsid w:val="1CEA33B2"/>
    <w:rsid w:val="1E71B7D0"/>
    <w:rsid w:val="1F1B6FBB"/>
    <w:rsid w:val="1FDE3DA7"/>
    <w:rsid w:val="20C4EFCF"/>
    <w:rsid w:val="2185E11E"/>
    <w:rsid w:val="22AFEDD0"/>
    <w:rsid w:val="23D8811E"/>
    <w:rsid w:val="23DD119F"/>
    <w:rsid w:val="24A39B42"/>
    <w:rsid w:val="24FD4EAD"/>
    <w:rsid w:val="25419A3C"/>
    <w:rsid w:val="25936149"/>
    <w:rsid w:val="25CB4F22"/>
    <w:rsid w:val="26DEC961"/>
    <w:rsid w:val="28F87053"/>
    <w:rsid w:val="29C4066C"/>
    <w:rsid w:val="29E1262C"/>
    <w:rsid w:val="2B3B2D99"/>
    <w:rsid w:val="2B567210"/>
    <w:rsid w:val="2BD4BF68"/>
    <w:rsid w:val="2D2B6F22"/>
    <w:rsid w:val="2D5AE443"/>
    <w:rsid w:val="2E8DE10F"/>
    <w:rsid w:val="2F479E59"/>
    <w:rsid w:val="30223E6C"/>
    <w:rsid w:val="304B7739"/>
    <w:rsid w:val="30E76BBC"/>
    <w:rsid w:val="31121D17"/>
    <w:rsid w:val="31C022E2"/>
    <w:rsid w:val="31CDB52B"/>
    <w:rsid w:val="31ED42E1"/>
    <w:rsid w:val="32FB8C1B"/>
    <w:rsid w:val="33BA94CE"/>
    <w:rsid w:val="33CDD7CE"/>
    <w:rsid w:val="346A4C6C"/>
    <w:rsid w:val="3484FB34"/>
    <w:rsid w:val="358C1A4D"/>
    <w:rsid w:val="366498FB"/>
    <w:rsid w:val="36D829F9"/>
    <w:rsid w:val="37424A0C"/>
    <w:rsid w:val="37BE20CF"/>
    <w:rsid w:val="389F4209"/>
    <w:rsid w:val="38E182B3"/>
    <w:rsid w:val="3AC13B37"/>
    <w:rsid w:val="3AF210F7"/>
    <w:rsid w:val="3B0226B8"/>
    <w:rsid w:val="3B318359"/>
    <w:rsid w:val="3B541BCB"/>
    <w:rsid w:val="3B76872D"/>
    <w:rsid w:val="3D177AFE"/>
    <w:rsid w:val="3DF9FCE2"/>
    <w:rsid w:val="3ED2272A"/>
    <w:rsid w:val="3F5BF883"/>
    <w:rsid w:val="3F8C17F6"/>
    <w:rsid w:val="3FB7A7F5"/>
    <w:rsid w:val="3FDD1108"/>
    <w:rsid w:val="3FED1818"/>
    <w:rsid w:val="40586319"/>
    <w:rsid w:val="408459DB"/>
    <w:rsid w:val="438EB9E5"/>
    <w:rsid w:val="43F9558B"/>
    <w:rsid w:val="4443E790"/>
    <w:rsid w:val="448DCDE1"/>
    <w:rsid w:val="44AD468E"/>
    <w:rsid w:val="4530227C"/>
    <w:rsid w:val="46117655"/>
    <w:rsid w:val="46A6000D"/>
    <w:rsid w:val="46B0A4CA"/>
    <w:rsid w:val="46B1BED3"/>
    <w:rsid w:val="46DADD5D"/>
    <w:rsid w:val="473620A7"/>
    <w:rsid w:val="484541FE"/>
    <w:rsid w:val="487C06C3"/>
    <w:rsid w:val="4896FC30"/>
    <w:rsid w:val="4A2D32DC"/>
    <w:rsid w:val="4A9DDF34"/>
    <w:rsid w:val="4B262FB1"/>
    <w:rsid w:val="4B721FF9"/>
    <w:rsid w:val="4C6ACB9E"/>
    <w:rsid w:val="4C9EBCBD"/>
    <w:rsid w:val="4CB43055"/>
    <w:rsid w:val="4D57691F"/>
    <w:rsid w:val="4D78A157"/>
    <w:rsid w:val="4E29F025"/>
    <w:rsid w:val="4EB11AAE"/>
    <w:rsid w:val="4EDC6F46"/>
    <w:rsid w:val="4FE8B5F6"/>
    <w:rsid w:val="4FED9716"/>
    <w:rsid w:val="507E41BC"/>
    <w:rsid w:val="51289FA8"/>
    <w:rsid w:val="51B86F06"/>
    <w:rsid w:val="51F51AD1"/>
    <w:rsid w:val="527528E8"/>
    <w:rsid w:val="52BB29AF"/>
    <w:rsid w:val="53CC64C6"/>
    <w:rsid w:val="53E4606E"/>
    <w:rsid w:val="5416DD6F"/>
    <w:rsid w:val="56C24490"/>
    <w:rsid w:val="593CCFE2"/>
    <w:rsid w:val="59F68AEE"/>
    <w:rsid w:val="5AE28A38"/>
    <w:rsid w:val="5B09E860"/>
    <w:rsid w:val="5B2DE3E2"/>
    <w:rsid w:val="5B4760DD"/>
    <w:rsid w:val="5BA61391"/>
    <w:rsid w:val="5C501857"/>
    <w:rsid w:val="5CA401D9"/>
    <w:rsid w:val="5E526D13"/>
    <w:rsid w:val="5FEBD21E"/>
    <w:rsid w:val="60120A83"/>
    <w:rsid w:val="60A4AD2A"/>
    <w:rsid w:val="617ABB52"/>
    <w:rsid w:val="618C3A3E"/>
    <w:rsid w:val="62364EF2"/>
    <w:rsid w:val="624AF099"/>
    <w:rsid w:val="62B34F7C"/>
    <w:rsid w:val="6347DA40"/>
    <w:rsid w:val="63E320D7"/>
    <w:rsid w:val="64C1002B"/>
    <w:rsid w:val="64E4A893"/>
    <w:rsid w:val="662B2204"/>
    <w:rsid w:val="675430BC"/>
    <w:rsid w:val="67CBB36C"/>
    <w:rsid w:val="6952D072"/>
    <w:rsid w:val="6A725126"/>
    <w:rsid w:val="6B0B6C65"/>
    <w:rsid w:val="6B86D39C"/>
    <w:rsid w:val="6B9DAB00"/>
    <w:rsid w:val="6C3C3179"/>
    <w:rsid w:val="6C6C7941"/>
    <w:rsid w:val="6FC6D6CE"/>
    <w:rsid w:val="717D9A2D"/>
    <w:rsid w:val="727C9091"/>
    <w:rsid w:val="737C0C6A"/>
    <w:rsid w:val="73C348A3"/>
    <w:rsid w:val="748435EB"/>
    <w:rsid w:val="75066B89"/>
    <w:rsid w:val="7548F23D"/>
    <w:rsid w:val="76290245"/>
    <w:rsid w:val="7629B63D"/>
    <w:rsid w:val="76CC07F9"/>
    <w:rsid w:val="76F2AC65"/>
    <w:rsid w:val="77F5CC41"/>
    <w:rsid w:val="797389D6"/>
    <w:rsid w:val="7A635977"/>
    <w:rsid w:val="7AF9A508"/>
    <w:rsid w:val="7B161AF6"/>
    <w:rsid w:val="7BCBC102"/>
    <w:rsid w:val="7C173E38"/>
    <w:rsid w:val="7C985EFC"/>
    <w:rsid w:val="7F080154"/>
    <w:rsid w:val="7FD21A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54B07"/>
  <w15:chartTrackingRefBased/>
  <w15:docId w15:val="{2BC267E1-63FA-436A-9C0F-EAFE803D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75DE5"/>
    <w:pPr>
      <w:spacing w:line="256" w:lineRule="auto"/>
      <w:ind w:left="720"/>
      <w:contextualSpacing/>
    </w:pPr>
    <w:rPr>
      <w:kern w:val="2"/>
      <w14:ligatures w14:val="standardContextual"/>
    </w:rPr>
  </w:style>
  <w:style w:type="paragraph" w:styleId="Bezmezer">
    <w:name w:val="No Spacing"/>
    <w:uiPriority w:val="1"/>
    <w:qFormat/>
    <w:pPr>
      <w:spacing w:after="0" w:line="240" w:lineRule="auto"/>
    </w:pPr>
  </w:style>
  <w:style w:type="paragraph" w:styleId="Zhlav">
    <w:name w:val="header"/>
    <w:basedOn w:val="Normln"/>
    <w:link w:val="ZhlavChar"/>
    <w:uiPriority w:val="99"/>
    <w:unhideWhenUsed/>
    <w:rsid w:val="00D652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5225"/>
  </w:style>
  <w:style w:type="paragraph" w:styleId="Zpat">
    <w:name w:val="footer"/>
    <w:basedOn w:val="Normln"/>
    <w:link w:val="ZpatChar"/>
    <w:uiPriority w:val="99"/>
    <w:unhideWhenUsed/>
    <w:rsid w:val="00D65225"/>
    <w:pPr>
      <w:tabs>
        <w:tab w:val="center" w:pos="4536"/>
        <w:tab w:val="right" w:pos="9072"/>
      </w:tabs>
      <w:spacing w:after="0" w:line="240" w:lineRule="auto"/>
    </w:pPr>
  </w:style>
  <w:style w:type="character" w:customStyle="1" w:styleId="ZpatChar">
    <w:name w:val="Zápatí Char"/>
    <w:basedOn w:val="Standardnpsmoodstavce"/>
    <w:link w:val="Zpat"/>
    <w:uiPriority w:val="99"/>
    <w:rsid w:val="00D65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660708">
      <w:bodyDiv w:val="1"/>
      <w:marLeft w:val="0"/>
      <w:marRight w:val="0"/>
      <w:marTop w:val="0"/>
      <w:marBottom w:val="0"/>
      <w:divBdr>
        <w:top w:val="none" w:sz="0" w:space="0" w:color="auto"/>
        <w:left w:val="none" w:sz="0" w:space="0" w:color="auto"/>
        <w:bottom w:val="none" w:sz="0" w:space="0" w:color="auto"/>
        <w:right w:val="none" w:sz="0" w:space="0" w:color="auto"/>
      </w:divBdr>
    </w:div>
    <w:div w:id="200994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5409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Univerzita Hradec Králové</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Muzikářová Štěpánka</dc:creator>
  <cp:keywords/>
  <dc:description/>
  <cp:lastModifiedBy>Muzikářová Štěpánka</cp:lastModifiedBy>
  <cp:revision>2</cp:revision>
  <dcterms:created xsi:type="dcterms:W3CDTF">2024-11-07T09:49:00Z</dcterms:created>
  <dcterms:modified xsi:type="dcterms:W3CDTF">2024-11-07T09:49:00Z</dcterms:modified>
</cp:coreProperties>
</file>