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FE" w:rsidRPr="00316BFE" w:rsidRDefault="00316BFE" w:rsidP="00316BFE">
      <w:pPr>
        <w:jc w:val="right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Příloha č. </w:t>
      </w:r>
      <w:r>
        <w:rPr>
          <w:rFonts w:ascii="Comenia Serif" w:hAnsi="Comenia Serif"/>
          <w:sz w:val="20"/>
          <w:szCs w:val="20"/>
        </w:rPr>
        <w:t>2</w:t>
      </w:r>
    </w:p>
    <w:p w:rsidR="00316BFE" w:rsidRPr="00316BFE" w:rsidRDefault="00316BFE" w:rsidP="00316BFE">
      <w:pPr>
        <w:jc w:val="center"/>
        <w:rPr>
          <w:rFonts w:ascii="Comenia Serif" w:hAnsi="Comenia Serif"/>
          <w:b/>
        </w:rPr>
      </w:pPr>
      <w:r w:rsidRPr="00316BFE">
        <w:rPr>
          <w:rFonts w:ascii="Comenia Serif" w:hAnsi="Comenia Serif"/>
          <w:b/>
        </w:rPr>
        <w:t>Návrh grantového projektu excelence FIM UHK - 201</w:t>
      </w:r>
      <w:r w:rsidR="00062D96">
        <w:rPr>
          <w:rFonts w:ascii="Comenia Serif" w:hAnsi="Comenia Serif"/>
          <w:b/>
        </w:rPr>
        <w:t>6</w:t>
      </w:r>
    </w:p>
    <w:p w:rsidR="00316BFE" w:rsidRPr="00316BFE" w:rsidRDefault="00316BFE" w:rsidP="00316BFE">
      <w:pPr>
        <w:jc w:val="center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 (soutěž je vyhlašovaná FIM UHK)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Název projektu</w:t>
      </w:r>
      <w:r w:rsidRPr="00316BFE">
        <w:rPr>
          <w:rFonts w:ascii="Comenia Serif" w:hAnsi="Comenia Serif"/>
          <w:sz w:val="20"/>
          <w:szCs w:val="20"/>
        </w:rPr>
        <w:t xml:space="preserve"> – česky (80 znaků):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Název projektu</w:t>
      </w:r>
      <w:r w:rsidRPr="00316BFE">
        <w:rPr>
          <w:rFonts w:ascii="Comenia Serif" w:hAnsi="Comenia Serif"/>
          <w:sz w:val="20"/>
          <w:szCs w:val="20"/>
        </w:rPr>
        <w:t xml:space="preserve"> – anglicky (80 znaků):</w:t>
      </w: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Specifikace řešitelského týmu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Odpovědný řešitel: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Výzkumní pracovníci: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Studenti doktorského/magisterského studia: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Anotace</w:t>
      </w:r>
      <w:r w:rsidRPr="00316BFE">
        <w:rPr>
          <w:rFonts w:ascii="Comenia Serif" w:hAnsi="Comenia Serif"/>
          <w:sz w:val="20"/>
          <w:szCs w:val="20"/>
        </w:rPr>
        <w:t xml:space="preserve"> (10 řádků):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Stručný popis řešené problematiky včetně časového plánu řešení</w:t>
      </w:r>
      <w:r w:rsidRPr="00316BFE">
        <w:rPr>
          <w:rFonts w:ascii="Comenia Serif" w:hAnsi="Comenia Serif"/>
          <w:sz w:val="20"/>
          <w:szCs w:val="20"/>
        </w:rPr>
        <w:t xml:space="preserve"> (max. 1 strana)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Kvalita řešitelského týmu:</w:t>
      </w:r>
    </w:p>
    <w:p w:rsidR="00316BFE" w:rsidRPr="00316BFE" w:rsidRDefault="00316BFE" w:rsidP="00316BFE">
      <w:pPr>
        <w:jc w:val="both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Uveďte jednotlivé členy týmu s jejich celkovým bodovým ziskem v RIV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 xml:space="preserve"> a také celkově za roky 200</w:t>
      </w:r>
      <w:r w:rsidR="00062D96">
        <w:rPr>
          <w:rFonts w:ascii="Comenia Serif" w:hAnsi="Comenia Serif"/>
          <w:sz w:val="20"/>
          <w:szCs w:val="20"/>
        </w:rPr>
        <w:t>9</w:t>
      </w:r>
      <w:r w:rsidRPr="00316BFE">
        <w:rPr>
          <w:rFonts w:ascii="Comenia Serif" w:hAnsi="Comenia Serif"/>
          <w:sz w:val="20"/>
          <w:szCs w:val="20"/>
        </w:rPr>
        <w:t xml:space="preserve"> až 201</w:t>
      </w:r>
      <w:r w:rsidR="00062D96">
        <w:rPr>
          <w:rFonts w:ascii="Comenia Serif" w:hAnsi="Comenia Serif"/>
          <w:sz w:val="20"/>
          <w:szCs w:val="20"/>
        </w:rPr>
        <w:t>3</w:t>
      </w:r>
      <w:r w:rsidRPr="00316BFE">
        <w:rPr>
          <w:rFonts w:ascii="Comenia Serif" w:hAnsi="Comenia Serif"/>
          <w:sz w:val="20"/>
          <w:szCs w:val="20"/>
        </w:rPr>
        <w:t xml:space="preserve"> včetně: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181"/>
        <w:gridCol w:w="2118"/>
      </w:tblGrid>
      <w:tr w:rsidR="00316BFE" w:rsidRPr="00316BFE" w:rsidTr="00316BFE">
        <w:tc>
          <w:tcPr>
            <w:tcW w:w="2830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Člen týmu</w:t>
            </w:r>
          </w:p>
        </w:tc>
        <w:tc>
          <w:tcPr>
            <w:tcW w:w="1181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 xml:space="preserve">RIV </w:t>
            </w:r>
            <w:proofErr w:type="spellStart"/>
            <w:r w:rsidRPr="00316BFE">
              <w:rPr>
                <w:rFonts w:ascii="Comenia Serif" w:hAnsi="Comenia Serif" w:cstheme="minorHAnsi"/>
                <w:sz w:val="20"/>
                <w:szCs w:val="20"/>
              </w:rPr>
              <w:t>Jimp</w:t>
            </w:r>
            <w:proofErr w:type="spellEnd"/>
          </w:p>
        </w:tc>
        <w:tc>
          <w:tcPr>
            <w:tcW w:w="2118" w:type="dxa"/>
          </w:tcPr>
          <w:p w:rsidR="00316BFE" w:rsidRPr="00316BFE" w:rsidRDefault="00316BFE" w:rsidP="00062D96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RIV 1</w:t>
            </w:r>
            <w:r w:rsidR="00062D96">
              <w:rPr>
                <w:rFonts w:ascii="Comenia Serif" w:hAnsi="Comenia Serif" w:cstheme="minorHAnsi"/>
                <w:sz w:val="20"/>
                <w:szCs w:val="20"/>
              </w:rPr>
              <w:t>4</w:t>
            </w:r>
            <w:r w:rsidRPr="00316BFE">
              <w:rPr>
                <w:rFonts w:ascii="Comenia Serif" w:hAnsi="Comenia Serif" w:cstheme="minorHAnsi"/>
                <w:sz w:val="20"/>
                <w:szCs w:val="20"/>
              </w:rPr>
              <w:t xml:space="preserve"> (200</w:t>
            </w:r>
            <w:r w:rsidR="00062D96">
              <w:rPr>
                <w:rFonts w:ascii="Comenia Serif" w:hAnsi="Comenia Serif" w:cstheme="minorHAnsi"/>
                <w:sz w:val="20"/>
                <w:szCs w:val="20"/>
              </w:rPr>
              <w:t>9</w:t>
            </w:r>
            <w:r w:rsidRPr="00316BFE">
              <w:rPr>
                <w:rFonts w:ascii="Comenia Serif" w:hAnsi="Comenia Serif" w:cstheme="minorHAnsi"/>
                <w:sz w:val="20"/>
                <w:szCs w:val="20"/>
              </w:rPr>
              <w:t>-201</w:t>
            </w:r>
            <w:r w:rsidR="00062D96">
              <w:rPr>
                <w:rFonts w:ascii="Comenia Serif" w:hAnsi="Comenia Serif" w:cstheme="minorHAnsi"/>
                <w:sz w:val="20"/>
                <w:szCs w:val="20"/>
              </w:rPr>
              <w:t>3</w:t>
            </w:r>
            <w:r w:rsidRPr="00316BFE">
              <w:rPr>
                <w:rFonts w:ascii="Comenia Serif" w:hAnsi="Comenia Serif" w:cstheme="minorHAnsi"/>
                <w:sz w:val="20"/>
                <w:szCs w:val="20"/>
              </w:rPr>
              <w:t>)</w:t>
            </w:r>
          </w:p>
        </w:tc>
      </w:tr>
      <w:tr w:rsidR="00316BFE" w:rsidRPr="00316BFE" w:rsidTr="00316BFE">
        <w:tc>
          <w:tcPr>
            <w:tcW w:w="2830" w:type="dxa"/>
          </w:tcPr>
          <w:p w:rsidR="00316BFE" w:rsidRPr="00316BFE" w:rsidRDefault="00316270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>
              <w:rPr>
                <w:rFonts w:ascii="Comenia Serif" w:hAnsi="Comenia Serif" w:cstheme="minorHAnsi"/>
                <w:sz w:val="20"/>
                <w:szCs w:val="20"/>
              </w:rPr>
              <w:t>p</w:t>
            </w:r>
            <w:r w:rsidR="00316BFE" w:rsidRPr="00316BFE">
              <w:rPr>
                <w:rFonts w:ascii="Comenia Serif" w:hAnsi="Comenia Serif" w:cstheme="minorHAnsi"/>
                <w:sz w:val="20"/>
                <w:szCs w:val="20"/>
              </w:rPr>
              <w:t>rof. Ing. Jan Novák, Ph.D.</w:t>
            </w:r>
          </w:p>
        </w:tc>
        <w:tc>
          <w:tcPr>
            <w:tcW w:w="1181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56,23</w:t>
            </w:r>
          </w:p>
        </w:tc>
        <w:tc>
          <w:tcPr>
            <w:tcW w:w="2118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270,31</w:t>
            </w:r>
          </w:p>
        </w:tc>
      </w:tr>
      <w:tr w:rsidR="00316BFE" w:rsidRPr="00316BFE" w:rsidTr="00316BFE">
        <w:tc>
          <w:tcPr>
            <w:tcW w:w="2830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Ing. Josef Novák, Ph.D.</w:t>
            </w:r>
          </w:p>
        </w:tc>
        <w:tc>
          <w:tcPr>
            <w:tcW w:w="1181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13,77</w:t>
            </w:r>
          </w:p>
        </w:tc>
        <w:tc>
          <w:tcPr>
            <w:tcW w:w="2118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29,69</w:t>
            </w:r>
          </w:p>
        </w:tc>
      </w:tr>
      <w:tr w:rsidR="00316BFE" w:rsidRPr="00316BFE" w:rsidTr="00316BFE">
        <w:tc>
          <w:tcPr>
            <w:tcW w:w="2830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Celkem za tým</w:t>
            </w:r>
          </w:p>
        </w:tc>
        <w:tc>
          <w:tcPr>
            <w:tcW w:w="1181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70,00</w:t>
            </w:r>
          </w:p>
        </w:tc>
        <w:tc>
          <w:tcPr>
            <w:tcW w:w="2118" w:type="dxa"/>
          </w:tcPr>
          <w:p w:rsidR="00316BFE" w:rsidRPr="00316BFE" w:rsidRDefault="00316BFE" w:rsidP="00DD60E1">
            <w:pPr>
              <w:rPr>
                <w:rFonts w:ascii="Comenia Serif" w:hAnsi="Comenia Serif" w:cstheme="minorHAnsi"/>
                <w:sz w:val="20"/>
                <w:szCs w:val="20"/>
              </w:rPr>
            </w:pPr>
            <w:r w:rsidRPr="00316BFE">
              <w:rPr>
                <w:rFonts w:ascii="Comenia Serif" w:hAnsi="Comenia Serif" w:cstheme="minorHAnsi"/>
                <w:sz w:val="20"/>
                <w:szCs w:val="20"/>
              </w:rPr>
              <w:t>300,00</w:t>
            </w:r>
          </w:p>
        </w:tc>
      </w:tr>
    </w:tbl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Podrobný rozpis výsledků uveďte v Excel souboru, který je přílohou podávaného projektu.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jc w:val="both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Uveďte rovněž poslední výsledky v kategorii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>, které ještě v </w:t>
      </w:r>
      <w:proofErr w:type="gramStart"/>
      <w:r w:rsidRPr="00316BFE">
        <w:rPr>
          <w:rFonts w:ascii="Comenia Serif" w:hAnsi="Comenia Serif"/>
          <w:sz w:val="20"/>
          <w:szCs w:val="20"/>
        </w:rPr>
        <w:t>RIV</w:t>
      </w:r>
      <w:proofErr w:type="gramEnd"/>
      <w:r w:rsidRPr="00316BFE">
        <w:rPr>
          <w:rFonts w:ascii="Comenia Serif" w:hAnsi="Comenia Serif"/>
          <w:sz w:val="20"/>
          <w:szCs w:val="20"/>
        </w:rPr>
        <w:t xml:space="preserve"> nejsou uvedeny/bodovány. Použijte formu citace:</w:t>
      </w:r>
    </w:p>
    <w:p w:rsidR="00316BFE" w:rsidRPr="00316BFE" w:rsidRDefault="00316BFE" w:rsidP="00316BFE">
      <w:pPr>
        <w:pStyle w:val="Odstavecseseznamem"/>
        <w:numPr>
          <w:ilvl w:val="0"/>
          <w:numId w:val="6"/>
        </w:numPr>
        <w:spacing w:after="0"/>
        <w:rPr>
          <w:rFonts w:ascii="Comenia Serif" w:hAnsi="Comenia Serif" w:cstheme="minorHAnsi"/>
          <w:sz w:val="20"/>
          <w:szCs w:val="20"/>
        </w:rPr>
      </w:pPr>
      <w:proofErr w:type="spellStart"/>
      <w:r w:rsidRPr="00316BFE">
        <w:rPr>
          <w:rFonts w:ascii="Comenia Serif" w:hAnsi="Comenia Serif" w:cstheme="minorHAnsi"/>
          <w:sz w:val="20"/>
          <w:szCs w:val="20"/>
        </w:rPr>
        <w:t>Novak</w:t>
      </w:r>
      <w:proofErr w:type="spellEnd"/>
      <w:r w:rsidRPr="00316BFE">
        <w:rPr>
          <w:rFonts w:ascii="Comenia Serif" w:hAnsi="Comenia Serif" w:cstheme="minorHAnsi"/>
          <w:sz w:val="20"/>
          <w:szCs w:val="20"/>
        </w:rPr>
        <w:t xml:space="preserve">, J., Ambientní inteligence, In </w:t>
      </w:r>
      <w:proofErr w:type="spellStart"/>
      <w:r w:rsidRPr="00316BFE">
        <w:rPr>
          <w:rFonts w:ascii="Comenia Serif" w:hAnsi="Comenia Serif" w:cstheme="minorHAnsi"/>
          <w:sz w:val="20"/>
          <w:szCs w:val="20"/>
        </w:rPr>
        <w:t>Journal</w:t>
      </w:r>
      <w:proofErr w:type="spellEnd"/>
      <w:r w:rsidRPr="00316BFE">
        <w:rPr>
          <w:rFonts w:ascii="Comenia Serif" w:hAnsi="Comenia Serif" w:cstheme="minorHAnsi"/>
          <w:sz w:val="20"/>
          <w:szCs w:val="20"/>
        </w:rPr>
        <w:t xml:space="preserve"> Ambient </w:t>
      </w:r>
      <w:proofErr w:type="spellStart"/>
      <w:r w:rsidRPr="00316BFE">
        <w:rPr>
          <w:rFonts w:ascii="Comenia Serif" w:hAnsi="Comenia Serif" w:cstheme="minorHAnsi"/>
          <w:sz w:val="20"/>
          <w:szCs w:val="20"/>
        </w:rPr>
        <w:t>Intelligence</w:t>
      </w:r>
      <w:proofErr w:type="spellEnd"/>
      <w:r w:rsidRPr="00316BFE">
        <w:rPr>
          <w:rFonts w:ascii="Comenia Serif" w:hAnsi="Comenia Serif" w:cstheme="minorHAnsi"/>
          <w:sz w:val="20"/>
          <w:szCs w:val="20"/>
        </w:rPr>
        <w:t xml:space="preserve">, Vol. 21, pp. 230-243. 2012 (IF 2011= 3,45), </w:t>
      </w:r>
      <w:r w:rsidRPr="00316BFE">
        <w:rPr>
          <w:rFonts w:ascii="Comenia Serif" w:hAnsi="Comenia Serif" w:cstheme="minorHAnsi"/>
          <w:sz w:val="20"/>
          <w:szCs w:val="20"/>
          <w:lang w:val="en-US"/>
        </w:rPr>
        <w:t xml:space="preserve">[RIV </w:t>
      </w:r>
      <w:proofErr w:type="spellStart"/>
      <w:r w:rsidRPr="00316BFE">
        <w:rPr>
          <w:rFonts w:ascii="Comenia Serif" w:hAnsi="Comenia Serif" w:cstheme="minorHAnsi"/>
          <w:sz w:val="20"/>
          <w:szCs w:val="20"/>
          <w:lang w:val="en-US"/>
        </w:rPr>
        <w:t>Jimp</w:t>
      </w:r>
      <w:proofErr w:type="spellEnd"/>
      <w:r w:rsidRPr="00316BFE">
        <w:rPr>
          <w:rFonts w:ascii="Comenia Serif" w:hAnsi="Comenia Serif" w:cstheme="minorHAnsi"/>
          <w:sz w:val="20"/>
          <w:szCs w:val="20"/>
          <w:lang w:val="en-US"/>
        </w:rPr>
        <w:t xml:space="preserve">=123,45 </w:t>
      </w:r>
      <w:proofErr w:type="spellStart"/>
      <w:r w:rsidRPr="00316BFE">
        <w:rPr>
          <w:rFonts w:ascii="Comenia Serif" w:hAnsi="Comenia Serif" w:cstheme="minorHAnsi"/>
          <w:sz w:val="20"/>
          <w:szCs w:val="20"/>
          <w:lang w:val="en-US"/>
        </w:rPr>
        <w:t>bodu</w:t>
      </w:r>
      <w:proofErr w:type="spellEnd"/>
      <w:r w:rsidRPr="00316BFE">
        <w:rPr>
          <w:rFonts w:ascii="Comenia Serif" w:hAnsi="Comenia Serif" w:cstheme="minorHAnsi"/>
          <w:sz w:val="20"/>
          <w:szCs w:val="20"/>
          <w:lang w:val="en-US"/>
        </w:rPr>
        <w:t>]</w:t>
      </w:r>
      <w:r w:rsidRPr="00316BFE">
        <w:rPr>
          <w:rFonts w:ascii="Comenia Serif" w:hAnsi="Comenia Serif" w:cstheme="minorHAnsi"/>
          <w:sz w:val="20"/>
          <w:szCs w:val="20"/>
        </w:rPr>
        <w:t xml:space="preserve">, </w:t>
      </w:r>
    </w:p>
    <w:p w:rsidR="00316BFE" w:rsidRDefault="00316BFE" w:rsidP="00316BFE">
      <w:pPr>
        <w:rPr>
          <w:rFonts w:ascii="Comenia Serif" w:hAnsi="Comenia Serif"/>
          <w:b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 xml:space="preserve">Kontrolovatelné výsledky řešení </w:t>
      </w:r>
      <w:proofErr w:type="spellStart"/>
      <w:r w:rsidRPr="00316BFE">
        <w:rPr>
          <w:rFonts w:ascii="Comenia Serif" w:hAnsi="Comenia Serif"/>
          <w:b/>
          <w:sz w:val="20"/>
          <w:szCs w:val="20"/>
        </w:rPr>
        <w:t>Jimp</w:t>
      </w:r>
      <w:proofErr w:type="spellEnd"/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Uveďte publikace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>, které mají vzniknout na základě řešení projektu a jejich vazbu na výsledky navrhovaného projektu.</w:t>
      </w:r>
    </w:p>
    <w:p w:rsidR="00316BFE" w:rsidRPr="00316BFE" w:rsidRDefault="00316BFE" w:rsidP="00316BFE">
      <w:pPr>
        <w:jc w:val="both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Pro každou publikaci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 xml:space="preserve"> uvádějte vždy 3 potenciální impaktované časopisy u kterých uvedete jejich oblasti, které se vztahují pro konkrétní případ výsledku. Vhodné je uvádět případnou zkušenost s publikačním procesem daného časopisu, případně jiné ukazatele zvyšující šanci na akceptaci publikace. Pro každou plánovanou publikaci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 xml:space="preserve"> uvádějte rovněž předpokládaný bodový zisk RIV, dle propočtů v detailní tabulce bodového zisku RIV, která bude uvedena v Excel souboru.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 xml:space="preserve">Maximální částka požadované dotace = (Celkový počet RIV bodů </w:t>
      </w:r>
      <w:proofErr w:type="spellStart"/>
      <w:r w:rsidRPr="00316BFE">
        <w:rPr>
          <w:rFonts w:ascii="Comenia Serif" w:hAnsi="Comenia Serif"/>
          <w:b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b/>
          <w:sz w:val="20"/>
          <w:szCs w:val="20"/>
        </w:rPr>
        <w:t xml:space="preserve">) X </w:t>
      </w:r>
      <w:proofErr w:type="gramStart"/>
      <w:r w:rsidR="00316270">
        <w:rPr>
          <w:rFonts w:ascii="Comenia Serif" w:hAnsi="Comenia Serif"/>
          <w:b/>
          <w:sz w:val="20"/>
          <w:szCs w:val="20"/>
        </w:rPr>
        <w:t>4</w:t>
      </w:r>
      <w:r w:rsidRPr="00316BFE">
        <w:rPr>
          <w:rFonts w:ascii="Comenia Serif" w:hAnsi="Comenia Serif"/>
          <w:b/>
          <w:sz w:val="20"/>
          <w:szCs w:val="20"/>
        </w:rPr>
        <w:t>000 =          tisíc</w:t>
      </w:r>
      <w:proofErr w:type="gramEnd"/>
      <w:r w:rsidRPr="00316BFE">
        <w:rPr>
          <w:rFonts w:ascii="Comenia Serif" w:hAnsi="Comenia Serif"/>
          <w:b/>
          <w:sz w:val="20"/>
          <w:szCs w:val="20"/>
        </w:rPr>
        <w:t xml:space="preserve"> Kč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>Podrobný rozpočet očekávaných výdajů: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pStyle w:val="Odstavecseseznamem"/>
        <w:numPr>
          <w:ilvl w:val="0"/>
          <w:numId w:val="5"/>
        </w:numPr>
        <w:spacing w:after="0"/>
        <w:rPr>
          <w:rFonts w:ascii="Comenia Serif" w:hAnsi="Comenia Serif" w:cs="Times New Roman"/>
          <w:sz w:val="20"/>
          <w:szCs w:val="20"/>
        </w:rPr>
      </w:pPr>
      <w:r w:rsidRPr="00316BFE">
        <w:rPr>
          <w:rFonts w:ascii="Comenia Serif" w:hAnsi="Comenia Serif" w:cs="Times New Roman"/>
          <w:sz w:val="20"/>
          <w:szCs w:val="20"/>
        </w:rPr>
        <w:t>výdaje na pořízení dlouhodobého hmotného a nehmotného majetku:   Kč a jejich stručné zdůvodnění</w:t>
      </w:r>
    </w:p>
    <w:p w:rsidR="00316BFE" w:rsidRPr="00316BFE" w:rsidRDefault="00316BFE" w:rsidP="00316BFE">
      <w:pPr>
        <w:pStyle w:val="Odstavecseseznamem"/>
        <w:numPr>
          <w:ilvl w:val="0"/>
          <w:numId w:val="5"/>
        </w:numPr>
        <w:spacing w:after="0"/>
        <w:rPr>
          <w:rFonts w:ascii="Comenia Serif" w:hAnsi="Comenia Serif" w:cs="Times New Roman"/>
          <w:sz w:val="20"/>
          <w:szCs w:val="20"/>
        </w:rPr>
      </w:pPr>
      <w:r w:rsidRPr="00316BFE">
        <w:rPr>
          <w:rFonts w:ascii="Comenia Serif" w:hAnsi="Comenia Serif" w:cs="Times New Roman"/>
          <w:sz w:val="20"/>
          <w:szCs w:val="20"/>
        </w:rPr>
        <w:t>další provozní náklady:      Kč a jejich stručné zdůvodnění</w:t>
      </w:r>
    </w:p>
    <w:p w:rsidR="00316BFE" w:rsidRPr="00316BFE" w:rsidRDefault="00316BFE" w:rsidP="00316BFE">
      <w:pPr>
        <w:pStyle w:val="Odstavecseseznamem"/>
        <w:numPr>
          <w:ilvl w:val="0"/>
          <w:numId w:val="5"/>
        </w:numPr>
        <w:spacing w:after="0"/>
        <w:rPr>
          <w:rFonts w:ascii="Comenia Serif" w:hAnsi="Comenia Serif" w:cs="Times New Roman"/>
          <w:sz w:val="20"/>
          <w:szCs w:val="20"/>
        </w:rPr>
      </w:pPr>
      <w:r w:rsidRPr="00316BFE">
        <w:rPr>
          <w:rFonts w:ascii="Comenia Serif" w:hAnsi="Comenia Serif" w:cs="Times New Roman"/>
          <w:sz w:val="20"/>
          <w:szCs w:val="20"/>
        </w:rPr>
        <w:t>případné jiné výdaje:      Kč a jejich stručné zdůvodnění</w:t>
      </w:r>
    </w:p>
    <w:p w:rsidR="00316BFE" w:rsidRPr="00316BFE" w:rsidRDefault="00316BFE" w:rsidP="00316BFE">
      <w:pPr>
        <w:pStyle w:val="Odstavecseseznamem"/>
        <w:numPr>
          <w:ilvl w:val="0"/>
          <w:numId w:val="5"/>
        </w:numPr>
        <w:spacing w:after="0"/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>cestovné:     Kč a jejich stručné zdůvodnění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Vzhledem k široké variabilitě financovatelných nákladů přistupujte k popisu některých neobvyklých zvlášť detailně. 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Pokud je zřejmá souvislost mezi jednotlivými náklady a výstupy projektu formou </w:t>
      </w:r>
      <w:proofErr w:type="spellStart"/>
      <w:r w:rsidRPr="00316BFE">
        <w:rPr>
          <w:rFonts w:ascii="Comenia Serif" w:hAnsi="Comenia Serif"/>
          <w:sz w:val="20"/>
          <w:szCs w:val="20"/>
        </w:rPr>
        <w:t>Jimp</w:t>
      </w:r>
      <w:proofErr w:type="spellEnd"/>
      <w:r w:rsidRPr="00316BFE">
        <w:rPr>
          <w:rFonts w:ascii="Comenia Serif" w:hAnsi="Comenia Serif"/>
          <w:sz w:val="20"/>
          <w:szCs w:val="20"/>
        </w:rPr>
        <w:t xml:space="preserve"> publikace, uvádějte vždy i tuto skutečnost.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b/>
          <w:sz w:val="20"/>
          <w:szCs w:val="20"/>
        </w:rPr>
      </w:pPr>
      <w:r w:rsidRPr="00316BFE">
        <w:rPr>
          <w:rFonts w:ascii="Comenia Serif" w:hAnsi="Comenia Serif"/>
          <w:b/>
          <w:sz w:val="20"/>
          <w:szCs w:val="20"/>
        </w:rPr>
        <w:t xml:space="preserve">Celková částka požadované </w:t>
      </w:r>
      <w:proofErr w:type="gramStart"/>
      <w:r w:rsidRPr="00316BFE">
        <w:rPr>
          <w:rFonts w:ascii="Comenia Serif" w:hAnsi="Comenia Serif"/>
          <w:b/>
          <w:sz w:val="20"/>
          <w:szCs w:val="20"/>
        </w:rPr>
        <w:t>dotace:            tisíc</w:t>
      </w:r>
      <w:proofErr w:type="gramEnd"/>
      <w:r w:rsidRPr="00316BFE">
        <w:rPr>
          <w:rFonts w:ascii="Comenia Serif" w:hAnsi="Comenia Serif"/>
          <w:b/>
          <w:sz w:val="20"/>
          <w:szCs w:val="20"/>
        </w:rPr>
        <w:t xml:space="preserve"> Kč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r w:rsidRPr="00316BFE">
        <w:rPr>
          <w:rFonts w:ascii="Comenia Serif" w:hAnsi="Comenia Serif"/>
          <w:sz w:val="20"/>
          <w:szCs w:val="20"/>
        </w:rPr>
        <w:t xml:space="preserve">V Hradci Králové, </w:t>
      </w:r>
      <w:proofErr w:type="gramStart"/>
      <w:r w:rsidRPr="00316BFE">
        <w:rPr>
          <w:rFonts w:ascii="Comenia Serif" w:hAnsi="Comenia Serif"/>
          <w:sz w:val="20"/>
          <w:szCs w:val="20"/>
        </w:rPr>
        <w:t>dne                                                                       Podpis</w:t>
      </w:r>
      <w:proofErr w:type="gramEnd"/>
      <w:r w:rsidRPr="00316BFE">
        <w:rPr>
          <w:rFonts w:ascii="Comenia Serif" w:hAnsi="Comenia Serif"/>
          <w:sz w:val="20"/>
          <w:szCs w:val="20"/>
        </w:rPr>
        <w:t xml:space="preserve"> odpovědného řešitele</w:t>
      </w: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</w:p>
    <w:p w:rsidR="00316BFE" w:rsidRPr="00316BFE" w:rsidRDefault="00316BFE" w:rsidP="00316BFE">
      <w:pPr>
        <w:rPr>
          <w:rFonts w:ascii="Comenia Serif" w:hAnsi="Comenia Serif"/>
          <w:sz w:val="20"/>
          <w:szCs w:val="20"/>
        </w:rPr>
      </w:pPr>
      <w:bookmarkStart w:id="0" w:name="_GoBack"/>
      <w:bookmarkEnd w:id="0"/>
    </w:p>
    <w:sectPr w:rsidR="00316BFE" w:rsidRPr="00316BFE" w:rsidSect="00AC2B29">
      <w:headerReference w:type="default" r:id="rId7"/>
      <w:footerReference w:type="default" r:id="rId8"/>
      <w:pgSz w:w="11900" w:h="16840"/>
      <w:pgMar w:top="2410" w:right="1418" w:bottom="2495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4CE1" w:rsidRDefault="00714CE1">
      <w:r>
        <w:separator/>
      </w:r>
    </w:p>
  </w:endnote>
  <w:endnote w:type="continuationSeparator" w:id="0">
    <w:p w:rsidR="00714CE1" w:rsidRDefault="00714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EE"/>
    <w:family w:val="modern"/>
    <w:notTrueType/>
    <w:pitch w:val="variable"/>
    <w:sig w:usb0="A00000AF" w:usb1="5000207A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A" w:rsidRPr="0031557F" w:rsidRDefault="003C66B6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5C3A" w:rsidRPr="00517857" w:rsidRDefault="00405C3A" w:rsidP="00517857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405C3A" w:rsidRPr="00517857" w:rsidRDefault="00405C3A" w:rsidP="00517857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4CE1" w:rsidRDefault="00714CE1">
      <w:r>
        <w:separator/>
      </w:r>
    </w:p>
  </w:footnote>
  <w:footnote w:type="continuationSeparator" w:id="0">
    <w:p w:rsidR="00714CE1" w:rsidRDefault="00714C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5C3A" w:rsidRPr="006B222C" w:rsidRDefault="00517857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216" behindDoc="0" locked="0" layoutInCell="1" allowOverlap="1" wp14:anchorId="06AF8FD6" wp14:editId="182DA916">
          <wp:simplePos x="0" y="0"/>
          <wp:positionH relativeFrom="page">
            <wp:posOffset>360045</wp:posOffset>
          </wp:positionH>
          <wp:positionV relativeFrom="page">
            <wp:posOffset>467995</wp:posOffset>
          </wp:positionV>
          <wp:extent cx="2946400" cy="609600"/>
          <wp:effectExtent l="19050" t="0" r="6350" b="0"/>
          <wp:wrapNone/>
          <wp:docPr id="9" name="obrázek 9" descr="UHK_FIM_logo_1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HK_FIM_logo_100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64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C3C6B"/>
    <w:multiLevelType w:val="hybridMultilevel"/>
    <w:tmpl w:val="08DC484A"/>
    <w:lvl w:ilvl="0" w:tplc="8BE078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AB0750A"/>
    <w:multiLevelType w:val="hybridMultilevel"/>
    <w:tmpl w:val="A2BEB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3F4EF0"/>
    <w:multiLevelType w:val="hybridMultilevel"/>
    <w:tmpl w:val="0C5ED8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646158"/>
    <w:multiLevelType w:val="hybridMultilevel"/>
    <w:tmpl w:val="E4809326"/>
    <w:lvl w:ilvl="0" w:tplc="6E84414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B333734"/>
    <w:multiLevelType w:val="hybridMultilevel"/>
    <w:tmpl w:val="077C71E6"/>
    <w:lvl w:ilvl="0" w:tplc="67C0B26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5E510613"/>
    <w:multiLevelType w:val="hybridMultilevel"/>
    <w:tmpl w:val="6E367D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5D"/>
    <w:rsid w:val="0000450C"/>
    <w:rsid w:val="000113AC"/>
    <w:rsid w:val="00062D96"/>
    <w:rsid w:val="000A4468"/>
    <w:rsid w:val="0018675D"/>
    <w:rsid w:val="001B4BAE"/>
    <w:rsid w:val="002E394B"/>
    <w:rsid w:val="00316270"/>
    <w:rsid w:val="00316BFE"/>
    <w:rsid w:val="00361FB2"/>
    <w:rsid w:val="003C66B6"/>
    <w:rsid w:val="00405C3A"/>
    <w:rsid w:val="00470206"/>
    <w:rsid w:val="004B26E8"/>
    <w:rsid w:val="00517857"/>
    <w:rsid w:val="006E5885"/>
    <w:rsid w:val="00705961"/>
    <w:rsid w:val="00714CE1"/>
    <w:rsid w:val="00750619"/>
    <w:rsid w:val="00783D7A"/>
    <w:rsid w:val="007A4C53"/>
    <w:rsid w:val="007C5821"/>
    <w:rsid w:val="00860763"/>
    <w:rsid w:val="00927599"/>
    <w:rsid w:val="0099379C"/>
    <w:rsid w:val="00AC2B29"/>
    <w:rsid w:val="00B81640"/>
    <w:rsid w:val="00BC69AB"/>
    <w:rsid w:val="00BD732C"/>
    <w:rsid w:val="00F26890"/>
    <w:rsid w:val="00F437D0"/>
    <w:rsid w:val="00F45CE3"/>
    <w:rsid w:val="00FB22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5:docId w15:val="{3B1F22E3-CB8D-40F0-87AF-3EF00A49F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186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8675D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AC2B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AC2B29"/>
    <w:rPr>
      <w:rFonts w:asciiTheme="minorHAnsi" w:eastAsiaTheme="minorHAnsi" w:hAnsiTheme="minorHAnsi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C2B29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AC2B29"/>
    <w:rPr>
      <w:vertAlign w:val="superscript"/>
    </w:rPr>
  </w:style>
  <w:style w:type="table" w:styleId="Mkatabulky">
    <w:name w:val="Table Grid"/>
    <w:basedOn w:val="Normlntabulka"/>
    <w:rsid w:val="00AC2B2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C2B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ulzd1\AppData\Roaming\Microsoft\&#352;ablony\FIM_UHK_dopisni_papir_funk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FIM_UHK_dopisni_papir_funkce.dot</Template>
  <TotalTime>1</TotalTime>
  <Pages>2</Pages>
  <Words>360</Words>
  <Characters>2129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matulzd1</dc:creator>
  <cp:lastModifiedBy>Rubáčková Jana</cp:lastModifiedBy>
  <cp:revision>3</cp:revision>
  <cp:lastPrinted>2015-01-08T13:40:00Z</cp:lastPrinted>
  <dcterms:created xsi:type="dcterms:W3CDTF">2016-01-28T13:24:00Z</dcterms:created>
  <dcterms:modified xsi:type="dcterms:W3CDTF">2016-01-28T13:27:00Z</dcterms:modified>
</cp:coreProperties>
</file>