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ulkarozloen"/>
        <w:tblW w:w="8685" w:type="dxa"/>
        <w:tblBorders>
          <w:bottom w:val="single" w:sz="8" w:space="0" w:color="F79595" w:themeColor="accent1" w:themeTint="99"/>
        </w:tblBorders>
        <w:tblLayout w:type="fixed"/>
        <w:tblCellMar>
          <w:bottom w:w="360" w:type="dxa"/>
        </w:tblCellMar>
        <w:tblLook w:val="04A0" w:firstRow="1" w:lastRow="0" w:firstColumn="1" w:lastColumn="0" w:noHBand="0" w:noVBand="1"/>
        <w:tblDescription w:val="Tabulka rozložení pro zadání názvu, adresy a loga společnosti."/>
      </w:tblPr>
      <w:tblGrid>
        <w:gridCol w:w="3000"/>
        <w:gridCol w:w="3001"/>
        <w:gridCol w:w="1199"/>
        <w:gridCol w:w="1485"/>
      </w:tblGrid>
      <w:tr w:rsidR="009C6C28" w:rsidRPr="00B02901" w:rsidTr="007821FB">
        <w:tc>
          <w:tcPr>
            <w:tcW w:w="7200" w:type="dxa"/>
            <w:gridSpan w:val="3"/>
            <w:vAlign w:val="bottom"/>
          </w:tcPr>
          <w:sdt>
            <w:sdtPr>
              <w:alias w:val="Zadejte název společnosti:"/>
              <w:tag w:val="Zadejte název společnosti:"/>
              <w:id w:val="-886792623"/>
              <w:placeholder>
                <w:docPart w:val="7936A8CA2FAA4E46AB42F8058FF449CC"/>
              </w:placeholder>
              <w:dataBinding w:prefixMappings="xmlns:ns0='http://schemas.openxmlformats.org/officeDocument/2006/extended-properties' " w:xpath="/ns0:Properties[1]/ns0:Company[1]" w:storeItemID="{6668398D-A668-4E3E-A5EB-62B293D839F1}"/>
              <w15:appearance w15:val="hidden"/>
              <w:text/>
            </w:sdtPr>
            <w:sdtEndPr/>
            <w:sdtContent>
              <w:p w:rsidR="009C6C28" w:rsidRPr="00B02901" w:rsidRDefault="00071304">
                <w:pPr>
                  <w:pStyle w:val="Jmno"/>
                  <w:ind w:left="0" w:right="0"/>
                </w:pPr>
                <w:r w:rsidRPr="00071304">
                  <w:t>Centrum terénní archeologie</w:t>
                </w:r>
              </w:p>
            </w:sdtContent>
          </w:sdt>
          <w:p w:rsidR="009C6C28" w:rsidRPr="00B02901" w:rsidRDefault="00933CB1">
            <w:pPr>
              <w:pStyle w:val="Bezmezer"/>
              <w:ind w:left="0" w:right="0"/>
            </w:pPr>
            <w:sdt>
              <w:sdtPr>
                <w:alias w:val="Zadejte ulici a číslo domu:"/>
                <w:tag w:val="Zadejte ulici a číslo domu:"/>
                <w:id w:val="-835229435"/>
                <w:placeholder>
                  <w:docPart w:val="3EA516B6D193406BB31F3C2C9BFF45D7"/>
                </w:placeholder>
                <w:dataBinding w:prefixMappings="xmlns:ns0='http://schemas.microsoft.com/office/2006/coverPageProps' " w:xpath="/ns0:CoverPageProperties[1]/ns0:CompanyAddress[1]" w:storeItemID="{55AF091B-3C7A-41E3-B477-F2FDAA23CFDA}"/>
                <w15:appearance w15:val="hidden"/>
                <w:text w:multiLine="1"/>
              </w:sdtPr>
              <w:sdtEndPr/>
              <w:sdtContent>
                <w:r w:rsidR="00071304" w:rsidRPr="00071304">
                  <w:t>Víta Nejedlého 573/4</w:t>
                </w:r>
              </w:sdtContent>
            </w:sdt>
            <w:r w:rsidR="002C6224" w:rsidRPr="00B02901">
              <w:rPr>
                <w:lang w:bidi="cs-CZ"/>
              </w:rPr>
              <w:br/>
            </w:r>
            <w:sdt>
              <w:sdtPr>
                <w:alias w:val="Zadejte PSČ a město:"/>
                <w:tag w:val="Zadejte PSČ a město:"/>
                <w:id w:val="99161012"/>
                <w:placeholder>
                  <w:docPart w:val="93E920C4E3B84A93BA933DBDB9143AEC"/>
                </w:placeholder>
                <w:dataBinding w:prefixMappings="xmlns:ns0='http://schemas.microsoft.com/office/2006/coverPageProps' " w:xpath="/ns0:CoverPageProperties[1]/ns0:CompanyEmail[1]" w:storeItemID="{55AF091B-3C7A-41E3-B477-F2FDAA23CFDA}"/>
                <w15:appearance w15:val="hidden"/>
                <w:text/>
              </w:sdtPr>
              <w:sdtEndPr/>
              <w:sdtContent>
                <w:r w:rsidR="00071304">
                  <w:t>500 03 Hradec Králové</w:t>
                </w:r>
              </w:sdtContent>
            </w:sdt>
          </w:p>
        </w:tc>
        <w:tc>
          <w:tcPr>
            <w:tcW w:w="1485" w:type="dxa"/>
            <w:vAlign w:val="center"/>
          </w:tcPr>
          <w:p w:rsidR="009C6C28" w:rsidRPr="00B02901" w:rsidRDefault="00071304">
            <w:pPr>
              <w:pStyle w:val="Bezmezer"/>
              <w:ind w:left="0" w:right="0"/>
              <w:jc w:val="center"/>
            </w:pPr>
            <w:r>
              <w:rPr>
                <w:noProof/>
                <w:lang w:eastAsia="cs-CZ"/>
              </w:rPr>
              <w:drawing>
                <wp:anchor distT="0" distB="0" distL="114300" distR="114300" simplePos="0" relativeHeight="251658240" behindDoc="0" locked="0" layoutInCell="1" allowOverlap="1" wp14:anchorId="27DD7E0B">
                  <wp:simplePos x="0" y="0"/>
                  <wp:positionH relativeFrom="column">
                    <wp:posOffset>-198120</wp:posOffset>
                  </wp:positionH>
                  <wp:positionV relativeFrom="paragraph">
                    <wp:posOffset>18415</wp:posOffset>
                  </wp:positionV>
                  <wp:extent cx="1141095" cy="571500"/>
                  <wp:effectExtent l="0" t="0" r="1905" b="0"/>
                  <wp:wrapNone/>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41095" cy="571500"/>
                          </a:xfrm>
                          <a:prstGeom prst="rect">
                            <a:avLst/>
                          </a:prstGeom>
                        </pic:spPr>
                      </pic:pic>
                    </a:graphicData>
                  </a:graphic>
                  <wp14:sizeRelH relativeFrom="margin">
                    <wp14:pctWidth>0</wp14:pctWidth>
                  </wp14:sizeRelH>
                  <wp14:sizeRelV relativeFrom="margin">
                    <wp14:pctHeight>0</wp14:pctHeight>
                  </wp14:sizeRelV>
                </wp:anchor>
              </w:drawing>
            </w:r>
          </w:p>
        </w:tc>
      </w:tr>
      <w:tr w:rsidR="009C6C28" w:rsidRPr="00B02901" w:rsidTr="007821FB">
        <w:tblPrEx>
          <w:tblBorders>
            <w:bottom w:val="single" w:sz="4" w:space="0" w:color="F79595" w:themeColor="accent1" w:themeTint="99"/>
          </w:tblBorders>
          <w:tblCellMar>
            <w:bottom w:w="0" w:type="dxa"/>
          </w:tblCellMar>
        </w:tblPrEx>
        <w:tc>
          <w:tcPr>
            <w:tcW w:w="3000" w:type="dxa"/>
            <w:vAlign w:val="bottom"/>
          </w:tcPr>
          <w:p w:rsidR="009C6C28" w:rsidRPr="00B02901" w:rsidRDefault="009C6C28">
            <w:pPr>
              <w:pStyle w:val="Nadpisformule"/>
              <w:ind w:left="0" w:right="0"/>
            </w:pPr>
          </w:p>
        </w:tc>
        <w:tc>
          <w:tcPr>
            <w:tcW w:w="3001" w:type="dxa"/>
            <w:vAlign w:val="bottom"/>
          </w:tcPr>
          <w:p w:rsidR="009C6C28" w:rsidRPr="00B02901" w:rsidRDefault="009C6C28">
            <w:pPr>
              <w:pStyle w:val="Nadpisformule"/>
              <w:ind w:left="0" w:right="0"/>
            </w:pPr>
          </w:p>
        </w:tc>
        <w:tc>
          <w:tcPr>
            <w:tcW w:w="2684" w:type="dxa"/>
            <w:gridSpan w:val="2"/>
            <w:vAlign w:val="bottom"/>
          </w:tcPr>
          <w:p w:rsidR="009C6C28" w:rsidRPr="00B02901" w:rsidRDefault="009C6C28">
            <w:pPr>
              <w:pStyle w:val="Nadpisformule"/>
              <w:ind w:left="0" w:right="0"/>
            </w:pPr>
          </w:p>
        </w:tc>
      </w:tr>
    </w:tbl>
    <w:p w:rsidR="002C6224" w:rsidRPr="00B02901" w:rsidRDefault="002C6224"/>
    <w:p w:rsidR="00566A4A" w:rsidRPr="00D44279" w:rsidRDefault="00566A4A" w:rsidP="00566A4A">
      <w:pPr>
        <w:rPr>
          <w:b/>
        </w:rPr>
      </w:pPr>
      <w:r w:rsidRPr="00D44279">
        <w:rPr>
          <w:b/>
        </w:rPr>
        <w:t>Pracoviště CETA zajišťuje/nabízí:</w:t>
      </w:r>
    </w:p>
    <w:p w:rsidR="00566A4A" w:rsidRDefault="00566A4A" w:rsidP="00566A4A">
      <w:r>
        <w:t>RTG průzkum archeologických nálezů z obecných a drahých kovů</w:t>
      </w:r>
    </w:p>
    <w:p w:rsidR="00566A4A" w:rsidRDefault="00566A4A" w:rsidP="00566A4A">
      <w:r>
        <w:t>- služby zahrnují:</w:t>
      </w:r>
    </w:p>
    <w:p w:rsidR="00566A4A" w:rsidRDefault="00566A4A" w:rsidP="00566A4A">
      <w:pPr>
        <w:pStyle w:val="Odstavecseseznamem"/>
        <w:numPr>
          <w:ilvl w:val="0"/>
          <w:numId w:val="22"/>
        </w:numPr>
        <w:spacing w:after="160" w:line="259" w:lineRule="auto"/>
        <w:jc w:val="left"/>
      </w:pPr>
      <w:r>
        <w:t>pořízení RTG snímku v pozitivu či negativu s možností další editace</w:t>
      </w:r>
    </w:p>
    <w:p w:rsidR="00566A4A" w:rsidRDefault="00566A4A" w:rsidP="00566A4A">
      <w:pPr>
        <w:pStyle w:val="Odstavecseseznamem"/>
        <w:numPr>
          <w:ilvl w:val="0"/>
          <w:numId w:val="22"/>
        </w:numPr>
        <w:spacing w:after="160" w:line="259" w:lineRule="auto"/>
        <w:jc w:val="left"/>
      </w:pPr>
      <w:r>
        <w:t>odborné zhodnocení</w:t>
      </w:r>
    </w:p>
    <w:p w:rsidR="00566A4A" w:rsidRDefault="00566A4A" w:rsidP="00566A4A">
      <w:pPr>
        <w:pStyle w:val="Odstavecseseznamem"/>
        <w:numPr>
          <w:ilvl w:val="0"/>
          <w:numId w:val="22"/>
        </w:numPr>
        <w:spacing w:after="160" w:line="259" w:lineRule="auto"/>
        <w:jc w:val="left"/>
      </w:pPr>
      <w:r>
        <w:t>vypracování protokolu o průzkumu</w:t>
      </w:r>
    </w:p>
    <w:p w:rsidR="00566A4A" w:rsidRDefault="00566A4A" w:rsidP="00566A4A">
      <w:r>
        <w:t>- průzkum je vhodný pro:</w:t>
      </w:r>
    </w:p>
    <w:p w:rsidR="00566A4A" w:rsidRDefault="00566A4A" w:rsidP="00566A4A">
      <w:pPr>
        <w:pStyle w:val="Odstavecseseznamem"/>
        <w:numPr>
          <w:ilvl w:val="0"/>
          <w:numId w:val="23"/>
        </w:numPr>
        <w:spacing w:after="160" w:line="259" w:lineRule="auto"/>
        <w:jc w:val="left"/>
      </w:pPr>
      <w:r>
        <w:t>nálezy vyzvednuté v in-</w:t>
      </w:r>
      <w:proofErr w:type="spellStart"/>
      <w:r>
        <w:t>situ</w:t>
      </w:r>
      <w:proofErr w:type="spellEnd"/>
      <w:r>
        <w:t xml:space="preserve"> bloku</w:t>
      </w:r>
    </w:p>
    <w:p w:rsidR="00566A4A" w:rsidRDefault="00566A4A" w:rsidP="00566A4A">
      <w:pPr>
        <w:pStyle w:val="Odstavecseseznamem"/>
        <w:numPr>
          <w:ilvl w:val="0"/>
          <w:numId w:val="23"/>
        </w:numPr>
        <w:spacing w:after="160" w:line="259" w:lineRule="auto"/>
        <w:jc w:val="left"/>
      </w:pPr>
      <w:r>
        <w:t>železných nálezů</w:t>
      </w:r>
    </w:p>
    <w:p w:rsidR="00566A4A" w:rsidRDefault="00566A4A" w:rsidP="00566A4A">
      <w:pPr>
        <w:pStyle w:val="Odstavecseseznamem"/>
        <w:numPr>
          <w:ilvl w:val="0"/>
          <w:numId w:val="23"/>
        </w:numPr>
        <w:spacing w:after="160" w:line="259" w:lineRule="auto"/>
        <w:jc w:val="left"/>
      </w:pPr>
      <w:r>
        <w:t>nálezů ze slitin mědi (bronz, mosaz)</w:t>
      </w:r>
    </w:p>
    <w:p w:rsidR="00566A4A" w:rsidRDefault="00566A4A" w:rsidP="00566A4A">
      <w:pPr>
        <w:pStyle w:val="Odstavecseseznamem"/>
        <w:numPr>
          <w:ilvl w:val="0"/>
          <w:numId w:val="23"/>
        </w:numPr>
        <w:spacing w:after="160" w:line="259" w:lineRule="auto"/>
        <w:jc w:val="left"/>
      </w:pPr>
      <w:r>
        <w:t>nálezů se slitin stříbra a zlata</w:t>
      </w:r>
    </w:p>
    <w:p w:rsidR="00566A4A" w:rsidRDefault="00566A4A" w:rsidP="00566A4A">
      <w:pPr>
        <w:pStyle w:val="Odstavecseseznamem"/>
        <w:numPr>
          <w:ilvl w:val="0"/>
          <w:numId w:val="23"/>
        </w:numPr>
        <w:spacing w:after="160" w:line="259" w:lineRule="auto"/>
        <w:jc w:val="left"/>
      </w:pPr>
      <w:r>
        <w:t>nálezů ze slitin cínu a olova</w:t>
      </w:r>
    </w:p>
    <w:p w:rsidR="00566A4A" w:rsidRDefault="00566A4A" w:rsidP="00566A4A">
      <w:pPr>
        <w:pStyle w:val="Odstavecseseznamem"/>
        <w:numPr>
          <w:ilvl w:val="0"/>
          <w:numId w:val="23"/>
        </w:numPr>
        <w:spacing w:after="160" w:line="259" w:lineRule="auto"/>
        <w:jc w:val="left"/>
      </w:pPr>
      <w:r>
        <w:t>nálezů z kombinovaných materiálů (kov + sklo, dřevo, textil, useň)</w:t>
      </w:r>
    </w:p>
    <w:p w:rsidR="00566A4A" w:rsidRDefault="00566A4A" w:rsidP="00566A4A">
      <w:r>
        <w:t xml:space="preserve">RTG průzkum je nedílnou součástí zkoumání archeologických nálezů. Archeologické kovové nálezy jsou před konzervátorským zásahem často ve stavu, kdy není patrný tvar předmětu, zachovalost kovového jádra, vnitřní poškození ani případná výzdoba. Rentgenovým průzkumem je možné většinu těchto informací zjistit bez jakéhokoli zásahu do předmětu. Kromě zkoumání zachovalosti kovového jádra je možné odhalit stopy po samotné výrobě předmětu, jako jsou např. póry po odlévání, sváření a pájení, kování a mechanické spojování. RTG průzkum je schopen odhalit i stopy po výzdobě, jako je např. plátování, </w:t>
      </w:r>
      <w:proofErr w:type="spellStart"/>
      <w:r>
        <w:t>taušírování</w:t>
      </w:r>
      <w:proofErr w:type="spellEnd"/>
      <w:r>
        <w:t>, rytí apod. Na základě vyhodnocení rentgenového průzkumu je následně navržen i postup konzervátorského zásahu.</w:t>
      </w:r>
      <w:bookmarkStart w:id="0" w:name="_GoBack"/>
      <w:bookmarkEnd w:id="0"/>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62"/>
      </w:tblGrid>
      <w:tr w:rsidR="00566A4A" w:rsidTr="00CD78D9">
        <w:tc>
          <w:tcPr>
            <w:tcW w:w="9062" w:type="dxa"/>
            <w:vAlign w:val="center"/>
          </w:tcPr>
          <w:p w:rsidR="00566A4A" w:rsidRDefault="00566A4A" w:rsidP="00CD78D9">
            <w:pPr>
              <w:jc w:val="center"/>
            </w:pPr>
            <w:r>
              <w:rPr>
                <w:noProof/>
                <w:lang w:eastAsia="cs-CZ"/>
              </w:rPr>
              <w:drawing>
                <wp:inline distT="0" distB="0" distL="0" distR="0" wp14:anchorId="24E9DD2A" wp14:editId="3AD66C86">
                  <wp:extent cx="5040000" cy="1190116"/>
                  <wp:effectExtent l="0" t="0" r="825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Šonov2_150kV_90uA_pozitiv.tiff"/>
                          <pic:cNvPicPr/>
                        </pic:nvPicPr>
                        <pic:blipFill rotWithShape="1">
                          <a:blip r:embed="rId10">
                            <a:extLst>
                              <a:ext uri="{28A0092B-C50C-407E-A947-70E740481C1C}">
                                <a14:useLocalDpi xmlns:a14="http://schemas.microsoft.com/office/drawing/2010/main" val="0"/>
                              </a:ext>
                            </a:extLst>
                          </a:blip>
                          <a:srcRect l="25121" t="52167" r="36255" b="38712"/>
                          <a:stretch/>
                        </pic:blipFill>
                        <pic:spPr bwMode="auto">
                          <a:xfrm>
                            <a:off x="0" y="0"/>
                            <a:ext cx="5040000" cy="1190116"/>
                          </a:xfrm>
                          <a:prstGeom prst="rect">
                            <a:avLst/>
                          </a:prstGeom>
                          <a:ln>
                            <a:noFill/>
                          </a:ln>
                          <a:extLst>
                            <a:ext uri="{53640926-AAD7-44D8-BBD7-CCE9431645EC}">
                              <a14:shadowObscured xmlns:a14="http://schemas.microsoft.com/office/drawing/2010/main"/>
                            </a:ext>
                          </a:extLst>
                        </pic:spPr>
                      </pic:pic>
                    </a:graphicData>
                  </a:graphic>
                </wp:inline>
              </w:drawing>
            </w:r>
          </w:p>
        </w:tc>
      </w:tr>
      <w:tr w:rsidR="00566A4A" w:rsidTr="00CD78D9">
        <w:trPr>
          <w:trHeight w:val="459"/>
        </w:trPr>
        <w:tc>
          <w:tcPr>
            <w:tcW w:w="9062" w:type="dxa"/>
          </w:tcPr>
          <w:p w:rsidR="00566A4A" w:rsidRDefault="00566A4A" w:rsidP="00CD78D9">
            <w:pPr>
              <w:jc w:val="center"/>
            </w:pPr>
            <w:r>
              <w:t>RTG snímek železného nože se stopami po výzdobě (pozitiv)</w:t>
            </w:r>
          </w:p>
        </w:tc>
      </w:tr>
      <w:tr w:rsidR="00566A4A" w:rsidTr="00CD78D9">
        <w:tc>
          <w:tcPr>
            <w:tcW w:w="9062" w:type="dxa"/>
            <w:vAlign w:val="center"/>
          </w:tcPr>
          <w:p w:rsidR="00566A4A" w:rsidRDefault="00566A4A" w:rsidP="00CD78D9">
            <w:pPr>
              <w:jc w:val="center"/>
            </w:pPr>
            <w:r>
              <w:rPr>
                <w:noProof/>
                <w:lang w:eastAsia="cs-CZ"/>
              </w:rPr>
              <w:drawing>
                <wp:inline distT="0" distB="0" distL="0" distR="0" wp14:anchorId="4F0E2978" wp14:editId="6D59C3CC">
                  <wp:extent cx="5040000" cy="1264136"/>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Šonov2_150kV_90uA_pozitiv_XHD.tiff"/>
                          <pic:cNvPicPr/>
                        </pic:nvPicPr>
                        <pic:blipFill rotWithShape="1">
                          <a:blip r:embed="rId11" cstate="print">
                            <a:extLst>
                              <a:ext uri="{28A0092B-C50C-407E-A947-70E740481C1C}">
                                <a14:useLocalDpi xmlns:a14="http://schemas.microsoft.com/office/drawing/2010/main" val="0"/>
                              </a:ext>
                            </a:extLst>
                          </a:blip>
                          <a:srcRect l="24808" t="51822" r="35662" b="38263"/>
                          <a:stretch/>
                        </pic:blipFill>
                        <pic:spPr bwMode="auto">
                          <a:xfrm>
                            <a:off x="0" y="0"/>
                            <a:ext cx="5040000" cy="1264136"/>
                          </a:xfrm>
                          <a:prstGeom prst="rect">
                            <a:avLst/>
                          </a:prstGeom>
                          <a:ln>
                            <a:noFill/>
                          </a:ln>
                          <a:extLst>
                            <a:ext uri="{53640926-AAD7-44D8-BBD7-CCE9431645EC}">
                              <a14:shadowObscured xmlns:a14="http://schemas.microsoft.com/office/drawing/2010/main"/>
                            </a:ext>
                          </a:extLst>
                        </pic:spPr>
                      </pic:pic>
                    </a:graphicData>
                  </a:graphic>
                </wp:inline>
              </w:drawing>
            </w:r>
          </w:p>
        </w:tc>
      </w:tr>
      <w:tr w:rsidR="00566A4A" w:rsidTr="00CD78D9">
        <w:tc>
          <w:tcPr>
            <w:tcW w:w="9062" w:type="dxa"/>
          </w:tcPr>
          <w:p w:rsidR="00566A4A" w:rsidRDefault="00566A4A" w:rsidP="00CD78D9">
            <w:pPr>
              <w:jc w:val="center"/>
            </w:pPr>
            <w:r>
              <w:t>RTG snímek železného nože se stopami po výzdobě (pozitiv XHD)</w:t>
            </w:r>
          </w:p>
        </w:tc>
      </w:tr>
    </w:tbl>
    <w:p w:rsidR="00922397" w:rsidRDefault="00922397" w:rsidP="003B3285"/>
    <w:sectPr w:rsidR="00922397" w:rsidSect="003B3285">
      <w:headerReference w:type="default" r:id="rId12"/>
      <w:headerReference w:type="first" r:id="rId13"/>
      <w:pgSz w:w="11906" w:h="16838" w:code="9"/>
      <w:pgMar w:top="1077" w:right="1225" w:bottom="567" w:left="2019" w:header="720" w:footer="35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33CB1" w:rsidRDefault="00933CB1">
      <w:pPr>
        <w:spacing w:after="0" w:line="240" w:lineRule="auto"/>
      </w:pPr>
      <w:r>
        <w:separator/>
      </w:r>
    </w:p>
  </w:endnote>
  <w:endnote w:type="continuationSeparator" w:id="0">
    <w:p w:rsidR="00933CB1" w:rsidRDefault="00933C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EE"/>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33CB1" w:rsidRDefault="00933CB1">
      <w:pPr>
        <w:spacing w:after="0" w:line="240" w:lineRule="auto"/>
      </w:pPr>
      <w:r>
        <w:separator/>
      </w:r>
    </w:p>
  </w:footnote>
  <w:footnote w:type="continuationSeparator" w:id="0">
    <w:p w:rsidR="00933CB1" w:rsidRDefault="00933C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337E" w:rsidRDefault="00D1337E">
    <w:pPr>
      <w:pStyle w:val="Zhlav"/>
    </w:pPr>
    <w:r>
      <w:rPr>
        <w:noProof/>
        <w:lang w:eastAsia="cs-CZ"/>
      </w:rPr>
      <mc:AlternateContent>
        <mc:Choice Requires="wps">
          <w:drawing>
            <wp:anchor distT="0" distB="0" distL="114300" distR="114300" simplePos="0" relativeHeight="251661312" behindDoc="1" locked="0" layoutInCell="1" allowOverlap="1" wp14:anchorId="2ADDF58B" wp14:editId="2021A2AD">
              <wp:simplePos x="0" y="0"/>
              <wp:positionH relativeFrom="page">
                <wp:align>left</wp:align>
              </wp:positionH>
              <wp:positionV relativeFrom="margin">
                <wp:align>top</wp:align>
              </wp:positionV>
              <wp:extent cx="1234440" cy="8161020"/>
              <wp:effectExtent l="0" t="0" r="0" b="0"/>
              <wp:wrapNone/>
              <wp:docPr id="3" name="Textové pole 3" descr="Název dokumentu"/>
              <wp:cNvGraphicFramePr/>
              <a:graphic xmlns:a="http://schemas.openxmlformats.org/drawingml/2006/main">
                <a:graphicData uri="http://schemas.microsoft.com/office/word/2010/wordprocessingShape">
                  <wps:wsp>
                    <wps:cNvSpPr txBox="1"/>
                    <wps:spPr>
                      <a:xfrm>
                        <a:off x="0" y="0"/>
                        <a:ext cx="1234440" cy="8161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1337E" w:rsidRDefault="00D1337E" w:rsidP="00D1337E">
                          <w:pPr>
                            <w:pStyle w:val="Nzev"/>
                          </w:pPr>
                          <w:r w:rsidRPr="00525800">
                            <w:rPr>
                              <w:sz w:val="48"/>
                            </w:rPr>
                            <w:t>RTG průzkum kovových archeologických nálezů CETA</w:t>
                          </w:r>
                        </w:p>
                      </w:txbxContent>
                    </wps:txbx>
                    <wps:bodyPr rot="0" spcFirstLastPara="0" vertOverflow="overflow" horzOverflow="overflow" vert="vert270" wrap="square" lIns="0" tIns="182880" rIns="22860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DDF58B" id="_x0000_t202" coordsize="21600,21600" o:spt="202" path="m,l,21600r21600,l21600,xe">
              <v:stroke joinstyle="miter"/>
              <v:path gradientshapeok="t" o:connecttype="rect"/>
            </v:shapetype>
            <v:shape id="Textové pole 3" o:spid="_x0000_s1026" type="#_x0000_t202" alt="Název dokumentu" style="position:absolute;left:0;text-align:left;margin-left:0;margin-top:0;width:97.2pt;height:642.6pt;z-index:-251655168;visibility:visible;mso-wrap-style:square;mso-width-percent:0;mso-height-percent:0;mso-wrap-distance-left:9pt;mso-wrap-distance-top:0;mso-wrap-distance-right:9pt;mso-wrap-distance-bottom:0;mso-position-horizontal:lef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" filled="f" stroked="f" strokeweight=".5pt">
              <v:textbox style="layout-flow:vertical;mso-layout-flow-alt:bottom-to-top" inset="0,14.4pt,18pt">
                <w:txbxContent>
                  <w:p w:rsidR="00D1337E" w:rsidRDefault="00D1337E" w:rsidP="00D1337E">
                    <w:pPr>
                      <w:pStyle w:val="Nzev"/>
                    </w:pPr>
                    <w:r w:rsidRPr="00525800">
                      <w:rPr>
                        <w:sz w:val="48"/>
                      </w:rPr>
                      <w:t>RTG průzkum kovových archeologických nálezů CETA</w:t>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23AE" w:rsidRDefault="00051324">
    <w:pPr>
      <w:pStyle w:val="Zhlav"/>
    </w:pPr>
    <w:r>
      <w:rPr>
        <w:noProof/>
        <w:lang w:eastAsia="cs-CZ"/>
      </w:rPr>
      <mc:AlternateContent>
        <mc:Choice Requires="wps">
          <w:drawing>
            <wp:anchor distT="0" distB="0" distL="114300" distR="114300" simplePos="0" relativeHeight="251659264" behindDoc="1" locked="0" layoutInCell="1" allowOverlap="1" wp14:anchorId="2A99160D" wp14:editId="177F67C6">
              <wp:simplePos x="0" y="0"/>
              <wp:positionH relativeFrom="leftMargin">
                <wp:align>right</wp:align>
              </wp:positionH>
              <wp:positionV relativeFrom="margin">
                <wp:align>top</wp:align>
              </wp:positionV>
              <wp:extent cx="1234440" cy="8161020"/>
              <wp:effectExtent l="0" t="0" r="0" b="0"/>
              <wp:wrapNone/>
              <wp:docPr id="22" name="Textové pole 22" descr="Název dokumentu"/>
              <wp:cNvGraphicFramePr/>
              <a:graphic xmlns:a="http://schemas.openxmlformats.org/drawingml/2006/main">
                <a:graphicData uri="http://schemas.microsoft.com/office/word/2010/wordprocessingShape">
                  <wps:wsp>
                    <wps:cNvSpPr txBox="1"/>
                    <wps:spPr>
                      <a:xfrm>
                        <a:off x="0" y="0"/>
                        <a:ext cx="1234440" cy="8161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51324" w:rsidRDefault="00525800" w:rsidP="008E70ED">
                          <w:pPr>
                            <w:pStyle w:val="Nzev"/>
                          </w:pPr>
                          <w:r w:rsidRPr="00525800">
                            <w:rPr>
                              <w:sz w:val="48"/>
                            </w:rPr>
                            <w:t>RTG průzkum kovových archeologických nálezů CETA</w:t>
                          </w:r>
                        </w:p>
                      </w:txbxContent>
                    </wps:txbx>
                    <wps:bodyPr rot="0" spcFirstLastPara="0" vertOverflow="overflow" horzOverflow="overflow" vert="vert270" wrap="square" lIns="0" tIns="182880" rIns="22860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99160D" id="_x0000_t202" coordsize="21600,21600" o:spt="202" path="m,l,21600r21600,l21600,xe">
              <v:stroke joinstyle="miter"/>
              <v:path gradientshapeok="t" o:connecttype="rect"/>
            </v:shapetype>
            <v:shape id="Textové pole 22" o:spid="_x0000_s1027" type="#_x0000_t202" alt="Název dokumentu" style="position:absolute;left:0;text-align:left;margin-left:46pt;margin-top:0;width:97.2pt;height:642.6pt;z-index:-251657216;visibility:visible;mso-wrap-style:square;mso-width-percent:0;mso-height-percent:0;mso-wrap-distance-left:9pt;mso-wrap-distance-top:0;mso-wrap-distance-right:9pt;mso-wrap-distance-bottom:0;mso-position-horizontal:right;mso-position-horizontal-relative:left-margin-area;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" filled="f" stroked="f" strokeweight=".5pt">
              <v:textbox style="layout-flow:vertical;mso-layout-flow-alt:bottom-to-top" inset="0,14.4pt,18pt">
                <w:txbxContent>
                  <w:p w:rsidR="00051324" w:rsidRDefault="00525800" w:rsidP="008E70ED">
                    <w:pPr>
                      <w:pStyle w:val="Nzev"/>
                    </w:pPr>
                    <w:r w:rsidRPr="00525800">
                      <w:rPr>
                        <w:sz w:val="48"/>
                      </w:rPr>
                      <w:t>RTG průzkum kovových archeologických nálezů CETA</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4A4E51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8C6484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62A5F8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680915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F7CEFD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50CE17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388566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37EC7A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876E82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BEA61EC"/>
    <w:lvl w:ilvl="0">
      <w:start w:val="1"/>
      <w:numFmt w:val="bullet"/>
      <w:pStyle w:val="Seznamsodrkami"/>
      <w:lvlText w:val=""/>
      <w:lvlJc w:val="left"/>
      <w:pPr>
        <w:tabs>
          <w:tab w:val="num" w:pos="360"/>
        </w:tabs>
        <w:ind w:left="360" w:hanging="360"/>
      </w:pPr>
      <w:rPr>
        <w:rFonts w:ascii="Symbol" w:hAnsi="Symbol" w:hint="default"/>
      </w:rPr>
    </w:lvl>
  </w:abstractNum>
  <w:abstractNum w:abstractNumId="10" w15:restartNumberingAfterBreak="0">
    <w:nsid w:val="0961743B"/>
    <w:multiLevelType w:val="hybridMultilevel"/>
    <w:tmpl w:val="9C6A2B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96D3C08"/>
    <w:multiLevelType w:val="hybridMultilevel"/>
    <w:tmpl w:val="65A4CE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0D9365E9"/>
    <w:multiLevelType w:val="hybridMultilevel"/>
    <w:tmpl w:val="CE1ED3A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0077FBB"/>
    <w:multiLevelType w:val="hybridMultilevel"/>
    <w:tmpl w:val="1DA495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C6809BB"/>
    <w:multiLevelType w:val="hybridMultilevel"/>
    <w:tmpl w:val="F96437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1D835B5A"/>
    <w:multiLevelType w:val="hybridMultilevel"/>
    <w:tmpl w:val="1C0C43EA"/>
    <w:lvl w:ilvl="0" w:tplc="A7B6A1D6">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676E31"/>
    <w:multiLevelType w:val="hybridMultilevel"/>
    <w:tmpl w:val="3B20C5E4"/>
    <w:lvl w:ilvl="0" w:tplc="7B120258">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28C70E37"/>
    <w:multiLevelType w:val="hybridMultilevel"/>
    <w:tmpl w:val="306AB0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BA45F48"/>
    <w:multiLevelType w:val="hybridMultilevel"/>
    <w:tmpl w:val="437EB2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2D98689B"/>
    <w:multiLevelType w:val="hybridMultilevel"/>
    <w:tmpl w:val="3076A67E"/>
    <w:lvl w:ilvl="0" w:tplc="A7D66F1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1F53C06"/>
    <w:multiLevelType w:val="hybridMultilevel"/>
    <w:tmpl w:val="CA1E68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B2419D2"/>
    <w:multiLevelType w:val="hybridMultilevel"/>
    <w:tmpl w:val="707CAAAC"/>
    <w:lvl w:ilvl="0" w:tplc="7B120258">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AE56C24"/>
    <w:multiLevelType w:val="hybridMultilevel"/>
    <w:tmpl w:val="C8B68AA6"/>
    <w:lvl w:ilvl="0" w:tplc="7FFA4152">
      <w:start w:val="1"/>
      <w:numFmt w:val="upperRoman"/>
      <w:lvlText w:val="%1."/>
      <w:lvlJc w:val="left"/>
      <w:pPr>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5"/>
  </w:num>
  <w:num w:numId="3">
    <w:abstractNumId w:val="19"/>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0"/>
  </w:num>
  <w:num w:numId="15">
    <w:abstractNumId w:val="14"/>
  </w:num>
  <w:num w:numId="16">
    <w:abstractNumId w:val="12"/>
  </w:num>
  <w:num w:numId="17">
    <w:abstractNumId w:val="11"/>
  </w:num>
  <w:num w:numId="18">
    <w:abstractNumId w:val="16"/>
  </w:num>
  <w:num w:numId="19">
    <w:abstractNumId w:val="18"/>
  </w:num>
  <w:num w:numId="20">
    <w:abstractNumId w:val="13"/>
  </w:num>
  <w:num w:numId="21">
    <w:abstractNumId w:val="21"/>
  </w:num>
  <w:num w:numId="22">
    <w:abstractNumId w:val="17"/>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1304"/>
    <w:rsid w:val="00011CC2"/>
    <w:rsid w:val="00051324"/>
    <w:rsid w:val="00071304"/>
    <w:rsid w:val="00114AFA"/>
    <w:rsid w:val="00154E3F"/>
    <w:rsid w:val="00175D7F"/>
    <w:rsid w:val="001952D6"/>
    <w:rsid w:val="002164DC"/>
    <w:rsid w:val="00255AD9"/>
    <w:rsid w:val="002A20E1"/>
    <w:rsid w:val="002C6224"/>
    <w:rsid w:val="0032517A"/>
    <w:rsid w:val="003B03D0"/>
    <w:rsid w:val="003B3285"/>
    <w:rsid w:val="00430971"/>
    <w:rsid w:val="004316D8"/>
    <w:rsid w:val="00461138"/>
    <w:rsid w:val="0046686E"/>
    <w:rsid w:val="00482C98"/>
    <w:rsid w:val="004842A5"/>
    <w:rsid w:val="004958EB"/>
    <w:rsid w:val="004A290E"/>
    <w:rsid w:val="004C71D1"/>
    <w:rsid w:val="0052319D"/>
    <w:rsid w:val="00525800"/>
    <w:rsid w:val="00566A4A"/>
    <w:rsid w:val="005762C3"/>
    <w:rsid w:val="00587DB9"/>
    <w:rsid w:val="005945D6"/>
    <w:rsid w:val="005A2DD8"/>
    <w:rsid w:val="005C7854"/>
    <w:rsid w:val="005D5C74"/>
    <w:rsid w:val="005E1C1D"/>
    <w:rsid w:val="00654881"/>
    <w:rsid w:val="006A203A"/>
    <w:rsid w:val="006B23CE"/>
    <w:rsid w:val="007821FB"/>
    <w:rsid w:val="007F2EA4"/>
    <w:rsid w:val="00873096"/>
    <w:rsid w:val="008D157F"/>
    <w:rsid w:val="008D7ECD"/>
    <w:rsid w:val="008E70ED"/>
    <w:rsid w:val="00922397"/>
    <w:rsid w:val="00933CB1"/>
    <w:rsid w:val="00944E1A"/>
    <w:rsid w:val="009478C7"/>
    <w:rsid w:val="009B0A6C"/>
    <w:rsid w:val="009C6C28"/>
    <w:rsid w:val="00A038DD"/>
    <w:rsid w:val="00A1349D"/>
    <w:rsid w:val="00A27041"/>
    <w:rsid w:val="00A6228B"/>
    <w:rsid w:val="00B02901"/>
    <w:rsid w:val="00B55DE2"/>
    <w:rsid w:val="00B74C65"/>
    <w:rsid w:val="00C05F05"/>
    <w:rsid w:val="00D04347"/>
    <w:rsid w:val="00D1337E"/>
    <w:rsid w:val="00D23FB7"/>
    <w:rsid w:val="00DB279F"/>
    <w:rsid w:val="00E10A0E"/>
    <w:rsid w:val="00E223AE"/>
    <w:rsid w:val="00E262E9"/>
    <w:rsid w:val="00EC6DDE"/>
    <w:rsid w:val="00FA68E1"/>
    <w:rsid w:val="00FF3DD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D97615"/>
  <w15:chartTrackingRefBased/>
  <w15:docId w15:val="{1239DF23-4B39-47C0-86DD-428FE7603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4C483D" w:themeColor="text2"/>
        <w:lang w:val="cs-CZ" w:eastAsia="ja-JP" w:bidi="ar-SA"/>
      </w:rPr>
    </w:rPrDefault>
    <w:pPrDefault>
      <w:pPr>
        <w:spacing w:after="320" w:line="30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qFormat="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922397"/>
    <w:pPr>
      <w:jc w:val="both"/>
    </w:pPr>
    <w:rPr>
      <w:color w:val="000000" w:themeColor="text1"/>
    </w:rPr>
  </w:style>
  <w:style w:type="paragraph" w:styleId="Nadpis1">
    <w:name w:val="heading 1"/>
    <w:basedOn w:val="Normln"/>
    <w:next w:val="Normln"/>
    <w:link w:val="Nadpis1Char"/>
    <w:uiPriority w:val="9"/>
    <w:qFormat/>
    <w:rsid w:val="00A038DD"/>
    <w:pPr>
      <w:keepNext/>
      <w:keepLines/>
      <w:pBdr>
        <w:bottom w:val="single" w:sz="8" w:space="0" w:color="FCDBDB" w:themeColor="accent1" w:themeTint="33"/>
      </w:pBdr>
      <w:spacing w:before="320" w:after="200" w:line="240" w:lineRule="auto"/>
      <w:outlineLvl w:val="0"/>
    </w:pPr>
    <w:rPr>
      <w:rFonts w:asciiTheme="majorHAnsi" w:eastAsiaTheme="majorEastAsia" w:hAnsiTheme="majorHAnsi" w:cstheme="majorBidi"/>
      <w:color w:val="84BD00"/>
      <w:sz w:val="36"/>
      <w:szCs w:val="36"/>
    </w:rPr>
  </w:style>
  <w:style w:type="paragraph" w:styleId="Nadpis2">
    <w:name w:val="heading 2"/>
    <w:basedOn w:val="Normln"/>
    <w:next w:val="Normln"/>
    <w:link w:val="Nadpis2Char"/>
    <w:uiPriority w:val="9"/>
    <w:unhideWhenUsed/>
    <w:qFormat/>
    <w:pPr>
      <w:keepNext/>
      <w:keepLines/>
      <w:spacing w:before="120" w:after="120" w:line="240" w:lineRule="auto"/>
      <w:outlineLvl w:val="1"/>
    </w:pPr>
    <w:rPr>
      <w:b/>
      <w:bCs/>
      <w:sz w:val="26"/>
      <w:szCs w:val="26"/>
    </w:rPr>
  </w:style>
  <w:style w:type="paragraph" w:styleId="Nadpis3">
    <w:name w:val="heading 3"/>
    <w:basedOn w:val="Normln"/>
    <w:next w:val="Normln"/>
    <w:link w:val="Nadpis3Char"/>
    <w:uiPriority w:val="9"/>
    <w:unhideWhenUsed/>
    <w:qFormat/>
    <w:pPr>
      <w:keepNext/>
      <w:keepLines/>
      <w:spacing w:before="40" w:after="0"/>
      <w:outlineLvl w:val="2"/>
    </w:pPr>
    <w:rPr>
      <w:b/>
      <w:bCs/>
      <w:i/>
      <w:iCs/>
      <w:sz w:val="24"/>
      <w:szCs w:val="24"/>
    </w:rPr>
  </w:style>
  <w:style w:type="paragraph" w:styleId="Nadpis4">
    <w:name w:val="heading 4"/>
    <w:basedOn w:val="Normln"/>
    <w:next w:val="Normln"/>
    <w:link w:val="Nadpis4Char"/>
    <w:uiPriority w:val="9"/>
    <w:unhideWhenUsed/>
    <w:qFormat/>
    <w:rsid w:val="00A038DD"/>
    <w:pPr>
      <w:keepNext/>
      <w:keepLines/>
      <w:spacing w:before="40" w:after="0"/>
      <w:outlineLvl w:val="3"/>
    </w:pPr>
    <w:rPr>
      <w:rFonts w:asciiTheme="majorHAnsi" w:eastAsiaTheme="majorEastAsia" w:hAnsiTheme="majorHAnsi" w:cstheme="majorBidi"/>
      <w:i/>
      <w:iCs/>
      <w:color w:val="84BD00"/>
    </w:rPr>
  </w:style>
  <w:style w:type="paragraph" w:styleId="Nadpis5">
    <w:name w:val="heading 5"/>
    <w:basedOn w:val="Normln"/>
    <w:next w:val="Normln"/>
    <w:link w:val="Nadpis5Char"/>
    <w:uiPriority w:val="9"/>
    <w:semiHidden/>
    <w:unhideWhenUsed/>
    <w:qFormat/>
    <w:rsid w:val="005A2DD8"/>
    <w:pPr>
      <w:keepNext/>
      <w:keepLines/>
      <w:spacing w:before="40" w:after="0"/>
      <w:outlineLvl w:val="4"/>
    </w:pPr>
    <w:rPr>
      <w:rFonts w:asciiTheme="majorHAnsi" w:eastAsiaTheme="majorEastAsia" w:hAnsiTheme="majorHAnsi" w:cstheme="majorBidi"/>
      <w:color w:val="DF1010" w:themeColor="accent1" w:themeShade="BF"/>
    </w:rPr>
  </w:style>
  <w:style w:type="paragraph" w:styleId="Nadpis6">
    <w:name w:val="heading 6"/>
    <w:basedOn w:val="Normln"/>
    <w:next w:val="Normln"/>
    <w:link w:val="Nadpis6Char"/>
    <w:uiPriority w:val="9"/>
    <w:semiHidden/>
    <w:unhideWhenUsed/>
    <w:qFormat/>
    <w:rsid w:val="005A2DD8"/>
    <w:pPr>
      <w:keepNext/>
      <w:keepLines/>
      <w:spacing w:before="40" w:after="0"/>
      <w:outlineLvl w:val="5"/>
    </w:pPr>
    <w:rPr>
      <w:rFonts w:asciiTheme="majorHAnsi" w:eastAsiaTheme="majorEastAsia" w:hAnsiTheme="majorHAnsi" w:cstheme="majorBidi"/>
      <w:color w:val="940B0B" w:themeColor="accent1" w:themeShade="7F"/>
    </w:rPr>
  </w:style>
  <w:style w:type="paragraph" w:styleId="Nadpis7">
    <w:name w:val="heading 7"/>
    <w:basedOn w:val="Normln"/>
    <w:next w:val="Normln"/>
    <w:link w:val="Nadpis7Char"/>
    <w:uiPriority w:val="9"/>
    <w:semiHidden/>
    <w:unhideWhenUsed/>
    <w:qFormat/>
    <w:rsid w:val="005A2DD8"/>
    <w:pPr>
      <w:keepNext/>
      <w:keepLines/>
      <w:spacing w:before="40" w:after="0"/>
      <w:outlineLvl w:val="6"/>
    </w:pPr>
    <w:rPr>
      <w:rFonts w:asciiTheme="majorHAnsi" w:eastAsiaTheme="majorEastAsia" w:hAnsiTheme="majorHAnsi" w:cstheme="majorBidi"/>
      <w:i/>
      <w:iCs/>
      <w:color w:val="940B0B" w:themeColor="accent1" w:themeShade="7F"/>
    </w:rPr>
  </w:style>
  <w:style w:type="paragraph" w:styleId="Nadpis8">
    <w:name w:val="heading 8"/>
    <w:basedOn w:val="Normln"/>
    <w:next w:val="Normln"/>
    <w:link w:val="Nadpis8Char"/>
    <w:uiPriority w:val="9"/>
    <w:semiHidden/>
    <w:unhideWhenUsed/>
    <w:qFormat/>
    <w:rsid w:val="005A2DD8"/>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Nadpis9">
    <w:name w:val="heading 9"/>
    <w:basedOn w:val="Normln"/>
    <w:next w:val="Normln"/>
    <w:link w:val="Nadpis9Char"/>
    <w:uiPriority w:val="9"/>
    <w:semiHidden/>
    <w:unhideWhenUsed/>
    <w:qFormat/>
    <w:rsid w:val="005A2DD8"/>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Logo">
    <w:name w:val="Logo"/>
    <w:basedOn w:val="Normln"/>
    <w:uiPriority w:val="99"/>
    <w:semiHidden/>
    <w:unhideWhenUsed/>
    <w:pPr>
      <w:spacing w:before="600"/>
    </w:pPr>
  </w:style>
  <w:style w:type="character" w:styleId="Zstupntext">
    <w:name w:val="Placeholder Text"/>
    <w:basedOn w:val="Standardnpsmoodstavce"/>
    <w:uiPriority w:val="99"/>
    <w:semiHidden/>
    <w:rsid w:val="005A2DD8"/>
    <w:rPr>
      <w:color w:val="DF1010" w:themeColor="accent1" w:themeShade="BF"/>
    </w:rPr>
  </w:style>
  <w:style w:type="paragraph" w:styleId="Nzev">
    <w:name w:val="Title"/>
    <w:basedOn w:val="Normln"/>
    <w:next w:val="Normln"/>
    <w:link w:val="NzevChar"/>
    <w:uiPriority w:val="2"/>
    <w:qFormat/>
    <w:pPr>
      <w:spacing w:after="0" w:line="240" w:lineRule="auto"/>
      <w:jc w:val="right"/>
    </w:pPr>
    <w:rPr>
      <w:rFonts w:asciiTheme="majorHAnsi" w:eastAsiaTheme="majorEastAsia" w:hAnsiTheme="majorHAnsi" w:cstheme="majorBidi"/>
      <w:kern w:val="28"/>
      <w:sz w:val="62"/>
      <w:szCs w:val="62"/>
    </w:rPr>
  </w:style>
  <w:style w:type="character" w:customStyle="1" w:styleId="NzevChar">
    <w:name w:val="Název Char"/>
    <w:basedOn w:val="Standardnpsmoodstavce"/>
    <w:link w:val="Nzev"/>
    <w:uiPriority w:val="2"/>
    <w:rPr>
      <w:rFonts w:asciiTheme="majorHAnsi" w:eastAsiaTheme="majorEastAsia" w:hAnsiTheme="majorHAnsi" w:cstheme="majorBidi"/>
      <w:kern w:val="28"/>
      <w:sz w:val="62"/>
      <w:szCs w:val="62"/>
    </w:rPr>
  </w:style>
  <w:style w:type="paragraph" w:styleId="Podnadpis">
    <w:name w:val="Subtitle"/>
    <w:basedOn w:val="Normln"/>
    <w:next w:val="Normln"/>
    <w:link w:val="PodnadpisChar"/>
    <w:uiPriority w:val="3"/>
    <w:qFormat/>
    <w:pPr>
      <w:numPr>
        <w:ilvl w:val="1"/>
      </w:numPr>
      <w:spacing w:before="320" w:line="240" w:lineRule="auto"/>
    </w:pPr>
    <w:rPr>
      <w:b/>
      <w:bCs/>
      <w:sz w:val="28"/>
      <w:szCs w:val="28"/>
    </w:rPr>
  </w:style>
  <w:style w:type="character" w:customStyle="1" w:styleId="PodnadpisChar">
    <w:name w:val="Podnadpis Char"/>
    <w:basedOn w:val="Standardnpsmoodstavce"/>
    <w:link w:val="Podnadpis"/>
    <w:uiPriority w:val="3"/>
    <w:rPr>
      <w:b/>
      <w:bCs/>
      <w:sz w:val="28"/>
      <w:szCs w:val="28"/>
    </w:rPr>
  </w:style>
  <w:style w:type="paragraph" w:styleId="Bezmezer">
    <w:name w:val="No Spacing"/>
    <w:uiPriority w:val="1"/>
    <w:qFormat/>
    <w:pPr>
      <w:spacing w:before="60" w:after="0" w:line="240" w:lineRule="auto"/>
    </w:pPr>
  </w:style>
  <w:style w:type="table" w:styleId="Mkatabulky">
    <w:name w:val="Table Grid"/>
    <w:basedOn w:val="Normlntabulka"/>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1Char">
    <w:name w:val="Nadpis 1 Char"/>
    <w:basedOn w:val="Standardnpsmoodstavce"/>
    <w:link w:val="Nadpis1"/>
    <w:uiPriority w:val="9"/>
    <w:rsid w:val="00A038DD"/>
    <w:rPr>
      <w:rFonts w:asciiTheme="majorHAnsi" w:eastAsiaTheme="majorEastAsia" w:hAnsiTheme="majorHAnsi" w:cstheme="majorBidi"/>
      <w:color w:val="84BD00"/>
      <w:sz w:val="36"/>
      <w:szCs w:val="36"/>
    </w:rPr>
  </w:style>
  <w:style w:type="character" w:customStyle="1" w:styleId="Nadpis2Char">
    <w:name w:val="Nadpis 2 Char"/>
    <w:basedOn w:val="Standardnpsmoodstavce"/>
    <w:link w:val="Nadpis2"/>
    <w:uiPriority w:val="9"/>
    <w:rPr>
      <w:b/>
      <w:bCs/>
      <w:sz w:val="26"/>
      <w:szCs w:val="26"/>
    </w:rPr>
  </w:style>
  <w:style w:type="character" w:customStyle="1" w:styleId="Nadpis3Char">
    <w:name w:val="Nadpis 3 Char"/>
    <w:basedOn w:val="Standardnpsmoodstavce"/>
    <w:link w:val="Nadpis3"/>
    <w:uiPriority w:val="9"/>
    <w:rPr>
      <w:b/>
      <w:bCs/>
      <w:i/>
      <w:iCs/>
      <w:sz w:val="24"/>
      <w:szCs w:val="24"/>
    </w:rPr>
  </w:style>
  <w:style w:type="paragraph" w:styleId="Zhlav">
    <w:name w:val="header"/>
    <w:basedOn w:val="Normln"/>
    <w:link w:val="ZhlavChar"/>
    <w:uiPriority w:val="99"/>
    <w:unhideWhenUsed/>
    <w:pPr>
      <w:tabs>
        <w:tab w:val="center" w:pos="4680"/>
        <w:tab w:val="right" w:pos="9360"/>
      </w:tabs>
      <w:spacing w:after="0" w:line="240" w:lineRule="auto"/>
    </w:pPr>
  </w:style>
  <w:style w:type="table" w:customStyle="1" w:styleId="Tabulkatipu">
    <w:name w:val="Tabulka tipu"/>
    <w:basedOn w:val="Normlntabulka"/>
    <w:uiPriority w:val="99"/>
    <w:pPr>
      <w:spacing w:after="0" w:line="240" w:lineRule="auto"/>
    </w:pPr>
    <w:rPr>
      <w:color w:val="404040" w:themeColor="text1" w:themeTint="BF"/>
      <w:sz w:val="18"/>
      <w:szCs w:val="18"/>
    </w:rPr>
    <w:tblPr>
      <w:tblCellMar>
        <w:top w:w="144" w:type="dxa"/>
        <w:left w:w="0" w:type="dxa"/>
        <w:right w:w="0" w:type="dxa"/>
      </w:tblCellMar>
    </w:tblPr>
    <w:tcPr>
      <w:shd w:val="clear" w:color="auto" w:fill="FCDBDB" w:themeFill="accent1" w:themeFillTint="33"/>
    </w:tcPr>
    <w:tblStylePr w:type="firstCol">
      <w:pPr>
        <w:wordWrap/>
        <w:jc w:val="center"/>
      </w:pPr>
    </w:tblStylePr>
  </w:style>
  <w:style w:type="paragraph" w:customStyle="1" w:styleId="Texttipu">
    <w:name w:val="Text tipu"/>
    <w:basedOn w:val="Normln"/>
    <w:uiPriority w:val="99"/>
    <w:semiHidden/>
    <w:pPr>
      <w:spacing w:before="160" w:after="160" w:line="264" w:lineRule="auto"/>
      <w:ind w:right="576"/>
    </w:pPr>
    <w:rPr>
      <w:rFonts w:asciiTheme="majorHAnsi" w:eastAsiaTheme="majorEastAsia" w:hAnsiTheme="majorHAnsi" w:cstheme="majorBidi"/>
      <w:i/>
      <w:iCs/>
      <w:sz w:val="16"/>
      <w:szCs w:val="16"/>
    </w:rPr>
  </w:style>
  <w:style w:type="paragraph" w:customStyle="1" w:styleId="Ikona">
    <w:name w:val="Ikona"/>
    <w:basedOn w:val="Normln"/>
    <w:uiPriority w:val="99"/>
    <w:semiHidden/>
    <w:qFormat/>
    <w:pPr>
      <w:spacing w:before="160" w:after="160" w:line="240" w:lineRule="auto"/>
      <w:jc w:val="center"/>
    </w:pPr>
  </w:style>
  <w:style w:type="character" w:customStyle="1" w:styleId="Nadpis4Char">
    <w:name w:val="Nadpis 4 Char"/>
    <w:basedOn w:val="Standardnpsmoodstavce"/>
    <w:link w:val="Nadpis4"/>
    <w:uiPriority w:val="9"/>
    <w:rsid w:val="00A038DD"/>
    <w:rPr>
      <w:rFonts w:asciiTheme="majorHAnsi" w:eastAsiaTheme="majorEastAsia" w:hAnsiTheme="majorHAnsi" w:cstheme="majorBidi"/>
      <w:i/>
      <w:iCs/>
      <w:color w:val="84BD00"/>
    </w:rPr>
  </w:style>
  <w:style w:type="table" w:customStyle="1" w:styleId="Tabulkarozpisuprce">
    <w:name w:val="Tabulka rozpisu práce"/>
    <w:basedOn w:val="Normlntabulka"/>
    <w:uiPriority w:val="99"/>
    <w:rsid w:val="005A2DD8"/>
    <w:pPr>
      <w:spacing w:before="60" w:after="60" w:line="240" w:lineRule="auto"/>
    </w:pPr>
    <w:tblPr>
      <w:tblStyleRowBandSize w:val="1"/>
      <w:tblBorders>
        <w:top w:val="single" w:sz="4" w:space="0" w:color="BCB8AC" w:themeColor="text2" w:themeTint="66"/>
        <w:left w:val="single" w:sz="4" w:space="0" w:color="BCB8AC" w:themeColor="text2" w:themeTint="66"/>
        <w:bottom w:val="single" w:sz="4" w:space="0" w:color="BCB8AC" w:themeColor="text2" w:themeTint="66"/>
        <w:right w:val="single" w:sz="4" w:space="0" w:color="BCB8AC" w:themeColor="text2" w:themeTint="66"/>
        <w:insideV w:val="single" w:sz="4" w:space="0" w:color="BCB8AC" w:themeColor="text2" w:themeTint="66"/>
      </w:tblBorders>
    </w:tblPr>
    <w:tblStylePr w:type="firstRow">
      <w:rPr>
        <w:rFonts w:asciiTheme="majorHAnsi" w:hAnsiTheme="majorHAnsi"/>
        <w:color w:val="FFFFFF" w:themeColor="background1"/>
        <w:sz w:val="16"/>
      </w:rPr>
      <w:tblPr/>
      <w:tcPr>
        <w:tcBorders>
          <w:top w:val="nil"/>
          <w:left w:val="nil"/>
          <w:bottom w:val="nil"/>
          <w:right w:val="nil"/>
          <w:insideH w:val="nil"/>
          <w:insideV w:val="nil"/>
          <w:tl2br w:val="nil"/>
          <w:tr2bl w:val="nil"/>
        </w:tcBorders>
        <w:shd w:val="clear" w:color="auto" w:fill="DF1010" w:themeFill="accent1" w:themeFillShade="BF"/>
      </w:tcPr>
    </w:tblStylePr>
    <w:tblStylePr w:type="lastRow">
      <w:rPr>
        <w:rFonts w:asciiTheme="majorHAnsi" w:hAnsiTheme="majorHAnsi"/>
        <w:b/>
        <w:caps/>
        <w:smallCaps w:val="0"/>
        <w:color w:val="F24F4F" w:themeColor="accent1"/>
        <w:sz w:val="16"/>
      </w:rPr>
      <w:tblPr/>
      <w:tcPr>
        <w:tcBorders>
          <w:top w:val="nil"/>
        </w:tcBorders>
      </w:tcPr>
    </w:tblStylePr>
    <w:tblStylePr w:type="firstCol">
      <w:rPr>
        <w:rFonts w:asciiTheme="majorHAnsi" w:hAnsiTheme="majorHAnsi"/>
        <w:sz w:val="16"/>
      </w:rPr>
    </w:tblStylePr>
    <w:tblStylePr w:type="band2Horz">
      <w:tblPr/>
      <w:tcPr>
        <w:shd w:val="clear" w:color="auto" w:fill="DDDBD5" w:themeFill="text2" w:themeFillTint="33"/>
      </w:tcPr>
    </w:tblStylePr>
  </w:style>
  <w:style w:type="paragraph" w:styleId="Obsah3">
    <w:name w:val="toc 3"/>
    <w:basedOn w:val="Normln"/>
    <w:next w:val="Normln"/>
    <w:autoRedefine/>
    <w:uiPriority w:val="39"/>
    <w:semiHidden/>
    <w:unhideWhenUsed/>
    <w:pPr>
      <w:spacing w:after="100"/>
      <w:ind w:left="720" w:right="3240"/>
    </w:pPr>
  </w:style>
  <w:style w:type="paragraph" w:styleId="Obsah4">
    <w:name w:val="toc 4"/>
    <w:basedOn w:val="Normln"/>
    <w:next w:val="Normln"/>
    <w:autoRedefine/>
    <w:uiPriority w:val="39"/>
    <w:semiHidden/>
    <w:unhideWhenUsed/>
    <w:pPr>
      <w:spacing w:after="100"/>
      <w:ind w:left="720" w:right="3240"/>
    </w:pPr>
  </w:style>
  <w:style w:type="table" w:customStyle="1" w:styleId="Tabulkarozloen">
    <w:name w:val="Tabulka rozložení"/>
    <w:basedOn w:val="Normlntabulka"/>
    <w:uiPriority w:val="99"/>
    <w:pPr>
      <w:spacing w:before="60" w:after="0" w:line="240" w:lineRule="auto"/>
      <w:ind w:left="144" w:right="144"/>
    </w:pPr>
    <w:tblPr>
      <w:tblCellMar>
        <w:left w:w="0" w:type="dxa"/>
        <w:right w:w="0" w:type="dxa"/>
      </w:tblCellMar>
    </w:tblPr>
  </w:style>
  <w:style w:type="paragraph" w:customStyle="1" w:styleId="Nadpisformule">
    <w:name w:val="Nadpis formuláře"/>
    <w:basedOn w:val="Normln"/>
    <w:next w:val="Normln"/>
    <w:uiPriority w:val="2"/>
    <w:qFormat/>
    <w:rsid w:val="00A038DD"/>
    <w:pPr>
      <w:spacing w:before="80" w:after="60" w:line="240" w:lineRule="auto"/>
    </w:pPr>
    <w:rPr>
      <w:rFonts w:asciiTheme="majorHAnsi" w:eastAsiaTheme="majorEastAsia" w:hAnsiTheme="majorHAnsi" w:cstheme="majorBidi"/>
      <w:color w:val="84BD00"/>
    </w:rPr>
  </w:style>
  <w:style w:type="paragraph" w:customStyle="1" w:styleId="Jmno">
    <w:name w:val="Jméno"/>
    <w:basedOn w:val="Normln"/>
    <w:uiPriority w:val="2"/>
    <w:qFormat/>
    <w:rsid w:val="008D157F"/>
    <w:pPr>
      <w:spacing w:before="60" w:after="60" w:line="240" w:lineRule="auto"/>
    </w:pPr>
    <w:rPr>
      <w:rFonts w:asciiTheme="majorHAnsi" w:eastAsiaTheme="majorEastAsia" w:hAnsiTheme="majorHAnsi" w:cstheme="majorBidi"/>
      <w:color w:val="84BD00"/>
      <w:sz w:val="36"/>
      <w:szCs w:val="36"/>
    </w:rPr>
  </w:style>
  <w:style w:type="paragraph" w:styleId="Zkladntextodsazen">
    <w:name w:val="Body Text Indent"/>
    <w:basedOn w:val="Normln"/>
    <w:link w:val="ZkladntextodsazenChar"/>
    <w:uiPriority w:val="99"/>
    <w:semiHidden/>
    <w:unhideWhenUsed/>
    <w:pPr>
      <w:spacing w:after="120"/>
      <w:ind w:left="360"/>
    </w:pPr>
  </w:style>
  <w:style w:type="character" w:customStyle="1" w:styleId="ZkladntextodsazenChar">
    <w:name w:val="Základní text odsazený Char"/>
    <w:basedOn w:val="Standardnpsmoodstavce"/>
    <w:link w:val="Zkladntextodsazen"/>
    <w:uiPriority w:val="99"/>
    <w:semiHidden/>
  </w:style>
  <w:style w:type="character" w:styleId="Siln">
    <w:name w:val="Strong"/>
    <w:basedOn w:val="Standardnpsmoodstavce"/>
    <w:uiPriority w:val="10"/>
    <w:unhideWhenUsed/>
    <w:qFormat/>
    <w:rPr>
      <w:b/>
      <w:bCs/>
    </w:rPr>
  </w:style>
  <w:style w:type="paragraph" w:styleId="Zvr">
    <w:name w:val="Closing"/>
    <w:basedOn w:val="Normln"/>
    <w:link w:val="ZvrChar"/>
    <w:uiPriority w:val="11"/>
    <w:unhideWhenUsed/>
    <w:qFormat/>
    <w:pPr>
      <w:spacing w:before="720" w:after="0" w:line="240" w:lineRule="auto"/>
    </w:pPr>
  </w:style>
  <w:style w:type="character" w:customStyle="1" w:styleId="ZvrChar">
    <w:name w:val="Závěr Char"/>
    <w:basedOn w:val="Standardnpsmoodstavce"/>
    <w:link w:val="Zvr"/>
    <w:uiPriority w:val="11"/>
  </w:style>
  <w:style w:type="table" w:customStyle="1" w:styleId="Tabulkapodpisu">
    <w:name w:val="Tabulka podpisu"/>
    <w:basedOn w:val="Normlntabulka"/>
    <w:uiPriority w:val="99"/>
    <w:pPr>
      <w:spacing w:after="0" w:line="240" w:lineRule="auto"/>
    </w:pPr>
    <w:tblPr/>
  </w:style>
  <w:style w:type="paragraph" w:styleId="Seznamsodrkami">
    <w:name w:val="List Bullet"/>
    <w:basedOn w:val="Normln"/>
    <w:uiPriority w:val="4"/>
    <w:unhideWhenUsed/>
    <w:qFormat/>
    <w:pPr>
      <w:numPr>
        <w:numId w:val="4"/>
      </w:numPr>
      <w:contextualSpacing/>
    </w:pPr>
  </w:style>
  <w:style w:type="character" w:customStyle="1" w:styleId="ZhlavChar">
    <w:name w:val="Záhlaví Char"/>
    <w:basedOn w:val="Standardnpsmoodstavce"/>
    <w:link w:val="Zhlav"/>
    <w:uiPriority w:val="99"/>
  </w:style>
  <w:style w:type="paragraph" w:styleId="Zpat">
    <w:name w:val="footer"/>
    <w:basedOn w:val="Normln"/>
    <w:link w:val="ZpatChar"/>
    <w:uiPriority w:val="99"/>
    <w:unhideWhenUsed/>
    <w:qFormat/>
    <w:pPr>
      <w:spacing w:after="0" w:line="240" w:lineRule="auto"/>
    </w:pPr>
    <w:rPr>
      <w:i/>
      <w:iCs/>
      <w:sz w:val="18"/>
      <w:szCs w:val="18"/>
    </w:rPr>
  </w:style>
  <w:style w:type="character" w:customStyle="1" w:styleId="ZpatChar">
    <w:name w:val="Zápatí Char"/>
    <w:basedOn w:val="Standardnpsmoodstavce"/>
    <w:link w:val="Zpat"/>
    <w:uiPriority w:val="99"/>
    <w:rPr>
      <w:i/>
      <w:iCs/>
      <w:sz w:val="18"/>
      <w:szCs w:val="18"/>
    </w:rPr>
  </w:style>
  <w:style w:type="character" w:customStyle="1" w:styleId="Nadpis5Char">
    <w:name w:val="Nadpis 5 Char"/>
    <w:basedOn w:val="Standardnpsmoodstavce"/>
    <w:link w:val="Nadpis5"/>
    <w:uiPriority w:val="9"/>
    <w:semiHidden/>
    <w:rsid w:val="005A2DD8"/>
    <w:rPr>
      <w:rFonts w:asciiTheme="majorHAnsi" w:eastAsiaTheme="majorEastAsia" w:hAnsiTheme="majorHAnsi" w:cstheme="majorBidi"/>
      <w:color w:val="DF1010" w:themeColor="accent1" w:themeShade="BF"/>
    </w:rPr>
  </w:style>
  <w:style w:type="character" w:customStyle="1" w:styleId="Nadpis6Char">
    <w:name w:val="Nadpis 6 Char"/>
    <w:basedOn w:val="Standardnpsmoodstavce"/>
    <w:link w:val="Nadpis6"/>
    <w:uiPriority w:val="9"/>
    <w:semiHidden/>
    <w:rsid w:val="005A2DD8"/>
    <w:rPr>
      <w:rFonts w:asciiTheme="majorHAnsi" w:eastAsiaTheme="majorEastAsia" w:hAnsiTheme="majorHAnsi" w:cstheme="majorBidi"/>
      <w:color w:val="940B0B" w:themeColor="accent1" w:themeShade="7F"/>
    </w:rPr>
  </w:style>
  <w:style w:type="character" w:customStyle="1" w:styleId="Nadpis7Char">
    <w:name w:val="Nadpis 7 Char"/>
    <w:basedOn w:val="Standardnpsmoodstavce"/>
    <w:link w:val="Nadpis7"/>
    <w:uiPriority w:val="9"/>
    <w:semiHidden/>
    <w:rsid w:val="005A2DD8"/>
    <w:rPr>
      <w:rFonts w:asciiTheme="majorHAnsi" w:eastAsiaTheme="majorEastAsia" w:hAnsiTheme="majorHAnsi" w:cstheme="majorBidi"/>
      <w:i/>
      <w:iCs/>
      <w:color w:val="940B0B" w:themeColor="accent1" w:themeShade="7F"/>
    </w:rPr>
  </w:style>
  <w:style w:type="character" w:customStyle="1" w:styleId="Nadpis8Char">
    <w:name w:val="Nadpis 8 Char"/>
    <w:basedOn w:val="Standardnpsmoodstavce"/>
    <w:link w:val="Nadpis8"/>
    <w:uiPriority w:val="9"/>
    <w:semiHidden/>
    <w:rsid w:val="005A2DD8"/>
    <w:rPr>
      <w:rFonts w:asciiTheme="majorHAnsi" w:eastAsiaTheme="majorEastAsia" w:hAnsiTheme="majorHAnsi" w:cstheme="majorBidi"/>
      <w:color w:val="272727" w:themeColor="text1" w:themeTint="D8"/>
      <w:szCs w:val="21"/>
    </w:rPr>
  </w:style>
  <w:style w:type="character" w:customStyle="1" w:styleId="Nadpis9Char">
    <w:name w:val="Nadpis 9 Char"/>
    <w:basedOn w:val="Standardnpsmoodstavce"/>
    <w:link w:val="Nadpis9"/>
    <w:uiPriority w:val="9"/>
    <w:semiHidden/>
    <w:rsid w:val="005A2DD8"/>
    <w:rPr>
      <w:rFonts w:asciiTheme="majorHAnsi" w:eastAsiaTheme="majorEastAsia" w:hAnsiTheme="majorHAnsi" w:cstheme="majorBidi"/>
      <w:i/>
      <w:iCs/>
      <w:color w:val="272727" w:themeColor="text1" w:themeTint="D8"/>
      <w:szCs w:val="21"/>
    </w:rPr>
  </w:style>
  <w:style w:type="character" w:styleId="Zdraznnintenzivn">
    <w:name w:val="Intense Emphasis"/>
    <w:basedOn w:val="Standardnpsmoodstavce"/>
    <w:uiPriority w:val="21"/>
    <w:semiHidden/>
    <w:unhideWhenUsed/>
    <w:qFormat/>
    <w:rsid w:val="005A2DD8"/>
    <w:rPr>
      <w:i/>
      <w:iCs/>
      <w:color w:val="DF1010" w:themeColor="accent1" w:themeShade="BF"/>
    </w:rPr>
  </w:style>
  <w:style w:type="paragraph" w:styleId="Vrazncitt">
    <w:name w:val="Intense Quote"/>
    <w:basedOn w:val="Normln"/>
    <w:next w:val="Normln"/>
    <w:link w:val="VrazncittChar"/>
    <w:uiPriority w:val="30"/>
    <w:semiHidden/>
    <w:unhideWhenUsed/>
    <w:qFormat/>
    <w:rsid w:val="005A2DD8"/>
    <w:pPr>
      <w:pBdr>
        <w:top w:val="single" w:sz="4" w:space="10" w:color="DF1010" w:themeColor="accent1" w:themeShade="BF"/>
        <w:bottom w:val="single" w:sz="4" w:space="10" w:color="DF1010" w:themeColor="accent1" w:themeShade="BF"/>
      </w:pBdr>
      <w:spacing w:before="360" w:after="360"/>
      <w:ind w:left="864" w:right="864"/>
      <w:jc w:val="center"/>
    </w:pPr>
    <w:rPr>
      <w:i/>
      <w:iCs/>
      <w:color w:val="DF1010" w:themeColor="accent1" w:themeShade="BF"/>
    </w:rPr>
  </w:style>
  <w:style w:type="character" w:customStyle="1" w:styleId="VrazncittChar">
    <w:name w:val="Výrazný citát Char"/>
    <w:basedOn w:val="Standardnpsmoodstavce"/>
    <w:link w:val="Vrazncitt"/>
    <w:uiPriority w:val="30"/>
    <w:semiHidden/>
    <w:rsid w:val="005A2DD8"/>
    <w:rPr>
      <w:i/>
      <w:iCs/>
      <w:color w:val="DF1010" w:themeColor="accent1" w:themeShade="BF"/>
    </w:rPr>
  </w:style>
  <w:style w:type="character" w:styleId="Odkazintenzivn">
    <w:name w:val="Intense Reference"/>
    <w:basedOn w:val="Standardnpsmoodstavce"/>
    <w:uiPriority w:val="32"/>
    <w:semiHidden/>
    <w:unhideWhenUsed/>
    <w:qFormat/>
    <w:rsid w:val="005A2DD8"/>
    <w:rPr>
      <w:b/>
      <w:bCs/>
      <w:caps w:val="0"/>
      <w:smallCaps/>
      <w:color w:val="DF1010" w:themeColor="accent1" w:themeShade="BF"/>
      <w:spacing w:val="5"/>
    </w:rPr>
  </w:style>
  <w:style w:type="paragraph" w:styleId="Textvbloku">
    <w:name w:val="Block Text"/>
    <w:basedOn w:val="Normln"/>
    <w:uiPriority w:val="99"/>
    <w:semiHidden/>
    <w:unhideWhenUsed/>
    <w:rsid w:val="005A2DD8"/>
    <w:pPr>
      <w:pBdr>
        <w:top w:val="single" w:sz="2" w:space="10" w:color="DF1010" w:themeColor="accent1" w:themeShade="BF"/>
        <w:left w:val="single" w:sz="2" w:space="10" w:color="DF1010" w:themeColor="accent1" w:themeShade="BF"/>
        <w:bottom w:val="single" w:sz="2" w:space="10" w:color="DF1010" w:themeColor="accent1" w:themeShade="BF"/>
        <w:right w:val="single" w:sz="2" w:space="10" w:color="DF1010" w:themeColor="accent1" w:themeShade="BF"/>
      </w:pBdr>
      <w:ind w:left="1152" w:right="1152"/>
    </w:pPr>
    <w:rPr>
      <w:i/>
      <w:iCs/>
      <w:color w:val="DF1010" w:themeColor="accent1" w:themeShade="BF"/>
    </w:rPr>
  </w:style>
  <w:style w:type="character" w:styleId="Sledovanodkaz">
    <w:name w:val="FollowedHyperlink"/>
    <w:basedOn w:val="Standardnpsmoodstavce"/>
    <w:uiPriority w:val="99"/>
    <w:semiHidden/>
    <w:unhideWhenUsed/>
    <w:rsid w:val="005A2DD8"/>
    <w:rPr>
      <w:color w:val="7B4968" w:themeColor="accent5" w:themeShade="BF"/>
      <w:u w:val="single"/>
    </w:rPr>
  </w:style>
  <w:style w:type="character" w:styleId="Hypertextovodkaz">
    <w:name w:val="Hyperlink"/>
    <w:basedOn w:val="Standardnpsmoodstavce"/>
    <w:uiPriority w:val="99"/>
    <w:semiHidden/>
    <w:unhideWhenUsed/>
    <w:rsid w:val="005A2DD8"/>
    <w:rPr>
      <w:color w:val="295A66" w:themeColor="accent4" w:themeShade="80"/>
      <w:u w:val="single"/>
    </w:rPr>
  </w:style>
  <w:style w:type="character" w:customStyle="1" w:styleId="Nevyeenzmnka1">
    <w:name w:val="Nevyřešená zmínka 1"/>
    <w:basedOn w:val="Standardnpsmoodstavce"/>
    <w:uiPriority w:val="99"/>
    <w:semiHidden/>
    <w:unhideWhenUsed/>
    <w:rsid w:val="005A2DD8"/>
    <w:rPr>
      <w:color w:val="595959" w:themeColor="text1" w:themeTint="A6"/>
      <w:shd w:val="clear" w:color="auto" w:fill="E1DFDD"/>
    </w:rPr>
  </w:style>
  <w:style w:type="character" w:customStyle="1" w:styleId="wdyuqq">
    <w:name w:val="wdyuqq"/>
    <w:basedOn w:val="Standardnpsmoodstavce"/>
    <w:rsid w:val="00071304"/>
  </w:style>
  <w:style w:type="paragraph" w:styleId="Odstavecseseznamem">
    <w:name w:val="List Paragraph"/>
    <w:basedOn w:val="Normln"/>
    <w:uiPriority w:val="34"/>
    <w:unhideWhenUsed/>
    <w:qFormat/>
    <w:rsid w:val="0092239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5200701">
      <w:bodyDiv w:val="1"/>
      <w:marLeft w:val="0"/>
      <w:marRight w:val="0"/>
      <w:marTop w:val="0"/>
      <w:marBottom w:val="0"/>
      <w:divBdr>
        <w:top w:val="none" w:sz="0" w:space="0" w:color="auto"/>
        <w:left w:val="none" w:sz="0" w:space="0" w:color="auto"/>
        <w:bottom w:val="none" w:sz="0" w:space="0" w:color="auto"/>
        <w:right w:val="none" w:sz="0" w:space="0" w:color="auto"/>
      </w:divBdr>
    </w:div>
    <w:div w:id="530799602">
      <w:bodyDiv w:val="1"/>
      <w:marLeft w:val="0"/>
      <w:marRight w:val="0"/>
      <w:marTop w:val="0"/>
      <w:marBottom w:val="0"/>
      <w:divBdr>
        <w:top w:val="none" w:sz="0" w:space="0" w:color="auto"/>
        <w:left w:val="none" w:sz="0" w:space="0" w:color="auto"/>
        <w:bottom w:val="none" w:sz="0" w:space="0" w:color="auto"/>
        <w:right w:val="none" w:sz="0" w:space="0" w:color="auto"/>
      </w:divBdr>
      <w:divsChild>
        <w:div w:id="1822386541">
          <w:marLeft w:val="0"/>
          <w:marRight w:val="0"/>
          <w:marTop w:val="0"/>
          <w:marBottom w:val="0"/>
          <w:divBdr>
            <w:top w:val="none" w:sz="0" w:space="0" w:color="auto"/>
            <w:left w:val="none" w:sz="0" w:space="0" w:color="auto"/>
            <w:bottom w:val="none" w:sz="0" w:space="0" w:color="auto"/>
            <w:right w:val="none" w:sz="0" w:space="0" w:color="auto"/>
          </w:divBdr>
        </w:div>
      </w:divsChild>
    </w:div>
    <w:div w:id="1065373410">
      <w:bodyDiv w:val="1"/>
      <w:marLeft w:val="0"/>
      <w:marRight w:val="0"/>
      <w:marTop w:val="0"/>
      <w:marBottom w:val="0"/>
      <w:divBdr>
        <w:top w:val="none" w:sz="0" w:space="0" w:color="auto"/>
        <w:left w:val="none" w:sz="0" w:space="0" w:color="auto"/>
        <w:bottom w:val="none" w:sz="0" w:space="0" w:color="auto"/>
        <w:right w:val="none" w:sz="0" w:space="0" w:color="auto"/>
      </w:divBdr>
    </w:div>
    <w:div w:id="1376734743">
      <w:bodyDiv w:val="1"/>
      <w:marLeft w:val="0"/>
      <w:marRight w:val="0"/>
      <w:marTop w:val="0"/>
      <w:marBottom w:val="0"/>
      <w:divBdr>
        <w:top w:val="none" w:sz="0" w:space="0" w:color="auto"/>
        <w:left w:val="none" w:sz="0" w:space="0" w:color="auto"/>
        <w:bottom w:val="none" w:sz="0" w:space="0" w:color="auto"/>
        <w:right w:val="none" w:sz="0" w:space="0" w:color="auto"/>
      </w:divBdr>
    </w:div>
    <w:div w:id="1431774094">
      <w:bodyDiv w:val="1"/>
      <w:marLeft w:val="0"/>
      <w:marRight w:val="0"/>
      <w:marTop w:val="0"/>
      <w:marBottom w:val="0"/>
      <w:divBdr>
        <w:top w:val="none" w:sz="0" w:space="0" w:color="auto"/>
        <w:left w:val="none" w:sz="0" w:space="0" w:color="auto"/>
        <w:bottom w:val="none" w:sz="0" w:space="0" w:color="auto"/>
        <w:right w:val="none" w:sz="0" w:space="0" w:color="auto"/>
      </w:divBdr>
    </w:div>
    <w:div w:id="1518420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glossaryDocument" Target="glossary/document.xml"/><Relationship Id="rId10" Type="http://schemas.openxmlformats.org/officeDocument/2006/relationships/image" Target="media/image2.tif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odicto3\AppData\Roaming\Microsoft\Templates\Rozpis%20pr&#225;ce%20(&#269;erven&#253;%20n&#225;vrh).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936A8CA2FAA4E46AB42F8058FF449CC"/>
        <w:category>
          <w:name w:val="Obecné"/>
          <w:gallery w:val="placeholder"/>
        </w:category>
        <w:types>
          <w:type w:val="bbPlcHdr"/>
        </w:types>
        <w:behaviors>
          <w:behavior w:val="content"/>
        </w:behaviors>
        <w:guid w:val="{5F85D991-3FC1-45CF-BEC6-FDF270A5D35A}"/>
      </w:docPartPr>
      <w:docPartBody>
        <w:p w:rsidR="00423700" w:rsidRDefault="0088424E">
          <w:pPr>
            <w:pStyle w:val="7936A8CA2FAA4E46AB42F8058FF449CC"/>
          </w:pPr>
          <w:r w:rsidRPr="00B02901">
            <w:rPr>
              <w:lang w:bidi="cs-CZ"/>
            </w:rPr>
            <w:t>Název společnosti</w:t>
          </w:r>
        </w:p>
      </w:docPartBody>
    </w:docPart>
    <w:docPart>
      <w:docPartPr>
        <w:name w:val="3EA516B6D193406BB31F3C2C9BFF45D7"/>
        <w:category>
          <w:name w:val="Obecné"/>
          <w:gallery w:val="placeholder"/>
        </w:category>
        <w:types>
          <w:type w:val="bbPlcHdr"/>
        </w:types>
        <w:behaviors>
          <w:behavior w:val="content"/>
        </w:behaviors>
        <w:guid w:val="{833CEBCE-65BE-4A9C-8913-C4FE02C9D4B8}"/>
      </w:docPartPr>
      <w:docPartBody>
        <w:p w:rsidR="00423700" w:rsidRDefault="0088424E">
          <w:pPr>
            <w:pStyle w:val="3EA516B6D193406BB31F3C2C9BFF45D7"/>
          </w:pPr>
          <w:r w:rsidRPr="00B02901">
            <w:rPr>
              <w:lang w:bidi="cs-CZ"/>
            </w:rPr>
            <w:t>Adresa společnosti</w:t>
          </w:r>
        </w:p>
      </w:docPartBody>
    </w:docPart>
    <w:docPart>
      <w:docPartPr>
        <w:name w:val="93E920C4E3B84A93BA933DBDB9143AEC"/>
        <w:category>
          <w:name w:val="Obecné"/>
          <w:gallery w:val="placeholder"/>
        </w:category>
        <w:types>
          <w:type w:val="bbPlcHdr"/>
        </w:types>
        <w:behaviors>
          <w:behavior w:val="content"/>
        </w:behaviors>
        <w:guid w:val="{60D251D2-871D-46DB-9C05-6DFC5BABDBA0}"/>
      </w:docPartPr>
      <w:docPartBody>
        <w:p w:rsidR="00423700" w:rsidRDefault="0088424E">
          <w:pPr>
            <w:pStyle w:val="93E920C4E3B84A93BA933DBDB9143AEC"/>
          </w:pPr>
          <w:r w:rsidRPr="00B02901">
            <w:rPr>
              <w:lang w:bidi="cs-CZ"/>
            </w:rPr>
            <w:t>PSČ Město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EE"/>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EE"/>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424E"/>
    <w:rsid w:val="00423700"/>
    <w:rsid w:val="00660FBB"/>
    <w:rsid w:val="0088424E"/>
    <w:rsid w:val="00D17602"/>
    <w:rsid w:val="00EA693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7936A8CA2FAA4E46AB42F8058FF449CC">
    <w:name w:val="7936A8CA2FAA4E46AB42F8058FF449CC"/>
  </w:style>
  <w:style w:type="paragraph" w:customStyle="1" w:styleId="3EA516B6D193406BB31F3C2C9BFF45D7">
    <w:name w:val="3EA516B6D193406BB31F3C2C9BFF45D7"/>
  </w:style>
  <w:style w:type="paragraph" w:customStyle="1" w:styleId="93E920C4E3B84A93BA933DBDB9143AEC">
    <w:name w:val="93E920C4E3B84A93BA933DBDB9143AEC"/>
  </w:style>
  <w:style w:type="paragraph" w:customStyle="1" w:styleId="F6D39183005D44ED97852EB22390AB10">
    <w:name w:val="F6D39183005D44ED97852EB22390AB10"/>
  </w:style>
  <w:style w:type="character" w:styleId="Zstupntext">
    <w:name w:val="Placeholder Text"/>
    <w:basedOn w:val="Standardnpsmoodstavce"/>
    <w:uiPriority w:val="99"/>
    <w:semiHidden/>
    <w:rPr>
      <w:color w:val="2F5496" w:themeColor="accent1" w:themeShade="BF"/>
    </w:rPr>
  </w:style>
  <w:style w:type="paragraph" w:customStyle="1" w:styleId="F017C1DA5B47486EA4A3CB86E1A1774C">
    <w:name w:val="F017C1DA5B47486EA4A3CB86E1A1774C"/>
  </w:style>
  <w:style w:type="paragraph" w:customStyle="1" w:styleId="4EB73917EF8F401688B0E57C640EAE1A">
    <w:name w:val="4EB73917EF8F401688B0E57C640EAE1A"/>
  </w:style>
  <w:style w:type="paragraph" w:customStyle="1" w:styleId="CC3A0D58DB674F0EABAD06F7E65266F4">
    <w:name w:val="CC3A0D58DB674F0EABAD06F7E65266F4"/>
  </w:style>
  <w:style w:type="paragraph" w:customStyle="1" w:styleId="1D4A449FB6DF4570A0E973BB6FF71CFA">
    <w:name w:val="1D4A449FB6DF4570A0E973BB6FF71CFA"/>
  </w:style>
  <w:style w:type="paragraph" w:customStyle="1" w:styleId="6417AF1FB7664E8AAE7B7C12660EB6AE">
    <w:name w:val="6417AF1FB7664E8AAE7B7C12660EB6AE"/>
  </w:style>
  <w:style w:type="paragraph" w:customStyle="1" w:styleId="36813E4A82B349EDA1792DA3D8D39158">
    <w:name w:val="36813E4A82B349EDA1792DA3D8D39158"/>
  </w:style>
  <w:style w:type="paragraph" w:customStyle="1" w:styleId="7CC57407090341EDA361D577ADD84FE5">
    <w:name w:val="7CC57407090341EDA361D577ADD84FE5"/>
  </w:style>
  <w:style w:type="paragraph" w:customStyle="1" w:styleId="03A9F9765EAB4A559FF0D3D57466CE96">
    <w:name w:val="03A9F9765EAB4A559FF0D3D57466CE96"/>
  </w:style>
  <w:style w:type="paragraph" w:customStyle="1" w:styleId="8658700D5C1544EBAFB47EF8E8A1EF5C">
    <w:name w:val="8658700D5C1544EBAFB47EF8E8A1EF5C"/>
  </w:style>
  <w:style w:type="paragraph" w:customStyle="1" w:styleId="7AFAED79E3F64DB6AD9E5A0F9676BBF3">
    <w:name w:val="7AFAED79E3F64DB6AD9E5A0F9676BBF3"/>
  </w:style>
  <w:style w:type="paragraph" w:customStyle="1" w:styleId="D1A2D165265B467392766DEE9B676EEF">
    <w:name w:val="D1A2D165265B467392766DEE9B676EEF"/>
  </w:style>
  <w:style w:type="paragraph" w:customStyle="1" w:styleId="DE093C3048E44A14A65CB3BA0AD4A2D7">
    <w:name w:val="DE093C3048E44A14A65CB3BA0AD4A2D7"/>
  </w:style>
  <w:style w:type="paragraph" w:customStyle="1" w:styleId="Texttipu">
    <w:name w:val="Text tipu"/>
    <w:basedOn w:val="Normln"/>
    <w:uiPriority w:val="99"/>
    <w:semiHidden/>
    <w:pPr>
      <w:spacing w:before="160" w:line="264" w:lineRule="auto"/>
      <w:ind w:right="576"/>
    </w:pPr>
    <w:rPr>
      <w:rFonts w:asciiTheme="majorHAnsi" w:eastAsiaTheme="majorEastAsia" w:hAnsiTheme="majorHAnsi" w:cstheme="majorBidi"/>
      <w:i/>
      <w:iCs/>
      <w:color w:val="44546A" w:themeColor="text2"/>
      <w:sz w:val="16"/>
      <w:szCs w:val="16"/>
      <w:lang w:eastAsia="ja-JP"/>
    </w:rPr>
  </w:style>
  <w:style w:type="paragraph" w:customStyle="1" w:styleId="B5F447DD09A042C4A2B9FE4623DFC07D">
    <w:name w:val="B5F447DD09A042C4A2B9FE4623DFC07D"/>
  </w:style>
  <w:style w:type="paragraph" w:customStyle="1" w:styleId="095B35253EC84EB38542FA58BD19B41E">
    <w:name w:val="095B35253EC84EB38542FA58BD19B41E"/>
  </w:style>
  <w:style w:type="paragraph" w:customStyle="1" w:styleId="3BFEEFEF7A4945979167C8930283D54B">
    <w:name w:val="3BFEEFEF7A4945979167C8930283D54B"/>
  </w:style>
  <w:style w:type="paragraph" w:customStyle="1" w:styleId="2BAB70E242E24C83847B6C87889571DF">
    <w:name w:val="2BAB70E242E24C83847B6C87889571DF"/>
  </w:style>
  <w:style w:type="paragraph" w:customStyle="1" w:styleId="57B6BD3E4A8542ACA3F036C88F5EE646">
    <w:name w:val="57B6BD3E4A8542ACA3F036C88F5EE646"/>
  </w:style>
  <w:style w:type="paragraph" w:customStyle="1" w:styleId="93CA3E0CCEBD40CDA4F4EBBA53FB799A">
    <w:name w:val="93CA3E0CCEBD40CDA4F4EBBA53FB799A"/>
  </w:style>
  <w:style w:type="paragraph" w:customStyle="1" w:styleId="AD3D27E589634FC2939330BC91E9380E">
    <w:name w:val="AD3D27E589634FC2939330BC91E9380E"/>
  </w:style>
  <w:style w:type="paragraph" w:customStyle="1" w:styleId="EED8180C4FA14A74BE7248898B0944AD">
    <w:name w:val="EED8180C4FA14A74BE7248898B0944AD"/>
  </w:style>
  <w:style w:type="paragraph" w:customStyle="1" w:styleId="E764B4CB19C24E81965263799481A654">
    <w:name w:val="E764B4CB19C24E81965263799481A654"/>
  </w:style>
  <w:style w:type="paragraph" w:customStyle="1" w:styleId="7B1C88761E594EE1AEC5A2FBECC93DE2">
    <w:name w:val="7B1C88761E594EE1AEC5A2FBECC93DE2"/>
  </w:style>
  <w:style w:type="paragraph" w:customStyle="1" w:styleId="182EE02F507A4AC3836C6EE289EF044F">
    <w:name w:val="182EE02F507A4AC3836C6EE289EF044F"/>
  </w:style>
  <w:style w:type="paragraph" w:customStyle="1" w:styleId="75ABC9C30A2140B1A29D7CB6178273AA">
    <w:name w:val="75ABC9C30A2140B1A29D7CB6178273AA"/>
  </w:style>
  <w:style w:type="paragraph" w:customStyle="1" w:styleId="CEFE95AB0EB7487A82CE4D2ADCFDEC82">
    <w:name w:val="CEFE95AB0EB7487A82CE4D2ADCFDEC82"/>
  </w:style>
  <w:style w:type="paragraph" w:customStyle="1" w:styleId="90970E6415B142289FB23AB11A357A79">
    <w:name w:val="90970E6415B142289FB23AB11A357A79"/>
  </w:style>
  <w:style w:type="paragraph" w:customStyle="1" w:styleId="E0619437F0304936ADDBE7997CAB00C2">
    <w:name w:val="E0619437F0304936ADDBE7997CAB00C2"/>
  </w:style>
  <w:style w:type="paragraph" w:customStyle="1" w:styleId="8A0BBA2800D3433D9D015A790E3F6335">
    <w:name w:val="8A0BBA2800D3433D9D015A790E3F6335"/>
  </w:style>
  <w:style w:type="paragraph" w:customStyle="1" w:styleId="11A7CAE4142C4F4B88BB3262E9131415">
    <w:name w:val="11A7CAE4142C4F4B88BB3262E9131415"/>
  </w:style>
  <w:style w:type="paragraph" w:customStyle="1" w:styleId="1258F61C174E48D1A57B6A7CEB6543FE">
    <w:name w:val="1258F61C174E48D1A57B6A7CEB6543FE"/>
  </w:style>
  <w:style w:type="paragraph" w:customStyle="1" w:styleId="34B358D0C4CE49BB94BFD3898747C9A4">
    <w:name w:val="34B358D0C4CE49BB94BFD3898747C9A4"/>
  </w:style>
  <w:style w:type="paragraph" w:customStyle="1" w:styleId="158F3F59BE53433CAF243754A2946C77">
    <w:name w:val="158F3F59BE53433CAF243754A2946C77"/>
  </w:style>
  <w:style w:type="paragraph" w:customStyle="1" w:styleId="D63572E3F4B94D9B8EEFF40B3FEDDC93">
    <w:name w:val="D63572E3F4B94D9B8EEFF40B3FEDDC93"/>
  </w:style>
  <w:style w:type="paragraph" w:customStyle="1" w:styleId="18DCE505039E474AB07BB64653A31322">
    <w:name w:val="18DCE505039E474AB07BB64653A31322"/>
  </w:style>
  <w:style w:type="paragraph" w:customStyle="1" w:styleId="F79E5062289E478690E1A8053AC33C16">
    <w:name w:val="F79E5062289E478690E1A8053AC33C16"/>
  </w:style>
  <w:style w:type="paragraph" w:customStyle="1" w:styleId="252CAF4EDD2A4443BE9870FD138D86BE">
    <w:name w:val="252CAF4EDD2A4443BE9870FD138D86BE"/>
  </w:style>
  <w:style w:type="paragraph" w:customStyle="1" w:styleId="AD5B93B28D8945EFA29AD1770290A459">
    <w:name w:val="AD5B93B28D8945EFA29AD1770290A459"/>
  </w:style>
  <w:style w:type="paragraph" w:customStyle="1" w:styleId="2B86388FDD744E9681BF41742A8016EA">
    <w:name w:val="2B86388FDD744E9681BF41742A8016EA"/>
  </w:style>
  <w:style w:type="paragraph" w:customStyle="1" w:styleId="A4C4D62FBEFD4FCDB2ACAA09FE50058E">
    <w:name w:val="A4C4D62FBEFD4FCDB2ACAA09FE50058E"/>
  </w:style>
  <w:style w:type="paragraph" w:customStyle="1" w:styleId="C6C1AC93A2A04F8BA5013BBF345317EC">
    <w:name w:val="C6C1AC93A2A04F8BA5013BBF345317EC"/>
  </w:style>
  <w:style w:type="paragraph" w:customStyle="1" w:styleId="F5E39ED6AED94F8DB8B1E050A6E97C43">
    <w:name w:val="F5E39ED6AED94F8DB8B1E050A6E97C43"/>
  </w:style>
  <w:style w:type="paragraph" w:customStyle="1" w:styleId="2D00FA360B614E55BC638C20901AFCCA">
    <w:name w:val="2D00FA360B614E55BC638C20901AFCCA"/>
  </w:style>
  <w:style w:type="paragraph" w:customStyle="1" w:styleId="FF73F5C983ED44E3803AE6DB902163CF">
    <w:name w:val="FF73F5C983ED44E3803AE6DB902163CF"/>
  </w:style>
  <w:style w:type="paragraph" w:customStyle="1" w:styleId="93DE01979AE74903AAB6679083EC2222">
    <w:name w:val="93DE01979AE74903AAB6679083EC2222"/>
  </w:style>
  <w:style w:type="paragraph" w:customStyle="1" w:styleId="79F895E437734EAE861BC8AF29C10BAD">
    <w:name w:val="79F895E437734EAE861BC8AF29C10BAD"/>
  </w:style>
  <w:style w:type="paragraph" w:customStyle="1" w:styleId="531FD4EE82414F46B30A1A22F6E697D3">
    <w:name w:val="531FD4EE82414F46B30A1A22F6E697D3"/>
  </w:style>
  <w:style w:type="paragraph" w:customStyle="1" w:styleId="7C80596B29DD4F0D918618EBF265DF7E">
    <w:name w:val="7C80596B29DD4F0D918618EBF265DF7E"/>
  </w:style>
  <w:style w:type="paragraph" w:customStyle="1" w:styleId="7FCC57711AD6454B81C24BACF2736EA1">
    <w:name w:val="7FCC57711AD6454B81C24BACF2736EA1"/>
  </w:style>
  <w:style w:type="paragraph" w:customStyle="1" w:styleId="89B9FAED3C884CA1B081902E3AD6C5A5">
    <w:name w:val="89B9FAED3C884CA1B081902E3AD6C5A5"/>
  </w:style>
  <w:style w:type="paragraph" w:customStyle="1" w:styleId="86A2DF798C9E4A44B34CF13B5AEEB765">
    <w:name w:val="86A2DF798C9E4A44B34CF13B5AEEB765"/>
  </w:style>
  <w:style w:type="paragraph" w:customStyle="1" w:styleId="15FEDF7F6175401F8DD037B261820870">
    <w:name w:val="15FEDF7F6175401F8DD037B261820870"/>
  </w:style>
  <w:style w:type="paragraph" w:customStyle="1" w:styleId="4F811C67EE104692BD545BD8F491D5E9">
    <w:name w:val="4F811C67EE104692BD545BD8F491D5E9"/>
  </w:style>
  <w:style w:type="paragraph" w:customStyle="1" w:styleId="BCE4D0204A364D32A7A1570CC71193A6">
    <w:name w:val="BCE4D0204A364D32A7A1570CC71193A6"/>
  </w:style>
  <w:style w:type="paragraph" w:customStyle="1" w:styleId="E10628257FF04490A64A590E501D2F4A">
    <w:name w:val="E10628257FF04490A64A590E501D2F4A"/>
  </w:style>
  <w:style w:type="paragraph" w:customStyle="1" w:styleId="70B7BA90282F44CEBC9B206D9CAA3CDB">
    <w:name w:val="70B7BA90282F44CEBC9B206D9CAA3CDB"/>
  </w:style>
  <w:style w:type="paragraph" w:customStyle="1" w:styleId="B4AAF277875240A98AC44DF2379F7FE6">
    <w:name w:val="B4AAF277875240A98AC44DF2379F7FE6"/>
  </w:style>
  <w:style w:type="paragraph" w:customStyle="1" w:styleId="BED225BF634C47C69A7E3BE0E321E1AB">
    <w:name w:val="BED225BF634C47C69A7E3BE0E321E1AB"/>
  </w:style>
  <w:style w:type="paragraph" w:customStyle="1" w:styleId="7FF98FA4CC2743A7B1FF552C4D4C28C1">
    <w:name w:val="7FF98FA4CC2743A7B1FF552C4D4C28C1"/>
  </w:style>
  <w:style w:type="paragraph" w:customStyle="1" w:styleId="0B4C0AD09A1E4A2491DD563A727A0ADF">
    <w:name w:val="0B4C0AD09A1E4A2491DD563A727A0ADF"/>
  </w:style>
  <w:style w:type="paragraph" w:customStyle="1" w:styleId="31AA18B8F4E9420482511332CDF830E2">
    <w:name w:val="31AA18B8F4E9420482511332CDF830E2"/>
  </w:style>
  <w:style w:type="paragraph" w:customStyle="1" w:styleId="CBD295C049D24E4B902D1FEAE564AFC3">
    <w:name w:val="CBD295C049D24E4B902D1FEAE564AFC3"/>
  </w:style>
  <w:style w:type="paragraph" w:customStyle="1" w:styleId="0E616124C8394662B3F0A67CDC01546D">
    <w:name w:val="0E616124C8394662B3F0A67CDC01546D"/>
  </w:style>
  <w:style w:type="paragraph" w:customStyle="1" w:styleId="07B9C34CD38B47CA86D8E0B8AB0C32CD">
    <w:name w:val="07B9C34CD38B47CA86D8E0B8AB0C32CD"/>
  </w:style>
  <w:style w:type="paragraph" w:customStyle="1" w:styleId="017FC190691C498886C5E0CEDAE4508D">
    <w:name w:val="017FC190691C498886C5E0CEDAE4508D"/>
  </w:style>
  <w:style w:type="paragraph" w:customStyle="1" w:styleId="538FE13AD9794482A35C888763738B38">
    <w:name w:val="538FE13AD9794482A35C888763738B38"/>
  </w:style>
  <w:style w:type="paragraph" w:customStyle="1" w:styleId="CAE407C08010405EAA0C605EDB16D1CD">
    <w:name w:val="CAE407C08010405EAA0C605EDB16D1CD"/>
  </w:style>
  <w:style w:type="paragraph" w:customStyle="1" w:styleId="7824EF2ED7354E4BBFA72934CD2DDF78">
    <w:name w:val="7824EF2ED7354E4BBFA72934CD2DDF78"/>
  </w:style>
  <w:style w:type="paragraph" w:customStyle="1" w:styleId="33FE687A7C314F269DF65AC3149D638E">
    <w:name w:val="33FE687A7C314F269DF65AC3149D638E"/>
  </w:style>
  <w:style w:type="paragraph" w:customStyle="1" w:styleId="0965A349FCAB4B23B276C46722671A3F">
    <w:name w:val="0965A349FCAB4B23B276C46722671A3F"/>
  </w:style>
  <w:style w:type="paragraph" w:customStyle="1" w:styleId="EEF86818735F49D8A4870CF717A47191">
    <w:name w:val="EEF86818735F49D8A4870CF717A47191"/>
  </w:style>
  <w:style w:type="paragraph" w:customStyle="1" w:styleId="904FA28D396747998FDA61C27DB1FCD6">
    <w:name w:val="904FA28D396747998FDA61C27DB1FCD6"/>
  </w:style>
  <w:style w:type="paragraph" w:customStyle="1" w:styleId="5FBB416961E94025A4540DC2366914BE">
    <w:name w:val="5FBB416961E94025A4540DC2366914BE"/>
  </w:style>
  <w:style w:type="paragraph" w:customStyle="1" w:styleId="8BF38CA3DE574544BD84051C9DF7C106">
    <w:name w:val="8BF38CA3DE574544BD84051C9DF7C106"/>
  </w:style>
  <w:style w:type="paragraph" w:customStyle="1" w:styleId="311730362E894CADA83D0B5A2E76EB60">
    <w:name w:val="311730362E894CADA83D0B5A2E76EB60"/>
  </w:style>
  <w:style w:type="paragraph" w:customStyle="1" w:styleId="7F68D44ED42B4035B3EEE0438BBA19D9">
    <w:name w:val="7F68D44ED42B4035B3EEE0438BBA19D9"/>
  </w:style>
  <w:style w:type="paragraph" w:customStyle="1" w:styleId="05817396CB0A429EBEAEFB52FCD60702">
    <w:name w:val="05817396CB0A429EBEAEFB52FCD60702"/>
  </w:style>
  <w:style w:type="paragraph" w:customStyle="1" w:styleId="603A21C11AB64BA8BF09314A312B84F6">
    <w:name w:val="603A21C11AB64BA8BF09314A312B84F6"/>
  </w:style>
  <w:style w:type="paragraph" w:customStyle="1" w:styleId="FF1678D1F875452DAD42F8A7490B25C7">
    <w:name w:val="FF1678D1F875452DAD42F8A7490B25C7"/>
  </w:style>
  <w:style w:type="paragraph" w:customStyle="1" w:styleId="CB47DEB1FD524EE39E029F999392DC26">
    <w:name w:val="CB47DEB1FD524EE39E029F999392DC26"/>
  </w:style>
  <w:style w:type="paragraph" w:customStyle="1" w:styleId="F24C22B840E040C687870E7BC152443D">
    <w:name w:val="F24C22B840E040C687870E7BC152443D"/>
  </w:style>
  <w:style w:type="paragraph" w:customStyle="1" w:styleId="67B558C6CE9649E28F9D2A42C3F0F444">
    <w:name w:val="67B558C6CE9649E28F9D2A42C3F0F444"/>
  </w:style>
  <w:style w:type="paragraph" w:customStyle="1" w:styleId="4CC5DACFF4F14B938FAF92052753724B">
    <w:name w:val="4CC5DACFF4F14B938FAF92052753724B"/>
  </w:style>
  <w:style w:type="paragraph" w:customStyle="1" w:styleId="D749E08A08AC474BB5F08353E84A6067">
    <w:name w:val="D749E08A08AC474BB5F08353E84A6067"/>
  </w:style>
  <w:style w:type="paragraph" w:customStyle="1" w:styleId="8EBEAD342BB1416DB581524814BF4567">
    <w:name w:val="8EBEAD342BB1416DB581524814BF4567"/>
  </w:style>
  <w:style w:type="paragraph" w:customStyle="1" w:styleId="BEA06C57162A44D987C69A45B217E4DE">
    <w:name w:val="BEA06C57162A44D987C69A45B217E4DE"/>
  </w:style>
  <w:style w:type="paragraph" w:customStyle="1" w:styleId="D8EF4A2573474199A193DEA8032D55EC">
    <w:name w:val="D8EF4A2573474199A193DEA8032D55EC"/>
  </w:style>
  <w:style w:type="paragraph" w:customStyle="1" w:styleId="8AF50054449A4CDA8E7328B90901B0DB">
    <w:name w:val="8AF50054449A4CDA8E7328B90901B0DB"/>
  </w:style>
  <w:style w:type="paragraph" w:customStyle="1" w:styleId="74D3DA1A9767486CA3835B6270C529DC">
    <w:name w:val="74D3DA1A9767486CA3835B6270C529DC"/>
  </w:style>
  <w:style w:type="character" w:styleId="Siln">
    <w:name w:val="Strong"/>
    <w:basedOn w:val="Standardnpsmoodstavce"/>
    <w:uiPriority w:val="10"/>
    <w:unhideWhenUsed/>
    <w:qFormat/>
    <w:rPr>
      <w:b/>
      <w:bCs/>
    </w:rPr>
  </w:style>
  <w:style w:type="paragraph" w:customStyle="1" w:styleId="30051F93DFE340AEBDF44DB33E47BFAF">
    <w:name w:val="30051F93DFE340AEBDF44DB33E47BFAF"/>
  </w:style>
  <w:style w:type="paragraph" w:customStyle="1" w:styleId="EB0D2682FA14466EAA3E72409ACD5B87">
    <w:name w:val="EB0D2682FA14466EAA3E72409ACD5B87"/>
  </w:style>
  <w:style w:type="paragraph" w:customStyle="1" w:styleId="2FBBBA427325429EB1C411255E309233">
    <w:name w:val="2FBBBA427325429EB1C411255E309233"/>
  </w:style>
  <w:style w:type="paragraph" w:customStyle="1" w:styleId="1578996529B84400B83E7B252FAC3AB0">
    <w:name w:val="1578996529B84400B83E7B252FAC3AB0"/>
  </w:style>
  <w:style w:type="paragraph" w:customStyle="1" w:styleId="75ADCA80603E43C795C217E024CC7398">
    <w:name w:val="75ADCA80603E43C795C217E024CC7398"/>
  </w:style>
  <w:style w:type="paragraph" w:customStyle="1" w:styleId="BA8AFC86C77B430CB6C389A572272AD2">
    <w:name w:val="BA8AFC86C77B430CB6C389A572272AD2"/>
  </w:style>
  <w:style w:type="paragraph" w:customStyle="1" w:styleId="543DE92B5F2D44E9A0C0BE0CDBF355B3">
    <w:name w:val="543DE92B5F2D44E9A0C0BE0CDBF355B3"/>
  </w:style>
  <w:style w:type="paragraph" w:customStyle="1" w:styleId="02445F4C7B0D4293B228403F0FF211C2">
    <w:name w:val="02445F4C7B0D4293B228403F0FF211C2"/>
  </w:style>
  <w:style w:type="paragraph" w:customStyle="1" w:styleId="33D441A0C622404BB79B6898CC01CAE7">
    <w:name w:val="33D441A0C622404BB79B6898CC01CAE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Red Business Set">
  <a:themeElements>
    <a:clrScheme name="Business Invoice">
      <a:dk1>
        <a:sysClr val="windowText" lastClr="000000"/>
      </a:dk1>
      <a:lt1>
        <a:sysClr val="window" lastClr="FFFFFF"/>
      </a:lt1>
      <a:dk2>
        <a:srgbClr val="4C483D"/>
      </a:dk2>
      <a:lt2>
        <a:srgbClr val="E4E3E2"/>
      </a:lt2>
      <a:accent1>
        <a:srgbClr val="F24F4F"/>
      </a:accent1>
      <a:accent2>
        <a:srgbClr val="8DBB70"/>
      </a:accent2>
      <a:accent3>
        <a:srgbClr val="F0BB44"/>
      </a:accent3>
      <a:accent4>
        <a:srgbClr val="61ADBF"/>
      </a:accent4>
      <a:accent5>
        <a:srgbClr val="A3648B"/>
      </a:accent5>
      <a:accent6>
        <a:srgbClr val="F8943F"/>
      </a:accent6>
      <a:hlink>
        <a:srgbClr val="4C483D"/>
      </a:hlink>
      <a:folHlink>
        <a:srgbClr val="A3648B"/>
      </a:folHlink>
    </a:clrScheme>
    <a:fontScheme name="Business Invoice">
      <a:majorFont>
        <a:latin typeface="Century Gothic"/>
        <a:ea typeface=""/>
        <a:cs typeface=""/>
      </a:majorFont>
      <a:minorFont>
        <a:latin typeface="Garamon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Víta Nejedlého 573/4</CompanyAddress>
  <CompanyPhone/>
  <CompanyFax/>
  <CompanyEmail>500 03 Hradec Králové</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160C4F-7759-459C-AB44-01D066363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Rozpis práce (červený návrh)</Template>
  <TotalTime>2</TotalTime>
  <Pages>1</Pages>
  <Words>204</Words>
  <Characters>1205</Characters>
  <Application>Microsoft Office Word</Application>
  <DocSecurity>0</DocSecurity>
  <Lines>10</Lines>
  <Paragraphs>2</Paragraphs>
  <ScaleCrop>false</ScaleCrop>
  <HeadingPairs>
    <vt:vector size="6" baseType="variant">
      <vt:variant>
        <vt:lpstr>Název</vt:lpstr>
      </vt:variant>
      <vt:variant>
        <vt:i4>1</vt:i4>
      </vt:variant>
      <vt:variant>
        <vt:lpstr>Title</vt:lpstr>
      </vt:variant>
      <vt:variant>
        <vt:i4>1</vt:i4>
      </vt:variant>
      <vt:variant>
        <vt:lpstr>Headings</vt:lpstr>
      </vt:variant>
      <vt:variant>
        <vt:i4>11</vt:i4>
      </vt:variant>
    </vt:vector>
  </HeadingPairs>
  <TitlesOfParts>
    <vt:vector size="13" baseType="lpstr">
      <vt:lpstr/>
      <vt:lpstr/>
      <vt:lpstr>&lt;Period of Performance&gt;</vt:lpstr>
      <vt:lpstr>&lt;Engagement Resources&gt;</vt:lpstr>
      <vt:lpstr>&lt;Scope of Work&gt;</vt:lpstr>
      <vt:lpstr>&lt;Deliverable Materials&gt;</vt:lpstr>
      <vt:lpstr>&lt;Contractor Responsibilities&gt;</vt:lpstr>
      <vt:lpstr>&lt;Client Responsibilities&gt;</vt:lpstr>
      <vt:lpstr>&lt;Fee Schedule&gt;</vt:lpstr>
      <vt:lpstr>&lt;Out-of-Pocket Expenses / Invoice Procedures&gt;</vt:lpstr>
      <vt:lpstr>&lt;Completion Criteria&gt;</vt:lpstr>
      <vt:lpstr>&lt;Assumptions&gt;</vt:lpstr>
      <vt:lpstr>&lt;Project Change Control Procedure&gt;</vt:lpstr>
    </vt:vector>
  </TitlesOfParts>
  <Company>Centrum terénní archeologie</Company>
  <LinksUpToDate>false</LinksUpToDate>
  <CharactersWithSpaces>1407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Vodička Tomáš</dc:creator>
  <cp:keywords/>
  <dc:description/>
  <cp:lastModifiedBy>Vodička Tomáš</cp:lastModifiedBy>
  <cp:revision>4</cp:revision>
  <dcterms:created xsi:type="dcterms:W3CDTF">2023-06-20T13:20:00Z</dcterms:created>
  <dcterms:modified xsi:type="dcterms:W3CDTF">2023-06-23T07:09:00Z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